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DB4" w:rsidRPr="00C86FA2" w:rsidRDefault="00B14DB4" w:rsidP="00B14DB4">
      <w:pPr>
        <w:ind w:firstLine="720"/>
        <w:rPr>
          <w:sz w:val="22"/>
          <w:szCs w:val="22"/>
        </w:rPr>
      </w:pPr>
      <w:r w:rsidRPr="00C86FA2">
        <w:rPr>
          <w:sz w:val="22"/>
          <w:szCs w:val="22"/>
        </w:rPr>
        <w:t>Temeljem članka 55a. stavak 2. točke 2. i 10. Statuta Osječko-baranjske županije (</w:t>
      </w:r>
      <w:r>
        <w:rPr>
          <w:sz w:val="22"/>
          <w:szCs w:val="22"/>
        </w:rPr>
        <w:t>"</w:t>
      </w:r>
      <w:r w:rsidRPr="00C86FA2">
        <w:rPr>
          <w:sz w:val="22"/>
          <w:szCs w:val="22"/>
        </w:rPr>
        <w:t>Županijski glasnik</w:t>
      </w:r>
      <w:r>
        <w:rPr>
          <w:sz w:val="22"/>
          <w:szCs w:val="22"/>
        </w:rPr>
        <w:t>"</w:t>
      </w:r>
      <w:r w:rsidRPr="00C86FA2">
        <w:rPr>
          <w:sz w:val="22"/>
          <w:szCs w:val="22"/>
        </w:rPr>
        <w:t xml:space="preserve"> broj 2/95., 2/97., 3/99., 3/01., 8/01., 9/03., 13/05., 2/06., 5/09., 16/09., 2/13., 4/18., 2/20. i 2/21.), članka 8. Odluke o </w:t>
      </w:r>
      <w:r w:rsidRPr="00C86FA2">
        <w:rPr>
          <w:bCs/>
          <w:sz w:val="22"/>
          <w:szCs w:val="22"/>
        </w:rPr>
        <w:t>financiranju programa i projekata udruga od interesa za opće dobro</w:t>
      </w:r>
      <w:r w:rsidRPr="00C86FA2">
        <w:rPr>
          <w:b/>
          <w:sz w:val="22"/>
          <w:szCs w:val="22"/>
        </w:rPr>
        <w:t xml:space="preserve"> </w:t>
      </w:r>
      <w:r w:rsidRPr="00C86FA2">
        <w:rPr>
          <w:bCs/>
          <w:sz w:val="22"/>
          <w:szCs w:val="22"/>
        </w:rPr>
        <w:t>u</w:t>
      </w:r>
      <w:r w:rsidRPr="00C86FA2">
        <w:rPr>
          <w:b/>
          <w:sz w:val="22"/>
          <w:szCs w:val="22"/>
        </w:rPr>
        <w:t xml:space="preserve"> </w:t>
      </w:r>
      <w:r w:rsidRPr="00C86FA2">
        <w:rPr>
          <w:sz w:val="22"/>
          <w:szCs w:val="22"/>
        </w:rPr>
        <w:t>Osječko-baranjskoj županiji (</w:t>
      </w:r>
      <w:r>
        <w:rPr>
          <w:sz w:val="22"/>
          <w:szCs w:val="22"/>
        </w:rPr>
        <w:t>"</w:t>
      </w:r>
      <w:r w:rsidRPr="00C86FA2">
        <w:rPr>
          <w:sz w:val="22"/>
          <w:szCs w:val="22"/>
        </w:rPr>
        <w:t>Županijski glasnik</w:t>
      </w:r>
      <w:r>
        <w:rPr>
          <w:sz w:val="22"/>
          <w:szCs w:val="22"/>
        </w:rPr>
        <w:t>"</w:t>
      </w:r>
      <w:r w:rsidRPr="00C86FA2">
        <w:rPr>
          <w:sz w:val="22"/>
          <w:szCs w:val="22"/>
        </w:rPr>
        <w:t xml:space="preserve"> broj 11/21.) i Plana dodjele potpora iz Proračuna Osječko-baranjske županije u 2023. godini (</w:t>
      </w:r>
      <w:r>
        <w:rPr>
          <w:sz w:val="22"/>
          <w:szCs w:val="22"/>
        </w:rPr>
        <w:t>"</w:t>
      </w:r>
      <w:r w:rsidRPr="00C86FA2">
        <w:rPr>
          <w:sz w:val="22"/>
          <w:szCs w:val="22"/>
        </w:rPr>
        <w:t>Županijski glasnik</w:t>
      </w:r>
      <w:r>
        <w:rPr>
          <w:sz w:val="22"/>
          <w:szCs w:val="22"/>
        </w:rPr>
        <w:t>"</w:t>
      </w:r>
      <w:r w:rsidRPr="00C86FA2">
        <w:rPr>
          <w:sz w:val="22"/>
          <w:szCs w:val="22"/>
        </w:rPr>
        <w:t xml:space="preserve"> broj</w:t>
      </w:r>
      <w:r>
        <w:rPr>
          <w:sz w:val="22"/>
          <w:szCs w:val="22"/>
        </w:rPr>
        <w:t xml:space="preserve"> 17/22.), </w:t>
      </w:r>
      <w:r w:rsidRPr="00C86FA2">
        <w:rPr>
          <w:sz w:val="22"/>
          <w:szCs w:val="22"/>
        </w:rPr>
        <w:t xml:space="preserve">Župan Osječko-baranjske županije </w:t>
      </w:r>
      <w:r>
        <w:rPr>
          <w:sz w:val="22"/>
          <w:szCs w:val="22"/>
        </w:rPr>
        <w:t>objavljuje</w:t>
      </w:r>
    </w:p>
    <w:p w:rsidR="00B14DB4" w:rsidRPr="00C86FA2" w:rsidRDefault="00B14DB4" w:rsidP="00B14DB4">
      <w:pPr>
        <w:ind w:firstLine="708"/>
        <w:rPr>
          <w:b/>
          <w:bCs/>
          <w:sz w:val="22"/>
          <w:szCs w:val="22"/>
          <w:lang w:val="pl-PL" w:eastAsia="hr-HR"/>
        </w:rPr>
      </w:pPr>
    </w:p>
    <w:p w:rsidR="00B14DB4" w:rsidRPr="00C86FA2" w:rsidRDefault="00B14DB4" w:rsidP="00B14DB4">
      <w:pPr>
        <w:ind w:firstLine="708"/>
        <w:rPr>
          <w:b/>
          <w:bCs/>
          <w:sz w:val="22"/>
          <w:szCs w:val="22"/>
          <w:lang w:val="pl-PL" w:eastAsia="hr-HR"/>
        </w:rPr>
      </w:pPr>
    </w:p>
    <w:p w:rsidR="00B14DB4" w:rsidRPr="005034B3" w:rsidRDefault="00B14DB4" w:rsidP="00B14DB4">
      <w:pPr>
        <w:jc w:val="center"/>
        <w:rPr>
          <w:b/>
          <w:bCs/>
          <w:szCs w:val="22"/>
        </w:rPr>
      </w:pPr>
      <w:r w:rsidRPr="005034B3">
        <w:rPr>
          <w:b/>
          <w:bCs/>
          <w:szCs w:val="22"/>
        </w:rPr>
        <w:t>J A V N I   P O Z I V</w:t>
      </w:r>
    </w:p>
    <w:p w:rsidR="00B14DB4" w:rsidRPr="005034B3" w:rsidRDefault="00B14DB4" w:rsidP="00B14DB4">
      <w:pPr>
        <w:jc w:val="center"/>
        <w:rPr>
          <w:b/>
          <w:bCs/>
          <w:szCs w:val="22"/>
        </w:rPr>
      </w:pPr>
    </w:p>
    <w:p w:rsidR="00B14DB4" w:rsidRDefault="00B14DB4" w:rsidP="00B14DB4">
      <w:pPr>
        <w:jc w:val="center"/>
        <w:rPr>
          <w:b/>
          <w:bCs/>
          <w:szCs w:val="22"/>
        </w:rPr>
      </w:pPr>
      <w:r w:rsidRPr="005034B3">
        <w:rPr>
          <w:b/>
          <w:bCs/>
          <w:szCs w:val="22"/>
        </w:rPr>
        <w:t xml:space="preserve">za financiranje programa i projekata </w:t>
      </w:r>
    </w:p>
    <w:p w:rsidR="00B14DB4" w:rsidRPr="005034B3" w:rsidRDefault="00B14DB4" w:rsidP="00B14DB4">
      <w:pPr>
        <w:jc w:val="center"/>
        <w:rPr>
          <w:b/>
          <w:bCs/>
          <w:szCs w:val="22"/>
        </w:rPr>
      </w:pPr>
      <w:r w:rsidRPr="005034B3">
        <w:rPr>
          <w:b/>
          <w:bCs/>
          <w:szCs w:val="22"/>
        </w:rPr>
        <w:t>udruga od interesa za opće dobro</w:t>
      </w:r>
    </w:p>
    <w:p w:rsidR="00B14DB4" w:rsidRPr="005034B3" w:rsidRDefault="00B14DB4" w:rsidP="00B14DB4">
      <w:pPr>
        <w:jc w:val="center"/>
        <w:rPr>
          <w:b/>
          <w:bCs/>
          <w:szCs w:val="22"/>
        </w:rPr>
      </w:pPr>
      <w:r w:rsidRPr="005034B3">
        <w:rPr>
          <w:b/>
          <w:bCs/>
          <w:szCs w:val="22"/>
        </w:rPr>
        <w:t>u Osječko-baranjskoj županiji iz sredstava</w:t>
      </w:r>
    </w:p>
    <w:p w:rsidR="00B14DB4" w:rsidRPr="005034B3" w:rsidRDefault="00B14DB4" w:rsidP="00B14DB4">
      <w:pPr>
        <w:jc w:val="center"/>
        <w:rPr>
          <w:b/>
          <w:bCs/>
          <w:szCs w:val="22"/>
        </w:rPr>
      </w:pPr>
      <w:r w:rsidRPr="005034B3">
        <w:rPr>
          <w:b/>
          <w:bCs/>
          <w:szCs w:val="22"/>
        </w:rPr>
        <w:t>Proračuna Osječko-baranjske županije za 2023. godinu</w:t>
      </w:r>
    </w:p>
    <w:p w:rsidR="00B14DB4" w:rsidRPr="00C86FA2" w:rsidRDefault="00B14DB4" w:rsidP="00B14DB4">
      <w:pPr>
        <w:jc w:val="left"/>
        <w:rPr>
          <w:sz w:val="22"/>
          <w:szCs w:val="22"/>
        </w:rPr>
      </w:pPr>
    </w:p>
    <w:p w:rsidR="00B14DB4" w:rsidRPr="00C86FA2" w:rsidRDefault="00B14DB4" w:rsidP="00B14DB4">
      <w:pPr>
        <w:jc w:val="left"/>
        <w:rPr>
          <w:sz w:val="22"/>
          <w:szCs w:val="22"/>
        </w:rPr>
      </w:pPr>
    </w:p>
    <w:p w:rsidR="00B14DB4" w:rsidRPr="00C86FA2" w:rsidRDefault="00B14DB4" w:rsidP="00B14DB4">
      <w:pPr>
        <w:jc w:val="left"/>
        <w:outlineLvl w:val="0"/>
        <w:rPr>
          <w:b/>
          <w:bCs/>
          <w:sz w:val="22"/>
          <w:szCs w:val="22"/>
        </w:rPr>
      </w:pPr>
      <w:r w:rsidRPr="00C86FA2">
        <w:rPr>
          <w:b/>
          <w:bCs/>
          <w:sz w:val="22"/>
          <w:szCs w:val="22"/>
        </w:rPr>
        <w:t xml:space="preserve">I. </w:t>
      </w:r>
      <w:r>
        <w:rPr>
          <w:b/>
          <w:bCs/>
          <w:sz w:val="22"/>
          <w:szCs w:val="22"/>
        </w:rPr>
        <w:tab/>
      </w:r>
      <w:r w:rsidRPr="00C86FA2">
        <w:rPr>
          <w:b/>
          <w:bCs/>
          <w:sz w:val="22"/>
          <w:szCs w:val="22"/>
        </w:rPr>
        <w:t>Predmet javnog poziva</w:t>
      </w:r>
    </w:p>
    <w:p w:rsidR="00B14DB4" w:rsidRPr="00C86FA2" w:rsidRDefault="00B14DB4" w:rsidP="00B14DB4">
      <w:pPr>
        <w:rPr>
          <w:sz w:val="22"/>
          <w:szCs w:val="22"/>
        </w:rPr>
      </w:pPr>
    </w:p>
    <w:p w:rsidR="00B14DB4" w:rsidRPr="00C86FA2" w:rsidRDefault="00B14DB4" w:rsidP="00B14DB4">
      <w:pPr>
        <w:rPr>
          <w:sz w:val="22"/>
          <w:szCs w:val="22"/>
        </w:rPr>
      </w:pPr>
      <w:r w:rsidRPr="00C86FA2">
        <w:rPr>
          <w:sz w:val="22"/>
          <w:szCs w:val="22"/>
        </w:rPr>
        <w:t>Predmet ovog</w:t>
      </w:r>
      <w:r>
        <w:rPr>
          <w:sz w:val="22"/>
          <w:szCs w:val="22"/>
        </w:rPr>
        <w:t>a</w:t>
      </w:r>
      <w:r w:rsidRPr="00C86FA2">
        <w:rPr>
          <w:sz w:val="22"/>
          <w:szCs w:val="22"/>
        </w:rPr>
        <w:t xml:space="preserve"> Javnog poziva je podnošenje prijave za financiranje programa i projekata (</w:t>
      </w:r>
      <w:r>
        <w:rPr>
          <w:sz w:val="22"/>
          <w:szCs w:val="22"/>
        </w:rPr>
        <w:t>u daljnjem tekstu</w:t>
      </w:r>
      <w:r w:rsidRPr="00C86FA2">
        <w:rPr>
          <w:sz w:val="22"/>
          <w:szCs w:val="22"/>
        </w:rPr>
        <w:t xml:space="preserve">: programi) udruga od interesa za opće dobro u Osječko-baranjskoj županiji </w:t>
      </w:r>
      <w:r>
        <w:rPr>
          <w:sz w:val="22"/>
          <w:szCs w:val="22"/>
        </w:rPr>
        <w:t xml:space="preserve">(u daljnjem tekstu: Županija) </w:t>
      </w:r>
      <w:r w:rsidRPr="00C86FA2">
        <w:rPr>
          <w:sz w:val="22"/>
          <w:szCs w:val="22"/>
        </w:rPr>
        <w:t xml:space="preserve">iz sredstava Proračuna Osječko-baranjske županije za 2023. godinu. </w:t>
      </w:r>
    </w:p>
    <w:p w:rsidR="00B14DB4" w:rsidRPr="00C86FA2" w:rsidRDefault="00B14DB4" w:rsidP="00B14DB4">
      <w:pPr>
        <w:rPr>
          <w:sz w:val="22"/>
          <w:szCs w:val="22"/>
        </w:rPr>
      </w:pPr>
    </w:p>
    <w:p w:rsidR="00B14DB4" w:rsidRPr="00C86FA2" w:rsidRDefault="00B14DB4" w:rsidP="00B14DB4">
      <w:pPr>
        <w:rPr>
          <w:sz w:val="22"/>
          <w:szCs w:val="22"/>
        </w:rPr>
      </w:pPr>
      <w:r w:rsidRPr="00C86FA2">
        <w:rPr>
          <w:sz w:val="22"/>
          <w:szCs w:val="22"/>
        </w:rPr>
        <w:t>Temeljem ovog</w:t>
      </w:r>
      <w:r>
        <w:rPr>
          <w:sz w:val="22"/>
          <w:szCs w:val="22"/>
        </w:rPr>
        <w:t>a</w:t>
      </w:r>
      <w:r w:rsidRPr="00C86FA2">
        <w:rPr>
          <w:sz w:val="22"/>
          <w:szCs w:val="22"/>
        </w:rPr>
        <w:t xml:space="preserve"> Javnog poziva bit će financirani programi udruga</w:t>
      </w:r>
      <w:r w:rsidRPr="00C86FA2">
        <w:rPr>
          <w:b/>
          <w:bCs/>
          <w:sz w:val="22"/>
          <w:szCs w:val="22"/>
        </w:rPr>
        <w:t xml:space="preserve"> </w:t>
      </w:r>
      <w:r w:rsidRPr="00C86FA2">
        <w:rPr>
          <w:sz w:val="22"/>
          <w:szCs w:val="22"/>
        </w:rPr>
        <w:t>od interesa za opće dobro u Osječko-baranjskoj županiji čija namjena odgovara uvjetima ovog</w:t>
      </w:r>
      <w:r>
        <w:rPr>
          <w:sz w:val="22"/>
          <w:szCs w:val="22"/>
        </w:rPr>
        <w:t>a</w:t>
      </w:r>
      <w:r w:rsidRPr="00C86FA2">
        <w:rPr>
          <w:sz w:val="22"/>
          <w:szCs w:val="22"/>
        </w:rPr>
        <w:t xml:space="preserve"> </w:t>
      </w:r>
      <w:r>
        <w:rPr>
          <w:sz w:val="22"/>
          <w:szCs w:val="22"/>
        </w:rPr>
        <w:t>J</w:t>
      </w:r>
      <w:r w:rsidRPr="00C86FA2">
        <w:rPr>
          <w:sz w:val="22"/>
          <w:szCs w:val="22"/>
        </w:rPr>
        <w:t>avnog poziva.</w:t>
      </w:r>
    </w:p>
    <w:p w:rsidR="00B14DB4" w:rsidRPr="00C86FA2" w:rsidRDefault="00B14DB4" w:rsidP="00B14DB4">
      <w:pPr>
        <w:rPr>
          <w:sz w:val="22"/>
          <w:szCs w:val="22"/>
        </w:rPr>
      </w:pPr>
    </w:p>
    <w:p w:rsidR="00B14DB4" w:rsidRPr="00C86FA2" w:rsidRDefault="00B14DB4" w:rsidP="00B14DB4">
      <w:pPr>
        <w:rPr>
          <w:sz w:val="22"/>
          <w:szCs w:val="22"/>
        </w:rPr>
      </w:pPr>
      <w:r w:rsidRPr="00C86FA2">
        <w:rPr>
          <w:sz w:val="22"/>
          <w:szCs w:val="22"/>
        </w:rPr>
        <w:t xml:space="preserve">Programi udruga od interesa za opće dobro smatraju se zaokruženi i tematski jasno određeni skup aktivnosti koje su u skladu s vrednotama propisanim Ustavom Republike Hrvatske, te čije provođenje kroz dugoročni ili vremenski ograničeni rok djelovanja daje vidljivu dodanu društvenu vrijednost kojom se podiže kvaliteta života pojedinca i unaprjeđuje razvoj društvene zajednice, zadovoljavaju javne potrebe na području Županije odnosno postižu ciljevi utvrđeni Poveljom o suradnji Osječko-baranjske županije i građanskih udruga. </w:t>
      </w:r>
    </w:p>
    <w:p w:rsidR="00B14DB4" w:rsidRPr="00C86FA2" w:rsidRDefault="00B14DB4" w:rsidP="00B14DB4">
      <w:pPr>
        <w:rPr>
          <w:sz w:val="22"/>
          <w:szCs w:val="22"/>
        </w:rPr>
      </w:pPr>
    </w:p>
    <w:p w:rsidR="00B14DB4" w:rsidRPr="00C86FA2" w:rsidRDefault="00B14DB4" w:rsidP="00B14DB4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C86FA2">
        <w:rPr>
          <w:sz w:val="22"/>
          <w:szCs w:val="22"/>
        </w:rPr>
        <w:t xml:space="preserve">Župan utvrđuje tekst Javnog poziva za </w:t>
      </w:r>
      <w:r>
        <w:rPr>
          <w:sz w:val="22"/>
          <w:szCs w:val="22"/>
        </w:rPr>
        <w:t>financiranje programa i projekata udruga od interesa za opće dobro u</w:t>
      </w:r>
      <w:r w:rsidRPr="00C86FA2">
        <w:rPr>
          <w:sz w:val="22"/>
          <w:szCs w:val="22"/>
        </w:rPr>
        <w:t xml:space="preserve"> </w:t>
      </w:r>
      <w:r>
        <w:rPr>
          <w:sz w:val="22"/>
          <w:szCs w:val="22"/>
        </w:rPr>
        <w:t>Osječko-baranjskoj županiji iz</w:t>
      </w:r>
      <w:r w:rsidRPr="00C86FA2">
        <w:rPr>
          <w:sz w:val="22"/>
          <w:szCs w:val="22"/>
        </w:rPr>
        <w:t xml:space="preserve"> </w:t>
      </w:r>
      <w:r>
        <w:rPr>
          <w:sz w:val="22"/>
          <w:szCs w:val="22"/>
        </w:rPr>
        <w:t>sredstava Proračuna Osječko-baranjske županije za 2023. godinu,</w:t>
      </w:r>
      <w:r w:rsidRPr="00C86FA2">
        <w:rPr>
          <w:sz w:val="22"/>
          <w:szCs w:val="22"/>
        </w:rPr>
        <w:t xml:space="preserve"> temeljem kojeg će se provesti postupak dodjele namjenskih nepovratnih financijskih sredstva za </w:t>
      </w:r>
      <w:r>
        <w:rPr>
          <w:sz w:val="22"/>
          <w:szCs w:val="22"/>
        </w:rPr>
        <w:t xml:space="preserve">financiranje </w:t>
      </w:r>
      <w:r w:rsidRPr="00C86FA2">
        <w:rPr>
          <w:sz w:val="22"/>
          <w:szCs w:val="22"/>
        </w:rPr>
        <w:t>program</w:t>
      </w:r>
      <w:r>
        <w:rPr>
          <w:sz w:val="22"/>
          <w:szCs w:val="22"/>
        </w:rPr>
        <w:t>a i</w:t>
      </w:r>
      <w:r w:rsidRPr="00C86FA2">
        <w:rPr>
          <w:sz w:val="22"/>
          <w:szCs w:val="22"/>
        </w:rPr>
        <w:t xml:space="preserve"> projek</w:t>
      </w:r>
      <w:r>
        <w:rPr>
          <w:sz w:val="22"/>
          <w:szCs w:val="22"/>
        </w:rPr>
        <w:t>ata</w:t>
      </w:r>
      <w:r w:rsidRPr="00C86FA2">
        <w:rPr>
          <w:sz w:val="22"/>
          <w:szCs w:val="22"/>
        </w:rPr>
        <w:t xml:space="preserve"> </w:t>
      </w:r>
      <w:r>
        <w:rPr>
          <w:sz w:val="22"/>
          <w:szCs w:val="22"/>
        </w:rPr>
        <w:t>udruga u Osječko-baranjskoj županiji</w:t>
      </w:r>
      <w:r w:rsidRPr="00C86FA2">
        <w:rPr>
          <w:sz w:val="22"/>
          <w:szCs w:val="22"/>
        </w:rPr>
        <w:t xml:space="preserve">, a </w:t>
      </w:r>
      <w:r w:rsidRPr="00C86FA2">
        <w:rPr>
          <w:rFonts w:eastAsia="Calibri"/>
          <w:sz w:val="22"/>
          <w:szCs w:val="22"/>
        </w:rPr>
        <w:t>iz prioritetnih područja financiranja sukladno Odluci o financiranju programa i projekata udruga od interesa za opće dobro u Osječko-baranjskoj županiji, odnosno iz područja zdravlja i zaštite okoliša, iz područja socijalne skrbi, humanitarnih i karitativnih djelatnosti, iz područja građanskih inicijativa, ljudskih prava i sloboda, iz područja djelovanja braniteljskih udruga proiz</w:t>
      </w:r>
      <w:r>
        <w:rPr>
          <w:rFonts w:eastAsia="Calibri"/>
          <w:sz w:val="22"/>
          <w:szCs w:val="22"/>
        </w:rPr>
        <w:t>i</w:t>
      </w:r>
      <w:r w:rsidRPr="00C86FA2">
        <w:rPr>
          <w:rFonts w:eastAsia="Calibri"/>
          <w:sz w:val="22"/>
          <w:szCs w:val="22"/>
        </w:rPr>
        <w:t>šlih iz Domovinskog rata te iz područja rada s djecom i mladima.</w:t>
      </w:r>
    </w:p>
    <w:p w:rsidR="00B14DB4" w:rsidRPr="00C86FA2" w:rsidRDefault="00B14DB4" w:rsidP="00B14DB4">
      <w:pPr>
        <w:rPr>
          <w:sz w:val="22"/>
          <w:szCs w:val="22"/>
        </w:rPr>
      </w:pPr>
    </w:p>
    <w:p w:rsidR="00B14DB4" w:rsidRPr="00C86FA2" w:rsidRDefault="00B14DB4" w:rsidP="00B14DB4">
      <w:pPr>
        <w:rPr>
          <w:sz w:val="22"/>
          <w:szCs w:val="22"/>
        </w:rPr>
      </w:pPr>
    </w:p>
    <w:p w:rsidR="00B14DB4" w:rsidRPr="00C86FA2" w:rsidRDefault="00B14DB4" w:rsidP="00B14DB4">
      <w:pPr>
        <w:jc w:val="left"/>
        <w:outlineLvl w:val="0"/>
        <w:rPr>
          <w:b/>
          <w:bCs/>
          <w:sz w:val="22"/>
          <w:szCs w:val="22"/>
        </w:rPr>
      </w:pPr>
      <w:r w:rsidRPr="00C86FA2">
        <w:rPr>
          <w:b/>
          <w:bCs/>
          <w:sz w:val="22"/>
          <w:szCs w:val="22"/>
        </w:rPr>
        <w:t xml:space="preserve">II. </w:t>
      </w:r>
      <w:r>
        <w:rPr>
          <w:b/>
          <w:bCs/>
          <w:sz w:val="22"/>
          <w:szCs w:val="22"/>
        </w:rPr>
        <w:tab/>
      </w:r>
      <w:r w:rsidRPr="00C86FA2">
        <w:rPr>
          <w:b/>
          <w:bCs/>
          <w:sz w:val="22"/>
          <w:szCs w:val="22"/>
        </w:rPr>
        <w:t>Opći uvjeti za podnošenje prijava</w:t>
      </w:r>
    </w:p>
    <w:p w:rsidR="00B14DB4" w:rsidRPr="00C86FA2" w:rsidRDefault="00B14DB4" w:rsidP="00B14DB4">
      <w:pPr>
        <w:rPr>
          <w:sz w:val="22"/>
          <w:szCs w:val="22"/>
        </w:rPr>
      </w:pPr>
    </w:p>
    <w:p w:rsidR="00B14DB4" w:rsidRPr="00C86FA2" w:rsidRDefault="00B14DB4" w:rsidP="00B14DB4">
      <w:pPr>
        <w:rPr>
          <w:sz w:val="22"/>
          <w:szCs w:val="22"/>
        </w:rPr>
      </w:pPr>
      <w:r>
        <w:rPr>
          <w:sz w:val="22"/>
          <w:szCs w:val="22"/>
        </w:rPr>
        <w:t>Pravo prijave za financiranje programa i projekata ima udruga koja ispunjava sljedeće uvjete</w:t>
      </w:r>
      <w:r w:rsidRPr="00C86FA2">
        <w:rPr>
          <w:sz w:val="22"/>
          <w:szCs w:val="22"/>
        </w:rPr>
        <w:t>:</w:t>
      </w:r>
    </w:p>
    <w:p w:rsidR="00B14DB4" w:rsidRPr="00C86FA2" w:rsidRDefault="00B14DB4" w:rsidP="00B14DB4">
      <w:pPr>
        <w:autoSpaceDE w:val="0"/>
        <w:autoSpaceDN w:val="0"/>
        <w:adjustRightInd w:val="0"/>
        <w:ind w:left="720" w:hanging="720"/>
        <w:rPr>
          <w:rFonts w:eastAsia="Calibri"/>
          <w:sz w:val="22"/>
          <w:szCs w:val="22"/>
        </w:rPr>
      </w:pPr>
      <w:r w:rsidRPr="00C86FA2">
        <w:rPr>
          <w:rFonts w:eastAsia="Calibri"/>
          <w:sz w:val="22"/>
          <w:szCs w:val="22"/>
        </w:rPr>
        <w:lastRenderedPageBreak/>
        <w:t xml:space="preserve">- </w:t>
      </w:r>
      <w:r>
        <w:rPr>
          <w:rFonts w:eastAsia="Calibri"/>
          <w:sz w:val="22"/>
          <w:szCs w:val="22"/>
        </w:rPr>
        <w:tab/>
        <w:t>da</w:t>
      </w:r>
      <w:r w:rsidRPr="00C86FA2">
        <w:rPr>
          <w:rFonts w:eastAsia="Calibri"/>
          <w:sz w:val="22"/>
          <w:szCs w:val="22"/>
        </w:rPr>
        <w:t xml:space="preserve"> je registrirana kao udruga u službenom registru, odnosno kao ustrojstveni oblik udruge sa svojstvom pravne osobe</w:t>
      </w:r>
      <w:r>
        <w:rPr>
          <w:rFonts w:eastAsia="Calibri"/>
          <w:sz w:val="22"/>
          <w:szCs w:val="22"/>
        </w:rPr>
        <w:t>,</w:t>
      </w:r>
    </w:p>
    <w:p w:rsidR="00B14DB4" w:rsidRPr="00C86FA2" w:rsidRDefault="00B14DB4" w:rsidP="00B14DB4">
      <w:pPr>
        <w:autoSpaceDE w:val="0"/>
        <w:autoSpaceDN w:val="0"/>
        <w:adjustRightInd w:val="0"/>
        <w:ind w:left="720" w:hanging="720"/>
        <w:rPr>
          <w:rFonts w:eastAsia="Calibri"/>
          <w:sz w:val="22"/>
          <w:szCs w:val="22"/>
        </w:rPr>
      </w:pPr>
      <w:r w:rsidRPr="00C86FA2">
        <w:rPr>
          <w:rFonts w:eastAsia="Calibri"/>
          <w:sz w:val="22"/>
          <w:szCs w:val="22"/>
        </w:rPr>
        <w:t xml:space="preserve">- </w:t>
      </w:r>
      <w:r>
        <w:rPr>
          <w:rFonts w:eastAsia="Calibri"/>
          <w:sz w:val="22"/>
          <w:szCs w:val="22"/>
        </w:rPr>
        <w:tab/>
        <w:t>da se</w:t>
      </w:r>
      <w:r w:rsidRPr="00C86FA2">
        <w:rPr>
          <w:rFonts w:eastAsia="Calibri"/>
          <w:sz w:val="22"/>
          <w:szCs w:val="22"/>
        </w:rPr>
        <w:t xml:space="preserve"> projekt provodi na području Županije ili da u projektu sudjeluju udruge čije je registrirano sjedište na području Županije,</w:t>
      </w:r>
    </w:p>
    <w:p w:rsidR="00B14DB4" w:rsidRPr="00C86FA2" w:rsidRDefault="00B14DB4" w:rsidP="00B14DB4">
      <w:pPr>
        <w:autoSpaceDE w:val="0"/>
        <w:autoSpaceDN w:val="0"/>
        <w:adjustRightInd w:val="0"/>
        <w:ind w:left="720" w:hanging="720"/>
        <w:rPr>
          <w:rFonts w:eastAsia="Calibri"/>
          <w:sz w:val="22"/>
          <w:szCs w:val="22"/>
        </w:rPr>
      </w:pPr>
      <w:r w:rsidRPr="00C86FA2">
        <w:rPr>
          <w:rFonts w:eastAsia="Calibri"/>
          <w:sz w:val="22"/>
          <w:szCs w:val="22"/>
        </w:rPr>
        <w:t xml:space="preserve">- </w:t>
      </w:r>
      <w:r>
        <w:rPr>
          <w:rFonts w:eastAsia="Calibri"/>
          <w:sz w:val="22"/>
          <w:szCs w:val="22"/>
        </w:rPr>
        <w:tab/>
        <w:t>da</w:t>
      </w:r>
      <w:r w:rsidRPr="00C86FA2">
        <w:rPr>
          <w:rFonts w:eastAsia="Calibri"/>
          <w:sz w:val="22"/>
          <w:szCs w:val="22"/>
        </w:rPr>
        <w:t xml:space="preserve"> svojim radom promiče temeljne vrijednosti i načela djelovanja sukladno Povelji o suradnji Osječko-baranjske županije i građanskih udruga, </w:t>
      </w:r>
    </w:p>
    <w:p w:rsidR="00B14DB4" w:rsidRPr="00C86FA2" w:rsidRDefault="00B14DB4" w:rsidP="00B14DB4">
      <w:pPr>
        <w:autoSpaceDE w:val="0"/>
        <w:autoSpaceDN w:val="0"/>
        <w:adjustRightInd w:val="0"/>
        <w:ind w:left="720" w:hanging="720"/>
        <w:rPr>
          <w:rFonts w:eastAsia="Calibri"/>
          <w:sz w:val="22"/>
          <w:szCs w:val="22"/>
        </w:rPr>
      </w:pPr>
      <w:r w:rsidRPr="00C86FA2">
        <w:rPr>
          <w:rFonts w:eastAsia="Calibri"/>
          <w:sz w:val="22"/>
          <w:szCs w:val="22"/>
        </w:rPr>
        <w:t>-</w:t>
      </w:r>
      <w:r>
        <w:rPr>
          <w:rFonts w:eastAsia="Calibri"/>
          <w:sz w:val="22"/>
          <w:szCs w:val="22"/>
        </w:rPr>
        <w:tab/>
        <w:t>da</w:t>
      </w:r>
      <w:r w:rsidRPr="00C86FA2">
        <w:rPr>
          <w:rFonts w:eastAsia="Calibri"/>
          <w:sz w:val="22"/>
          <w:szCs w:val="22"/>
        </w:rPr>
        <w:t xml:space="preserve"> svoj rad temelji na potrebama zajednice prema načelima djelovanja za opće dobro, </w:t>
      </w:r>
    </w:p>
    <w:p w:rsidR="00B14DB4" w:rsidRPr="00C86FA2" w:rsidRDefault="00B14DB4" w:rsidP="00B14DB4">
      <w:pPr>
        <w:autoSpaceDE w:val="0"/>
        <w:autoSpaceDN w:val="0"/>
        <w:adjustRightInd w:val="0"/>
        <w:ind w:left="720" w:hanging="720"/>
        <w:rPr>
          <w:rFonts w:eastAsia="Calibri"/>
          <w:sz w:val="22"/>
          <w:szCs w:val="22"/>
        </w:rPr>
      </w:pPr>
      <w:r w:rsidRPr="00C86FA2">
        <w:rPr>
          <w:rFonts w:eastAsia="Calibri"/>
          <w:sz w:val="22"/>
          <w:szCs w:val="22"/>
        </w:rPr>
        <w:t>-</w:t>
      </w:r>
      <w:r>
        <w:rPr>
          <w:rFonts w:eastAsia="Calibri"/>
          <w:sz w:val="22"/>
          <w:szCs w:val="22"/>
        </w:rPr>
        <w:tab/>
        <w:t>da</w:t>
      </w:r>
      <w:r w:rsidRPr="00C86FA2">
        <w:rPr>
          <w:rFonts w:eastAsia="Calibri"/>
          <w:sz w:val="22"/>
          <w:szCs w:val="22"/>
        </w:rPr>
        <w:t xml:space="preserve"> vodi transparentno financijsko poslovanje, </w:t>
      </w:r>
    </w:p>
    <w:p w:rsidR="00B14DB4" w:rsidRPr="00C86FA2" w:rsidRDefault="00B14DB4" w:rsidP="00B14DB4">
      <w:pPr>
        <w:autoSpaceDE w:val="0"/>
        <w:autoSpaceDN w:val="0"/>
        <w:adjustRightInd w:val="0"/>
        <w:ind w:left="720" w:hanging="720"/>
        <w:rPr>
          <w:rFonts w:eastAsia="Calibri"/>
          <w:sz w:val="22"/>
          <w:szCs w:val="22"/>
        </w:rPr>
      </w:pPr>
      <w:r w:rsidRPr="00C86FA2">
        <w:rPr>
          <w:rFonts w:eastAsia="Calibri"/>
          <w:sz w:val="22"/>
          <w:szCs w:val="22"/>
        </w:rPr>
        <w:t xml:space="preserve">- </w:t>
      </w:r>
      <w:r>
        <w:rPr>
          <w:rFonts w:eastAsia="Calibri"/>
          <w:sz w:val="22"/>
          <w:szCs w:val="22"/>
        </w:rPr>
        <w:tab/>
        <w:t>da</w:t>
      </w:r>
      <w:r w:rsidRPr="00C86FA2">
        <w:rPr>
          <w:rFonts w:eastAsia="Calibri"/>
          <w:sz w:val="22"/>
          <w:szCs w:val="22"/>
        </w:rPr>
        <w:t xml:space="preserve"> uredno ispunjava obveze plaćanja poreza i doprinosa te druga davanja prema Državnom i Žu</w:t>
      </w:r>
      <w:r>
        <w:rPr>
          <w:rFonts w:eastAsia="Calibri"/>
          <w:sz w:val="22"/>
          <w:szCs w:val="22"/>
        </w:rPr>
        <w:t>panijskom proračunu i</w:t>
      </w:r>
      <w:r w:rsidRPr="00C86FA2">
        <w:rPr>
          <w:rFonts w:eastAsia="Calibri"/>
          <w:sz w:val="22"/>
          <w:szCs w:val="22"/>
        </w:rPr>
        <w:t xml:space="preserve"> </w:t>
      </w:r>
    </w:p>
    <w:p w:rsidR="00B14DB4" w:rsidRPr="00C86FA2" w:rsidRDefault="00B14DB4" w:rsidP="00B14DB4">
      <w:pPr>
        <w:autoSpaceDE w:val="0"/>
        <w:autoSpaceDN w:val="0"/>
        <w:adjustRightInd w:val="0"/>
        <w:ind w:left="720" w:hanging="720"/>
        <w:rPr>
          <w:rFonts w:eastAsia="Calibri"/>
          <w:sz w:val="22"/>
          <w:szCs w:val="22"/>
        </w:rPr>
      </w:pPr>
      <w:r w:rsidRPr="00C86FA2">
        <w:rPr>
          <w:rFonts w:eastAsia="Calibri"/>
          <w:sz w:val="22"/>
          <w:szCs w:val="22"/>
        </w:rPr>
        <w:t xml:space="preserve">- </w:t>
      </w:r>
      <w:r>
        <w:rPr>
          <w:rFonts w:eastAsia="Calibri"/>
          <w:sz w:val="22"/>
          <w:szCs w:val="22"/>
        </w:rPr>
        <w:tab/>
        <w:t>da</w:t>
      </w:r>
      <w:r w:rsidRPr="00C86FA2">
        <w:rPr>
          <w:rFonts w:eastAsia="Calibri"/>
          <w:sz w:val="22"/>
          <w:szCs w:val="22"/>
        </w:rPr>
        <w:t xml:space="preserve"> uredno ispunjava obveze iz svih prethodno odobrenih sredstava te je podnijela izvješće o izvršenju programa sufinanciranog sredstvima Županijskog proračuna u prethodnom razdoblju. </w:t>
      </w:r>
    </w:p>
    <w:p w:rsidR="00B14DB4" w:rsidRPr="000720D2" w:rsidRDefault="00B14DB4" w:rsidP="00B14DB4">
      <w:pPr>
        <w:rPr>
          <w:sz w:val="16"/>
          <w:szCs w:val="16"/>
        </w:rPr>
      </w:pPr>
    </w:p>
    <w:p w:rsidR="00B14DB4" w:rsidRPr="000720D2" w:rsidRDefault="00B14DB4" w:rsidP="00B14DB4">
      <w:pPr>
        <w:rPr>
          <w:sz w:val="16"/>
          <w:szCs w:val="16"/>
        </w:rPr>
      </w:pPr>
    </w:p>
    <w:p w:rsidR="00B14DB4" w:rsidRPr="00C86FA2" w:rsidRDefault="00B14DB4" w:rsidP="00B14DB4">
      <w:pPr>
        <w:jc w:val="left"/>
        <w:outlineLvl w:val="0"/>
        <w:rPr>
          <w:b/>
          <w:bCs/>
          <w:sz w:val="22"/>
          <w:szCs w:val="22"/>
        </w:rPr>
      </w:pPr>
      <w:r w:rsidRPr="00C86FA2">
        <w:rPr>
          <w:b/>
          <w:bCs/>
          <w:sz w:val="22"/>
          <w:szCs w:val="22"/>
        </w:rPr>
        <w:t xml:space="preserve">III. </w:t>
      </w:r>
      <w:r>
        <w:rPr>
          <w:b/>
          <w:bCs/>
          <w:sz w:val="22"/>
          <w:szCs w:val="22"/>
        </w:rPr>
        <w:tab/>
      </w:r>
      <w:r w:rsidRPr="00C86FA2">
        <w:rPr>
          <w:b/>
          <w:bCs/>
          <w:sz w:val="22"/>
          <w:szCs w:val="22"/>
        </w:rPr>
        <w:t>Kriteriji vrednovanja programa</w:t>
      </w:r>
    </w:p>
    <w:p w:rsidR="00B14DB4" w:rsidRPr="00C86FA2" w:rsidRDefault="00B14DB4" w:rsidP="00B14DB4">
      <w:pPr>
        <w:rPr>
          <w:sz w:val="22"/>
          <w:szCs w:val="22"/>
        </w:rPr>
      </w:pPr>
    </w:p>
    <w:p w:rsidR="00B14DB4" w:rsidRPr="00C86FA2" w:rsidRDefault="00B14DB4" w:rsidP="00B14DB4">
      <w:pPr>
        <w:rPr>
          <w:sz w:val="22"/>
          <w:szCs w:val="22"/>
        </w:rPr>
      </w:pPr>
      <w:r w:rsidRPr="00C86FA2">
        <w:rPr>
          <w:sz w:val="22"/>
          <w:szCs w:val="22"/>
        </w:rPr>
        <w:t>U skladu s Odlukom o financiranju programa i projekata udruga od interesa za opće dobro u Osječko-baranjskoj županiji</w:t>
      </w:r>
      <w:r>
        <w:rPr>
          <w:sz w:val="22"/>
          <w:szCs w:val="22"/>
        </w:rPr>
        <w:t>,</w:t>
      </w:r>
      <w:r w:rsidRPr="00C86FA2">
        <w:rPr>
          <w:sz w:val="22"/>
          <w:szCs w:val="22"/>
        </w:rPr>
        <w:t xml:space="preserve"> temeljni kriterij za odobravanje potpora predstavljaju ciljevi utvrđeni </w:t>
      </w:r>
      <w:r>
        <w:rPr>
          <w:sz w:val="22"/>
          <w:szCs w:val="22"/>
        </w:rPr>
        <w:t xml:space="preserve">županijskim aktom strateškog planiranja i njegovim provedbenim dokumentima </w:t>
      </w:r>
      <w:r w:rsidRPr="00C86FA2">
        <w:rPr>
          <w:sz w:val="22"/>
          <w:szCs w:val="22"/>
        </w:rPr>
        <w:t>te namjene i kriteriji financiranja djelatnosti utvrđeni odgovarajućim godišnjim programima javnih potreba</w:t>
      </w:r>
      <w:r>
        <w:rPr>
          <w:sz w:val="22"/>
          <w:szCs w:val="22"/>
        </w:rPr>
        <w:t xml:space="preserve"> koje donosi Skupština Županije</w:t>
      </w:r>
      <w:r w:rsidRPr="00C86FA2">
        <w:rPr>
          <w:sz w:val="22"/>
          <w:szCs w:val="22"/>
        </w:rPr>
        <w:t>.</w:t>
      </w:r>
    </w:p>
    <w:p w:rsidR="00B14DB4" w:rsidRPr="00C86FA2" w:rsidRDefault="00B14DB4" w:rsidP="00B14DB4">
      <w:pPr>
        <w:rPr>
          <w:sz w:val="22"/>
          <w:szCs w:val="22"/>
        </w:rPr>
      </w:pPr>
    </w:p>
    <w:p w:rsidR="00B14DB4" w:rsidRPr="00C86FA2" w:rsidRDefault="00B14DB4" w:rsidP="00B14DB4">
      <w:pPr>
        <w:rPr>
          <w:sz w:val="22"/>
          <w:szCs w:val="22"/>
        </w:rPr>
      </w:pPr>
      <w:r w:rsidRPr="00C86FA2">
        <w:rPr>
          <w:sz w:val="22"/>
          <w:szCs w:val="22"/>
        </w:rPr>
        <w:t>U postupku odobravanja potpora ocjenjuje se kvaliteta i značenje prijavljenog programa</w:t>
      </w:r>
      <w:r>
        <w:rPr>
          <w:sz w:val="22"/>
          <w:szCs w:val="22"/>
        </w:rPr>
        <w:t>/projekta</w:t>
      </w:r>
      <w:r w:rsidRPr="00C86FA2">
        <w:rPr>
          <w:sz w:val="22"/>
          <w:szCs w:val="22"/>
        </w:rPr>
        <w:t>, nj</w:t>
      </w:r>
      <w:r>
        <w:rPr>
          <w:sz w:val="22"/>
          <w:szCs w:val="22"/>
        </w:rPr>
        <w:t>ihova</w:t>
      </w:r>
      <w:r w:rsidRPr="00C86FA2">
        <w:rPr>
          <w:sz w:val="22"/>
          <w:szCs w:val="22"/>
        </w:rPr>
        <w:t xml:space="preserve"> realnost te institucionalna osposobljenost prijavitelja za njihovu provedbu, a osobito:</w:t>
      </w:r>
    </w:p>
    <w:p w:rsidR="00B14DB4" w:rsidRPr="00C86FA2" w:rsidRDefault="00B14DB4" w:rsidP="00B14DB4">
      <w:pPr>
        <w:numPr>
          <w:ilvl w:val="0"/>
          <w:numId w:val="2"/>
        </w:numPr>
        <w:ind w:hanging="720"/>
        <w:rPr>
          <w:sz w:val="22"/>
          <w:szCs w:val="22"/>
        </w:rPr>
      </w:pPr>
      <w:r w:rsidRPr="00C86FA2">
        <w:rPr>
          <w:sz w:val="22"/>
          <w:szCs w:val="22"/>
        </w:rPr>
        <w:t>doprinos programa</w:t>
      </w:r>
      <w:r>
        <w:rPr>
          <w:sz w:val="22"/>
          <w:szCs w:val="22"/>
        </w:rPr>
        <w:t>/projekta</w:t>
      </w:r>
      <w:r w:rsidRPr="00C86FA2">
        <w:rPr>
          <w:sz w:val="22"/>
          <w:szCs w:val="22"/>
        </w:rPr>
        <w:t xml:space="preserve"> ostvarivanju vizije i strateških ciljeva razvoja Županije utvrđenih </w:t>
      </w:r>
      <w:r>
        <w:rPr>
          <w:sz w:val="22"/>
          <w:szCs w:val="22"/>
        </w:rPr>
        <w:t>županijskim aktom strateškog planiranja</w:t>
      </w:r>
      <w:r w:rsidRPr="00C86FA2">
        <w:rPr>
          <w:sz w:val="22"/>
          <w:szCs w:val="22"/>
        </w:rPr>
        <w:t>,</w:t>
      </w:r>
    </w:p>
    <w:p w:rsidR="00B14DB4" w:rsidRPr="00C86FA2" w:rsidRDefault="00B14DB4" w:rsidP="00B14DB4">
      <w:pPr>
        <w:numPr>
          <w:ilvl w:val="0"/>
          <w:numId w:val="2"/>
        </w:numPr>
        <w:ind w:hanging="720"/>
        <w:rPr>
          <w:sz w:val="22"/>
          <w:szCs w:val="22"/>
        </w:rPr>
      </w:pPr>
      <w:r w:rsidRPr="00C86FA2">
        <w:rPr>
          <w:sz w:val="22"/>
          <w:szCs w:val="22"/>
        </w:rPr>
        <w:t>doprinos programa</w:t>
      </w:r>
      <w:r>
        <w:rPr>
          <w:sz w:val="22"/>
          <w:szCs w:val="22"/>
        </w:rPr>
        <w:t>/projekta</w:t>
      </w:r>
      <w:r w:rsidRPr="00C86FA2">
        <w:rPr>
          <w:sz w:val="22"/>
          <w:szCs w:val="22"/>
        </w:rPr>
        <w:t xml:space="preserve"> ostvarivanju programa zadovoljavanja javnih potreba u području na koje se program odnosi,</w:t>
      </w:r>
    </w:p>
    <w:p w:rsidR="00B14DB4" w:rsidRPr="00C86FA2" w:rsidRDefault="00B14DB4" w:rsidP="00B14DB4">
      <w:pPr>
        <w:numPr>
          <w:ilvl w:val="0"/>
          <w:numId w:val="2"/>
        </w:numPr>
        <w:ind w:hanging="720"/>
        <w:rPr>
          <w:sz w:val="22"/>
          <w:szCs w:val="22"/>
        </w:rPr>
      </w:pPr>
      <w:r w:rsidRPr="00C86FA2">
        <w:rPr>
          <w:sz w:val="22"/>
          <w:szCs w:val="22"/>
        </w:rPr>
        <w:t>doprinos programa</w:t>
      </w:r>
      <w:r>
        <w:rPr>
          <w:sz w:val="22"/>
          <w:szCs w:val="22"/>
        </w:rPr>
        <w:t>/projekta</w:t>
      </w:r>
      <w:r w:rsidRPr="00C86FA2">
        <w:rPr>
          <w:sz w:val="22"/>
          <w:szCs w:val="22"/>
        </w:rPr>
        <w:t xml:space="preserve"> ostvarivanju ciljeva utvrđenih Poveljom o suradnji Osječko-baranjske županije i građanskih udruga,</w:t>
      </w:r>
    </w:p>
    <w:p w:rsidR="00B14DB4" w:rsidRPr="00C86FA2" w:rsidRDefault="00B14DB4" w:rsidP="00B14DB4">
      <w:pPr>
        <w:numPr>
          <w:ilvl w:val="0"/>
          <w:numId w:val="2"/>
        </w:numPr>
        <w:ind w:hanging="720"/>
        <w:rPr>
          <w:sz w:val="22"/>
          <w:szCs w:val="22"/>
        </w:rPr>
      </w:pPr>
      <w:r w:rsidRPr="00C86FA2">
        <w:rPr>
          <w:sz w:val="22"/>
          <w:szCs w:val="22"/>
        </w:rPr>
        <w:t>broj sudionika obuhvaćenih provedbom programa</w:t>
      </w:r>
      <w:r>
        <w:rPr>
          <w:sz w:val="22"/>
          <w:szCs w:val="22"/>
        </w:rPr>
        <w:t>/projekta</w:t>
      </w:r>
      <w:r w:rsidRPr="00C86FA2">
        <w:rPr>
          <w:sz w:val="22"/>
          <w:szCs w:val="22"/>
        </w:rPr>
        <w:t>,</w:t>
      </w:r>
    </w:p>
    <w:p w:rsidR="00B14DB4" w:rsidRPr="00C86FA2" w:rsidRDefault="00B14DB4" w:rsidP="00B14DB4">
      <w:pPr>
        <w:numPr>
          <w:ilvl w:val="0"/>
          <w:numId w:val="2"/>
        </w:numPr>
        <w:ind w:hanging="720"/>
        <w:rPr>
          <w:sz w:val="22"/>
          <w:szCs w:val="22"/>
        </w:rPr>
      </w:pPr>
      <w:r w:rsidRPr="00C86FA2">
        <w:rPr>
          <w:sz w:val="22"/>
          <w:szCs w:val="22"/>
        </w:rPr>
        <w:t>širina teritorijalnog obuhvata,</w:t>
      </w:r>
    </w:p>
    <w:p w:rsidR="00B14DB4" w:rsidRPr="00C86FA2" w:rsidRDefault="00B14DB4" w:rsidP="00B14DB4">
      <w:pPr>
        <w:numPr>
          <w:ilvl w:val="0"/>
          <w:numId w:val="2"/>
        </w:numPr>
        <w:ind w:hanging="720"/>
        <w:rPr>
          <w:sz w:val="22"/>
          <w:szCs w:val="22"/>
        </w:rPr>
      </w:pPr>
      <w:r w:rsidRPr="00C86FA2">
        <w:rPr>
          <w:sz w:val="22"/>
          <w:szCs w:val="22"/>
        </w:rPr>
        <w:t>realnost i ostvarivost planiranog programa</w:t>
      </w:r>
      <w:r>
        <w:rPr>
          <w:sz w:val="22"/>
          <w:szCs w:val="22"/>
        </w:rPr>
        <w:t>/projekta</w:t>
      </w:r>
      <w:r w:rsidRPr="00C86FA2">
        <w:rPr>
          <w:sz w:val="22"/>
          <w:szCs w:val="22"/>
        </w:rPr>
        <w:t>,</w:t>
      </w:r>
    </w:p>
    <w:p w:rsidR="00B14DB4" w:rsidRPr="00C86FA2" w:rsidRDefault="00B14DB4" w:rsidP="00B14DB4">
      <w:pPr>
        <w:numPr>
          <w:ilvl w:val="0"/>
          <w:numId w:val="2"/>
        </w:numPr>
        <w:ind w:hanging="720"/>
        <w:rPr>
          <w:sz w:val="22"/>
          <w:szCs w:val="22"/>
        </w:rPr>
      </w:pPr>
      <w:r w:rsidRPr="00C86FA2">
        <w:rPr>
          <w:sz w:val="22"/>
          <w:szCs w:val="22"/>
        </w:rPr>
        <w:t>održivost programa</w:t>
      </w:r>
      <w:r>
        <w:rPr>
          <w:sz w:val="22"/>
          <w:szCs w:val="22"/>
        </w:rPr>
        <w:t>/projekta</w:t>
      </w:r>
      <w:r w:rsidRPr="00C86FA2">
        <w:rPr>
          <w:sz w:val="22"/>
          <w:szCs w:val="22"/>
        </w:rPr>
        <w:t>,</w:t>
      </w:r>
    </w:p>
    <w:p w:rsidR="00B14DB4" w:rsidRPr="00C86FA2" w:rsidRDefault="00B14DB4" w:rsidP="00B14DB4">
      <w:pPr>
        <w:numPr>
          <w:ilvl w:val="0"/>
          <w:numId w:val="2"/>
        </w:numPr>
        <w:ind w:hanging="720"/>
        <w:rPr>
          <w:sz w:val="22"/>
          <w:szCs w:val="22"/>
        </w:rPr>
      </w:pPr>
      <w:r w:rsidRPr="00C86FA2">
        <w:rPr>
          <w:sz w:val="22"/>
          <w:szCs w:val="22"/>
        </w:rPr>
        <w:t>odnos troškova i planiranog učinka programa</w:t>
      </w:r>
      <w:r>
        <w:rPr>
          <w:sz w:val="22"/>
          <w:szCs w:val="22"/>
        </w:rPr>
        <w:t>/projekta</w:t>
      </w:r>
      <w:r w:rsidRPr="00C86FA2">
        <w:rPr>
          <w:sz w:val="22"/>
          <w:szCs w:val="22"/>
        </w:rPr>
        <w:t>,</w:t>
      </w:r>
    </w:p>
    <w:p w:rsidR="00B14DB4" w:rsidRPr="00C86FA2" w:rsidRDefault="00B14DB4" w:rsidP="00B14DB4">
      <w:pPr>
        <w:numPr>
          <w:ilvl w:val="0"/>
          <w:numId w:val="2"/>
        </w:numPr>
        <w:ind w:hanging="720"/>
        <w:rPr>
          <w:sz w:val="22"/>
          <w:szCs w:val="22"/>
        </w:rPr>
      </w:pPr>
      <w:r w:rsidRPr="00C86FA2">
        <w:rPr>
          <w:sz w:val="22"/>
          <w:szCs w:val="22"/>
        </w:rPr>
        <w:t>plan osiguranja sredstava za provedbu programa</w:t>
      </w:r>
      <w:r>
        <w:rPr>
          <w:sz w:val="22"/>
          <w:szCs w:val="22"/>
        </w:rPr>
        <w:t>/projekta</w:t>
      </w:r>
      <w:r w:rsidRPr="00C86FA2">
        <w:rPr>
          <w:sz w:val="22"/>
          <w:szCs w:val="22"/>
        </w:rPr>
        <w:t>,</w:t>
      </w:r>
    </w:p>
    <w:p w:rsidR="00B14DB4" w:rsidRPr="00C86FA2" w:rsidRDefault="00B14DB4" w:rsidP="00B14DB4">
      <w:pPr>
        <w:numPr>
          <w:ilvl w:val="0"/>
          <w:numId w:val="2"/>
        </w:numPr>
        <w:ind w:hanging="720"/>
        <w:rPr>
          <w:sz w:val="22"/>
          <w:szCs w:val="22"/>
        </w:rPr>
      </w:pPr>
      <w:r w:rsidRPr="00C86FA2">
        <w:rPr>
          <w:sz w:val="22"/>
          <w:szCs w:val="22"/>
        </w:rPr>
        <w:t>sposobnost udruge za provedbu i upravljanje planiranim program</w:t>
      </w:r>
      <w:r>
        <w:rPr>
          <w:sz w:val="22"/>
          <w:szCs w:val="22"/>
        </w:rPr>
        <w:t>om/projektom i</w:t>
      </w:r>
    </w:p>
    <w:p w:rsidR="00B14DB4" w:rsidRPr="00C86FA2" w:rsidRDefault="00B14DB4" w:rsidP="00B14DB4">
      <w:pPr>
        <w:numPr>
          <w:ilvl w:val="0"/>
          <w:numId w:val="2"/>
        </w:numPr>
        <w:ind w:hanging="720"/>
        <w:rPr>
          <w:sz w:val="22"/>
          <w:szCs w:val="22"/>
        </w:rPr>
      </w:pPr>
      <w:r w:rsidRPr="00C86FA2">
        <w:rPr>
          <w:sz w:val="22"/>
          <w:szCs w:val="22"/>
        </w:rPr>
        <w:t>prijašnje iskustvo u djelovanju udruge.</w:t>
      </w:r>
    </w:p>
    <w:p w:rsidR="00B14DB4" w:rsidRPr="00C86FA2" w:rsidRDefault="00B14DB4" w:rsidP="00B14DB4">
      <w:pPr>
        <w:rPr>
          <w:sz w:val="22"/>
          <w:szCs w:val="22"/>
        </w:rPr>
      </w:pPr>
    </w:p>
    <w:p w:rsidR="00B14DB4" w:rsidRPr="00C86FA2" w:rsidRDefault="00B14DB4" w:rsidP="00B14DB4">
      <w:pPr>
        <w:rPr>
          <w:sz w:val="22"/>
          <w:szCs w:val="22"/>
        </w:rPr>
      </w:pPr>
      <w:r w:rsidRPr="00C86FA2">
        <w:rPr>
          <w:sz w:val="22"/>
          <w:szCs w:val="22"/>
        </w:rPr>
        <w:t>Temeljno mjerilo za odobravanje sredstava predstavlja stupanj značaja programa za Županiju u odnosu na sredstva potrebna za ostvarivanje tog programa.</w:t>
      </w:r>
    </w:p>
    <w:p w:rsidR="00B14DB4" w:rsidRPr="000720D2" w:rsidRDefault="00B14DB4" w:rsidP="00B14DB4">
      <w:pPr>
        <w:rPr>
          <w:sz w:val="16"/>
          <w:szCs w:val="16"/>
        </w:rPr>
      </w:pPr>
    </w:p>
    <w:p w:rsidR="00B14DB4" w:rsidRPr="000720D2" w:rsidRDefault="00B14DB4" w:rsidP="00B14DB4">
      <w:pPr>
        <w:rPr>
          <w:sz w:val="16"/>
          <w:szCs w:val="16"/>
        </w:rPr>
      </w:pPr>
    </w:p>
    <w:p w:rsidR="00B14DB4" w:rsidRPr="00C86FA2" w:rsidRDefault="00B14DB4" w:rsidP="00B14DB4">
      <w:pPr>
        <w:outlineLvl w:val="0"/>
        <w:rPr>
          <w:b/>
          <w:bCs/>
          <w:sz w:val="22"/>
          <w:szCs w:val="22"/>
        </w:rPr>
      </w:pPr>
      <w:r w:rsidRPr="00C86FA2">
        <w:rPr>
          <w:b/>
          <w:bCs/>
          <w:sz w:val="22"/>
          <w:szCs w:val="22"/>
        </w:rPr>
        <w:t xml:space="preserve">IV. </w:t>
      </w:r>
      <w:r>
        <w:rPr>
          <w:b/>
          <w:bCs/>
          <w:sz w:val="22"/>
          <w:szCs w:val="22"/>
        </w:rPr>
        <w:tab/>
      </w:r>
      <w:r w:rsidRPr="00C86FA2">
        <w:rPr>
          <w:b/>
          <w:bCs/>
          <w:sz w:val="22"/>
          <w:szCs w:val="22"/>
        </w:rPr>
        <w:t>Financijska sredstava</w:t>
      </w:r>
    </w:p>
    <w:p w:rsidR="00B14DB4" w:rsidRPr="00C86FA2" w:rsidRDefault="00B14DB4" w:rsidP="00B14DB4">
      <w:pPr>
        <w:rPr>
          <w:sz w:val="22"/>
          <w:szCs w:val="22"/>
        </w:rPr>
      </w:pPr>
    </w:p>
    <w:p w:rsidR="00B14DB4" w:rsidRPr="00C86FA2" w:rsidRDefault="00B14DB4" w:rsidP="00B14DB4">
      <w:pPr>
        <w:rPr>
          <w:sz w:val="22"/>
          <w:szCs w:val="22"/>
        </w:rPr>
      </w:pPr>
      <w:r w:rsidRPr="00C86FA2">
        <w:rPr>
          <w:sz w:val="22"/>
          <w:szCs w:val="22"/>
        </w:rPr>
        <w:t>Za financiranje prioritetnih područja koja su predmet ovog</w:t>
      </w:r>
      <w:r>
        <w:rPr>
          <w:sz w:val="22"/>
          <w:szCs w:val="22"/>
        </w:rPr>
        <w:t>a</w:t>
      </w:r>
      <w:r w:rsidRPr="00C86FA2">
        <w:rPr>
          <w:sz w:val="22"/>
          <w:szCs w:val="22"/>
        </w:rPr>
        <w:t xml:space="preserve"> </w:t>
      </w:r>
      <w:r>
        <w:rPr>
          <w:sz w:val="22"/>
          <w:szCs w:val="22"/>
        </w:rPr>
        <w:t>J</w:t>
      </w:r>
      <w:r w:rsidRPr="00C86FA2">
        <w:rPr>
          <w:sz w:val="22"/>
          <w:szCs w:val="22"/>
        </w:rPr>
        <w:t>avnog poziva raspoloživa su sredstva kroz sljedeće programe:</w:t>
      </w:r>
    </w:p>
    <w:p w:rsidR="00B14DB4" w:rsidRPr="00C86FA2" w:rsidRDefault="00B14DB4" w:rsidP="00B14DB4">
      <w:pPr>
        <w:rPr>
          <w:sz w:val="22"/>
          <w:szCs w:val="22"/>
        </w:rPr>
      </w:pPr>
    </w:p>
    <w:tbl>
      <w:tblPr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6"/>
        <w:gridCol w:w="4414"/>
        <w:gridCol w:w="1895"/>
        <w:gridCol w:w="2022"/>
      </w:tblGrid>
      <w:tr w:rsidR="00B14DB4" w:rsidRPr="00C86FA2" w:rsidTr="0095087B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C86FA2">
              <w:rPr>
                <w:b/>
                <w:bCs/>
                <w:sz w:val="22"/>
                <w:szCs w:val="22"/>
              </w:rPr>
              <w:t>Rbr.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C86FA2">
              <w:rPr>
                <w:b/>
                <w:bCs/>
                <w:sz w:val="22"/>
                <w:szCs w:val="22"/>
              </w:rPr>
              <w:t>Namjena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C86FA2">
              <w:rPr>
                <w:b/>
                <w:bCs/>
                <w:sz w:val="22"/>
                <w:szCs w:val="22"/>
              </w:rPr>
              <w:t>Raspoloživi iznos sredstava u eurima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C86FA2">
              <w:rPr>
                <w:b/>
                <w:bCs/>
                <w:sz w:val="22"/>
                <w:szCs w:val="22"/>
              </w:rPr>
              <w:t>Mogući iznos potpore u eurima</w:t>
            </w:r>
          </w:p>
        </w:tc>
      </w:tr>
      <w:tr w:rsidR="00B14DB4" w:rsidRPr="00C86FA2" w:rsidTr="0095087B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1.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lef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Za programe i projekte civilnih udruga iz područja skrbi o umirovljenicima i poboljšanja kvalitete života starih osoba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9.291,00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do 663,61</w:t>
            </w:r>
          </w:p>
        </w:tc>
      </w:tr>
      <w:tr w:rsidR="00B14DB4" w:rsidRPr="00C86FA2" w:rsidTr="0095087B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2.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lef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 xml:space="preserve">Za programe i projekte vezane uz provedbu Nacionalne strategije za uključivanje Roma </w:t>
            </w:r>
            <w:r w:rsidRPr="00C86FA2">
              <w:rPr>
                <w:sz w:val="22"/>
                <w:szCs w:val="22"/>
              </w:rPr>
              <w:lastRenderedPageBreak/>
              <w:t>te za programe i projekte civilnih udruga romske manjine iz područja unapr</w:t>
            </w:r>
            <w:r>
              <w:rPr>
                <w:sz w:val="22"/>
                <w:szCs w:val="22"/>
              </w:rPr>
              <w:t>j</w:t>
            </w:r>
            <w:r w:rsidRPr="00C86FA2">
              <w:rPr>
                <w:sz w:val="22"/>
                <w:szCs w:val="22"/>
              </w:rPr>
              <w:t>eđenja položaja djece pripadnika romske nacionalne manjine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lastRenderedPageBreak/>
              <w:t>5.309,00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do 1.327,23</w:t>
            </w:r>
          </w:p>
        </w:tc>
      </w:tr>
      <w:tr w:rsidR="00B14DB4" w:rsidRPr="00C86FA2" w:rsidTr="0095087B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3.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lef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Za programe i projekte civilnih udruga u organizaciji stambenih zajednica za mlade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6.636,00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do 3.981,68</w:t>
            </w:r>
          </w:p>
        </w:tc>
      </w:tr>
      <w:tr w:rsidR="00B14DB4" w:rsidRPr="00C86FA2" w:rsidTr="0095087B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4.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lef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 xml:space="preserve">Za projekte socijalnih samoposluga civilnih udruga 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13.272,00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do 3.981,68</w:t>
            </w:r>
          </w:p>
        </w:tc>
      </w:tr>
      <w:tr w:rsidR="00B14DB4" w:rsidRPr="00C86FA2" w:rsidTr="0095087B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5.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lef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Za programe i projekte civilnih udruga iz područja radne okupacije osoba s intelektualnim teškoćama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3.982,00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right="113"/>
              <w:jc w:val="righ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do 3.981,68</w:t>
            </w:r>
          </w:p>
        </w:tc>
      </w:tr>
      <w:tr w:rsidR="00B14DB4" w:rsidRPr="00C86FA2" w:rsidTr="0095087B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6.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lef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Za programe i projekte civilnih udruga- psihosocijalne podrške obiteljima djece i djeci oboljeloj od malignih bolesti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6.636,00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do 6.636,14</w:t>
            </w:r>
          </w:p>
        </w:tc>
      </w:tr>
      <w:tr w:rsidR="00B14DB4" w:rsidRPr="00C86FA2" w:rsidTr="0095087B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7.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lef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Za programe i projekte civilnih udruga iz područja socijalne skrbi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26.545,00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do 2.654,46</w:t>
            </w:r>
          </w:p>
        </w:tc>
      </w:tr>
      <w:tr w:rsidR="00B14DB4" w:rsidRPr="00C86FA2" w:rsidTr="0095087B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8.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lef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Za programe i proj</w:t>
            </w:r>
            <w:r>
              <w:rPr>
                <w:sz w:val="22"/>
                <w:szCs w:val="22"/>
              </w:rPr>
              <w:t>ekte braniteljskih udruga proizi</w:t>
            </w:r>
            <w:r w:rsidRPr="00C86FA2">
              <w:rPr>
                <w:sz w:val="22"/>
                <w:szCs w:val="22"/>
              </w:rPr>
              <w:t>šlih iz Domovinskog rata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53.089,00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do 6.636,14</w:t>
            </w:r>
          </w:p>
        </w:tc>
      </w:tr>
      <w:tr w:rsidR="00B14DB4" w:rsidRPr="00C86FA2" w:rsidTr="0095087B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9.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lef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Za programe i projekte civilnih udruga iz područja zaštite zdravlja i okoliša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19.908,00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do 2.654,46</w:t>
            </w:r>
          </w:p>
        </w:tc>
      </w:tr>
      <w:tr w:rsidR="00B14DB4" w:rsidRPr="00C86FA2" w:rsidTr="0095087B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10.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lef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Za programe i projekte iz područja građanskih inicijativa, ljudskih prava i sloboda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23.890,00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do 663,61</w:t>
            </w:r>
          </w:p>
        </w:tc>
      </w:tr>
      <w:tr w:rsidR="00B14DB4" w:rsidRPr="00C86FA2" w:rsidTr="0095087B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left"/>
              <w:rPr>
                <w:sz w:val="22"/>
                <w:szCs w:val="22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</w:p>
        </w:tc>
      </w:tr>
      <w:tr w:rsidR="00B14DB4" w:rsidRPr="00C86FA2" w:rsidTr="0095087B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center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UKUPNO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  <w:r w:rsidRPr="00C86FA2">
              <w:rPr>
                <w:sz w:val="22"/>
                <w:szCs w:val="22"/>
              </w:rPr>
              <w:t>168.558,00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DB4" w:rsidRPr="00C86FA2" w:rsidRDefault="00B14DB4" w:rsidP="0095087B">
            <w:pPr>
              <w:ind w:left="113" w:right="113"/>
              <w:jc w:val="right"/>
              <w:rPr>
                <w:sz w:val="22"/>
                <w:szCs w:val="22"/>
              </w:rPr>
            </w:pPr>
          </w:p>
        </w:tc>
      </w:tr>
    </w:tbl>
    <w:p w:rsidR="00B14DB4" w:rsidRPr="00C86FA2" w:rsidRDefault="00B14DB4" w:rsidP="00B14DB4">
      <w:pPr>
        <w:rPr>
          <w:sz w:val="22"/>
          <w:szCs w:val="22"/>
        </w:rPr>
      </w:pPr>
    </w:p>
    <w:p w:rsidR="00B14DB4" w:rsidRPr="00C86FA2" w:rsidRDefault="00B14DB4" w:rsidP="00B14DB4">
      <w:pPr>
        <w:rPr>
          <w:sz w:val="22"/>
          <w:szCs w:val="22"/>
        </w:rPr>
      </w:pPr>
    </w:p>
    <w:p w:rsidR="00B14DB4" w:rsidRPr="00B17BB3" w:rsidRDefault="00B14DB4" w:rsidP="00B14DB4">
      <w:pPr>
        <w:rPr>
          <w:sz w:val="22"/>
          <w:szCs w:val="22"/>
        </w:rPr>
      </w:pPr>
      <w:r w:rsidRPr="00C86FA2">
        <w:rPr>
          <w:sz w:val="22"/>
          <w:szCs w:val="22"/>
        </w:rPr>
        <w:t>Iz sredstava Proračuna Županije temeljem ovog</w:t>
      </w:r>
      <w:r>
        <w:rPr>
          <w:sz w:val="22"/>
          <w:szCs w:val="22"/>
        </w:rPr>
        <w:t>a</w:t>
      </w:r>
      <w:r w:rsidRPr="00C86FA2">
        <w:rPr>
          <w:sz w:val="22"/>
          <w:szCs w:val="22"/>
        </w:rPr>
        <w:t xml:space="preserve"> Javnog poziva udruzi se mogu odobriti sredstva za jedan program ili projekt</w:t>
      </w:r>
      <w:r w:rsidRPr="00B17BB3">
        <w:rPr>
          <w:sz w:val="22"/>
          <w:szCs w:val="22"/>
        </w:rPr>
        <w:t>.</w:t>
      </w:r>
    </w:p>
    <w:p w:rsidR="00B14DB4" w:rsidRPr="00B17BB3" w:rsidRDefault="00B14DB4" w:rsidP="00B14DB4">
      <w:pPr>
        <w:rPr>
          <w:sz w:val="22"/>
          <w:szCs w:val="22"/>
        </w:rPr>
      </w:pPr>
    </w:p>
    <w:p w:rsidR="00B14DB4" w:rsidRPr="00C86FA2" w:rsidRDefault="00B14DB4" w:rsidP="00B14DB4">
      <w:pPr>
        <w:rPr>
          <w:sz w:val="22"/>
          <w:szCs w:val="22"/>
        </w:rPr>
      </w:pPr>
      <w:r w:rsidRPr="00C86FA2">
        <w:rPr>
          <w:sz w:val="22"/>
          <w:szCs w:val="22"/>
        </w:rPr>
        <w:t>Neće se sufinancirati programi/projekti udruga koji se financiraju po posebnim zakonima, koji se u cijelosti financiraju iz drugih javnih izvora, odnosno na koje se ne primjenjuje Zakon o udrugama.</w:t>
      </w:r>
    </w:p>
    <w:p w:rsidR="00B14DB4" w:rsidRPr="00C86FA2" w:rsidRDefault="00B14DB4" w:rsidP="00B14DB4">
      <w:pPr>
        <w:jc w:val="left"/>
        <w:rPr>
          <w:sz w:val="22"/>
          <w:szCs w:val="22"/>
        </w:rPr>
      </w:pPr>
    </w:p>
    <w:p w:rsidR="00B14DB4" w:rsidRPr="00C86FA2" w:rsidRDefault="00B14DB4" w:rsidP="00B14DB4">
      <w:pPr>
        <w:jc w:val="left"/>
        <w:rPr>
          <w:sz w:val="22"/>
          <w:szCs w:val="22"/>
        </w:rPr>
      </w:pPr>
    </w:p>
    <w:p w:rsidR="00B14DB4" w:rsidRPr="00C86FA2" w:rsidRDefault="00B14DB4" w:rsidP="00B14DB4">
      <w:pPr>
        <w:jc w:val="left"/>
        <w:outlineLvl w:val="0"/>
        <w:rPr>
          <w:b/>
          <w:bCs/>
          <w:sz w:val="22"/>
          <w:szCs w:val="22"/>
        </w:rPr>
      </w:pPr>
      <w:r w:rsidRPr="00C86FA2">
        <w:rPr>
          <w:b/>
          <w:bCs/>
          <w:sz w:val="22"/>
          <w:szCs w:val="22"/>
        </w:rPr>
        <w:t xml:space="preserve">V. </w:t>
      </w:r>
      <w:r>
        <w:rPr>
          <w:b/>
          <w:bCs/>
          <w:sz w:val="22"/>
          <w:szCs w:val="22"/>
        </w:rPr>
        <w:tab/>
      </w:r>
      <w:r w:rsidRPr="00C86FA2">
        <w:rPr>
          <w:b/>
          <w:bCs/>
          <w:sz w:val="22"/>
          <w:szCs w:val="22"/>
        </w:rPr>
        <w:t>Dokumentacija</w:t>
      </w:r>
    </w:p>
    <w:p w:rsidR="00B14DB4" w:rsidRPr="00C86FA2" w:rsidRDefault="00B14DB4" w:rsidP="00B14DB4">
      <w:pPr>
        <w:jc w:val="left"/>
        <w:rPr>
          <w:sz w:val="22"/>
          <w:szCs w:val="22"/>
        </w:rPr>
      </w:pPr>
    </w:p>
    <w:p w:rsidR="00B14DB4" w:rsidRPr="00C86FA2" w:rsidRDefault="00B14DB4" w:rsidP="00B14DB4">
      <w:pPr>
        <w:jc w:val="left"/>
        <w:rPr>
          <w:sz w:val="22"/>
          <w:szCs w:val="22"/>
        </w:rPr>
      </w:pPr>
      <w:r w:rsidRPr="00C86FA2">
        <w:rPr>
          <w:sz w:val="22"/>
          <w:szCs w:val="22"/>
        </w:rPr>
        <w:t>Dokumentaciju je potrebno dostaviti elektronički i/ili poštom ili osobno u zatvorenoj omotnici kako slijedi:</w:t>
      </w:r>
    </w:p>
    <w:p w:rsidR="00B14DB4" w:rsidRPr="00C86FA2" w:rsidRDefault="00B14DB4" w:rsidP="00B14DB4">
      <w:pPr>
        <w:numPr>
          <w:ilvl w:val="1"/>
          <w:numId w:val="1"/>
        </w:numPr>
        <w:tabs>
          <w:tab w:val="clear" w:pos="1440"/>
        </w:tabs>
        <w:ind w:left="709" w:hanging="709"/>
        <w:contextualSpacing/>
        <w:rPr>
          <w:sz w:val="22"/>
          <w:szCs w:val="22"/>
          <w:lang w:val="en-US"/>
        </w:rPr>
      </w:pPr>
      <w:r w:rsidRPr="00C86FA2">
        <w:rPr>
          <w:sz w:val="22"/>
          <w:szCs w:val="22"/>
        </w:rPr>
        <w:t>obrazac opisa programa/projekta (Ud1),</w:t>
      </w:r>
    </w:p>
    <w:p w:rsidR="00B14DB4" w:rsidRPr="00C86FA2" w:rsidRDefault="00B14DB4" w:rsidP="00B14DB4">
      <w:pPr>
        <w:numPr>
          <w:ilvl w:val="1"/>
          <w:numId w:val="1"/>
        </w:numPr>
        <w:tabs>
          <w:tab w:val="clear" w:pos="1440"/>
        </w:tabs>
        <w:ind w:left="709" w:hanging="709"/>
        <w:contextualSpacing/>
        <w:rPr>
          <w:sz w:val="22"/>
          <w:szCs w:val="22"/>
          <w:lang w:val="en-US"/>
        </w:rPr>
      </w:pPr>
      <w:r w:rsidRPr="00C86FA2">
        <w:rPr>
          <w:sz w:val="22"/>
          <w:szCs w:val="22"/>
        </w:rPr>
        <w:t>obrazac proračuna programa/projekta (Ud2),</w:t>
      </w:r>
    </w:p>
    <w:p w:rsidR="00B14DB4" w:rsidRPr="00C86FA2" w:rsidRDefault="00B14DB4" w:rsidP="00B14DB4">
      <w:pPr>
        <w:numPr>
          <w:ilvl w:val="1"/>
          <w:numId w:val="1"/>
        </w:numPr>
        <w:tabs>
          <w:tab w:val="clear" w:pos="1440"/>
        </w:tabs>
        <w:ind w:left="709" w:hanging="709"/>
        <w:contextualSpacing/>
        <w:rPr>
          <w:sz w:val="22"/>
          <w:szCs w:val="22"/>
          <w:lang w:val="en-US"/>
        </w:rPr>
      </w:pPr>
      <w:r w:rsidRPr="00C86FA2">
        <w:rPr>
          <w:sz w:val="22"/>
          <w:szCs w:val="22"/>
          <w:lang w:val="en-US"/>
        </w:rPr>
        <w:t>dokaz o registraciji udruge, odnosno njezinog ustrojstvenog oblika sa svojstvom pravne osobe,</w:t>
      </w:r>
    </w:p>
    <w:p w:rsidR="00B14DB4" w:rsidRPr="00C86FA2" w:rsidRDefault="00B14DB4" w:rsidP="00B14DB4">
      <w:pPr>
        <w:numPr>
          <w:ilvl w:val="1"/>
          <w:numId w:val="1"/>
        </w:numPr>
        <w:tabs>
          <w:tab w:val="clear" w:pos="1440"/>
        </w:tabs>
        <w:ind w:left="709" w:hanging="709"/>
        <w:contextualSpacing/>
        <w:rPr>
          <w:sz w:val="22"/>
          <w:szCs w:val="22"/>
          <w:lang w:val="en-US"/>
        </w:rPr>
      </w:pPr>
      <w:r w:rsidRPr="00C86FA2">
        <w:rPr>
          <w:sz w:val="22"/>
          <w:szCs w:val="22"/>
          <w:lang w:val="en-US"/>
        </w:rPr>
        <w:t>uvjerenje nadležne porezne uprave da podnositelj prijave uredno ispunjava obveze plaćanja poreza i doprinosa i drugih davanja prema Državnom proračunu,</w:t>
      </w:r>
    </w:p>
    <w:p w:rsidR="00B14DB4" w:rsidRPr="00C86FA2" w:rsidRDefault="00B14DB4" w:rsidP="00B14DB4">
      <w:pPr>
        <w:numPr>
          <w:ilvl w:val="1"/>
          <w:numId w:val="1"/>
        </w:numPr>
        <w:tabs>
          <w:tab w:val="clear" w:pos="1440"/>
        </w:tabs>
        <w:ind w:left="709" w:hanging="709"/>
        <w:contextualSpacing/>
        <w:rPr>
          <w:sz w:val="22"/>
          <w:szCs w:val="22"/>
          <w:lang w:val="en-US"/>
        </w:rPr>
      </w:pPr>
      <w:r w:rsidRPr="00C86FA2">
        <w:rPr>
          <w:sz w:val="22"/>
          <w:szCs w:val="22"/>
          <w:lang w:val="en-US"/>
        </w:rPr>
        <w:t>opisno godišnje izvješće o radu (za prethodnu godinu u word dokumentu),</w:t>
      </w:r>
    </w:p>
    <w:p w:rsidR="00B14DB4" w:rsidRPr="00C86FA2" w:rsidRDefault="00B14DB4" w:rsidP="00B14DB4">
      <w:pPr>
        <w:numPr>
          <w:ilvl w:val="1"/>
          <w:numId w:val="1"/>
        </w:numPr>
        <w:tabs>
          <w:tab w:val="clear" w:pos="1440"/>
        </w:tabs>
        <w:ind w:left="709" w:hanging="709"/>
        <w:contextualSpacing/>
        <w:rPr>
          <w:sz w:val="22"/>
          <w:szCs w:val="22"/>
          <w:lang w:val="en-US"/>
        </w:rPr>
      </w:pPr>
      <w:r w:rsidRPr="00C86FA2">
        <w:rPr>
          <w:sz w:val="22"/>
          <w:szCs w:val="22"/>
          <w:lang w:val="en-US"/>
        </w:rPr>
        <w:t>propisani financijski izvještaj za prethodnu godinu (FINA izvještaj),</w:t>
      </w:r>
    </w:p>
    <w:p w:rsidR="00B14DB4" w:rsidRPr="00C86FA2" w:rsidRDefault="00B14DB4" w:rsidP="00B14DB4">
      <w:pPr>
        <w:numPr>
          <w:ilvl w:val="1"/>
          <w:numId w:val="1"/>
        </w:numPr>
        <w:tabs>
          <w:tab w:val="clear" w:pos="1440"/>
        </w:tabs>
        <w:ind w:left="709" w:hanging="709"/>
        <w:contextualSpacing/>
        <w:rPr>
          <w:sz w:val="22"/>
          <w:szCs w:val="22"/>
          <w:lang w:val="en-US"/>
        </w:rPr>
      </w:pPr>
      <w:r w:rsidRPr="00C86FA2">
        <w:rPr>
          <w:sz w:val="22"/>
          <w:szCs w:val="22"/>
          <w:lang w:val="en-US"/>
        </w:rPr>
        <w:t>uvjerenje nadležnog suda da se ne vodi kazneni postupak protiv osobe ovlaštene za zastupanje udruge i voditelja programa/projekta (potrebno dostaviti najkasnije prije potpisivanja ugovora o financiranju programa/projekta),</w:t>
      </w:r>
    </w:p>
    <w:p w:rsidR="00B14DB4" w:rsidRPr="00C86FA2" w:rsidRDefault="00B14DB4" w:rsidP="00B14DB4">
      <w:pPr>
        <w:numPr>
          <w:ilvl w:val="1"/>
          <w:numId w:val="1"/>
        </w:numPr>
        <w:tabs>
          <w:tab w:val="clear" w:pos="1440"/>
        </w:tabs>
        <w:ind w:left="709" w:hanging="709"/>
        <w:contextualSpacing/>
        <w:rPr>
          <w:sz w:val="22"/>
          <w:szCs w:val="22"/>
          <w:lang w:val="en-US"/>
        </w:rPr>
      </w:pPr>
      <w:r w:rsidRPr="00C86FA2">
        <w:rPr>
          <w:sz w:val="22"/>
          <w:szCs w:val="22"/>
        </w:rPr>
        <w:t xml:space="preserve">odobrenje nadležnog tijela za pružanje stalne humanitarne pomoći ili provođenje humanitarne akcije ukoliko udruga prijavljuje program/projekt u okviru kojeg traži sredstva za financiranje materijalnih davanja (samo za prijave programa/projekta na prioritetno područje </w:t>
      </w:r>
      <w:r>
        <w:rPr>
          <w:sz w:val="22"/>
          <w:szCs w:val="22"/>
        </w:rPr>
        <w:t>P</w:t>
      </w:r>
      <w:r w:rsidRPr="00C86FA2">
        <w:rPr>
          <w:sz w:val="22"/>
          <w:szCs w:val="22"/>
        </w:rPr>
        <w:t>rojekt</w:t>
      </w:r>
      <w:r>
        <w:rPr>
          <w:sz w:val="22"/>
          <w:szCs w:val="22"/>
        </w:rPr>
        <w:t>i</w:t>
      </w:r>
      <w:r w:rsidRPr="00C86FA2">
        <w:rPr>
          <w:sz w:val="22"/>
          <w:szCs w:val="22"/>
        </w:rPr>
        <w:t xml:space="preserve"> socijalnih samoposluga civilnih udruga).</w:t>
      </w:r>
    </w:p>
    <w:p w:rsidR="00B14DB4" w:rsidRPr="00C86FA2" w:rsidRDefault="00B14DB4" w:rsidP="00B14DB4">
      <w:pPr>
        <w:pStyle w:val="Default"/>
        <w:rPr>
          <w:sz w:val="22"/>
          <w:szCs w:val="22"/>
        </w:rPr>
      </w:pPr>
    </w:p>
    <w:p w:rsidR="00B14DB4" w:rsidRPr="00C86FA2" w:rsidRDefault="00B14DB4" w:rsidP="00B14DB4">
      <w:pPr>
        <w:autoSpaceDE w:val="0"/>
        <w:autoSpaceDN w:val="0"/>
        <w:adjustRightInd w:val="0"/>
        <w:rPr>
          <w:rFonts w:eastAsia="Calibri"/>
          <w:sz w:val="22"/>
          <w:szCs w:val="22"/>
          <w:lang w:eastAsia="hr-HR"/>
        </w:rPr>
      </w:pPr>
      <w:r w:rsidRPr="00C86FA2">
        <w:rPr>
          <w:rFonts w:eastAsia="Calibri"/>
          <w:sz w:val="22"/>
          <w:szCs w:val="22"/>
          <w:lang w:eastAsia="hr-HR"/>
        </w:rPr>
        <w:t>Propisani obrasci moraju biti potpisani i ovjereni pečatom od strane ovlaštene osobe podnositelja zahtjeva i dostavljeni u izvorniku (za udruge koje su obvezne primjenjivati pečat).</w:t>
      </w:r>
    </w:p>
    <w:p w:rsidR="00B14DB4" w:rsidRPr="00C86FA2" w:rsidRDefault="00B14DB4" w:rsidP="00B14DB4">
      <w:pPr>
        <w:autoSpaceDE w:val="0"/>
        <w:autoSpaceDN w:val="0"/>
        <w:adjustRightInd w:val="0"/>
        <w:rPr>
          <w:rFonts w:eastAsia="Calibri"/>
          <w:sz w:val="22"/>
          <w:szCs w:val="22"/>
          <w:lang w:eastAsia="hr-HR"/>
        </w:rPr>
      </w:pPr>
    </w:p>
    <w:p w:rsidR="00B14DB4" w:rsidRPr="00C86FA2" w:rsidRDefault="00B14DB4" w:rsidP="00B14DB4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eastAsia="hr-HR"/>
        </w:rPr>
      </w:pPr>
      <w:r w:rsidRPr="00C86FA2">
        <w:rPr>
          <w:rFonts w:eastAsia="Calibri"/>
          <w:color w:val="000000"/>
          <w:sz w:val="22"/>
          <w:szCs w:val="22"/>
          <w:lang w:eastAsia="hr-HR"/>
        </w:rPr>
        <w:t>Nadležno upravno tijelo Županije izvršit će provjeru urednog ispunjavanja obveza podnositelja prijave  za financiranje programa/projekta prema županijskom proračunu.</w:t>
      </w:r>
    </w:p>
    <w:p w:rsidR="00B14DB4" w:rsidRPr="00C86FA2" w:rsidRDefault="00B14DB4" w:rsidP="00B14DB4">
      <w:pPr>
        <w:autoSpaceDE w:val="0"/>
        <w:autoSpaceDN w:val="0"/>
        <w:adjustRightInd w:val="0"/>
        <w:rPr>
          <w:rFonts w:eastAsia="Calibri"/>
          <w:sz w:val="22"/>
          <w:szCs w:val="22"/>
          <w:lang w:eastAsia="hr-HR"/>
        </w:rPr>
      </w:pPr>
    </w:p>
    <w:p w:rsidR="00B14DB4" w:rsidRPr="00C86FA2" w:rsidRDefault="00B14DB4" w:rsidP="00B14DB4">
      <w:pPr>
        <w:autoSpaceDE w:val="0"/>
        <w:autoSpaceDN w:val="0"/>
        <w:adjustRightInd w:val="0"/>
        <w:rPr>
          <w:sz w:val="22"/>
          <w:szCs w:val="22"/>
        </w:rPr>
      </w:pPr>
      <w:r w:rsidRPr="00C86FA2">
        <w:rPr>
          <w:sz w:val="22"/>
          <w:szCs w:val="22"/>
        </w:rPr>
        <w:t>Iznimno, davatelj sredstava može tražiti statut udruge i druge dokaze vezane uz provedbu programa/projekta prijavljenog na Javni poziv.</w:t>
      </w:r>
    </w:p>
    <w:p w:rsidR="00B14DB4" w:rsidRPr="00C86FA2" w:rsidRDefault="00B14DB4" w:rsidP="00B14DB4">
      <w:pPr>
        <w:autoSpaceDE w:val="0"/>
        <w:autoSpaceDN w:val="0"/>
        <w:adjustRightInd w:val="0"/>
        <w:rPr>
          <w:rFonts w:eastAsia="Calibri"/>
          <w:sz w:val="22"/>
          <w:szCs w:val="22"/>
          <w:lang w:eastAsia="hr-HR"/>
        </w:rPr>
      </w:pPr>
    </w:p>
    <w:p w:rsidR="00B14DB4" w:rsidRPr="00C86FA2" w:rsidRDefault="00B14DB4" w:rsidP="00B14DB4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C86FA2">
        <w:rPr>
          <w:rFonts w:eastAsia="Calibri"/>
          <w:sz w:val="22"/>
          <w:szCs w:val="22"/>
        </w:rPr>
        <w:t xml:space="preserve">Udruga koja ne ispunjava propisane uvjete natječaja može u roku od 8 dana od primitka pisane obavijesti uložiti prigovor na odluku </w:t>
      </w:r>
      <w:r w:rsidRPr="00C86FA2">
        <w:rPr>
          <w:sz w:val="22"/>
          <w:szCs w:val="22"/>
        </w:rPr>
        <w:t>Povjerenstva za potpore udrugama o prijavama koje će biti upućene na stručno ocjenjivanje</w:t>
      </w:r>
      <w:r w:rsidRPr="00C86FA2">
        <w:rPr>
          <w:rFonts w:eastAsia="Calibri"/>
          <w:sz w:val="22"/>
          <w:szCs w:val="22"/>
        </w:rPr>
        <w:t>. O prigovoru odlučuje Župan u roku od 8 dana od primitka prigovora.</w:t>
      </w:r>
    </w:p>
    <w:p w:rsidR="00B14DB4" w:rsidRPr="00C86FA2" w:rsidRDefault="00B14DB4" w:rsidP="00B14DB4">
      <w:pPr>
        <w:jc w:val="left"/>
        <w:rPr>
          <w:sz w:val="22"/>
          <w:szCs w:val="22"/>
        </w:rPr>
      </w:pPr>
    </w:p>
    <w:p w:rsidR="00B14DB4" w:rsidRPr="00C86FA2" w:rsidRDefault="00B14DB4" w:rsidP="00B14DB4">
      <w:pPr>
        <w:jc w:val="left"/>
        <w:rPr>
          <w:sz w:val="22"/>
          <w:szCs w:val="22"/>
        </w:rPr>
      </w:pPr>
    </w:p>
    <w:p w:rsidR="00B14DB4" w:rsidRPr="00C86FA2" w:rsidRDefault="00B14DB4" w:rsidP="00B14DB4">
      <w:pPr>
        <w:jc w:val="left"/>
        <w:outlineLvl w:val="0"/>
        <w:rPr>
          <w:b/>
          <w:bCs/>
          <w:sz w:val="22"/>
          <w:szCs w:val="22"/>
        </w:rPr>
      </w:pPr>
      <w:r w:rsidRPr="00C86FA2">
        <w:rPr>
          <w:b/>
          <w:bCs/>
          <w:sz w:val="22"/>
          <w:szCs w:val="22"/>
        </w:rPr>
        <w:t xml:space="preserve">VI. </w:t>
      </w:r>
      <w:r>
        <w:rPr>
          <w:b/>
          <w:bCs/>
          <w:sz w:val="22"/>
          <w:szCs w:val="22"/>
        </w:rPr>
        <w:tab/>
      </w:r>
      <w:r w:rsidRPr="00C86FA2">
        <w:rPr>
          <w:b/>
          <w:bCs/>
          <w:sz w:val="22"/>
          <w:szCs w:val="22"/>
        </w:rPr>
        <w:t>Podnošenje prijave</w:t>
      </w:r>
    </w:p>
    <w:p w:rsidR="00B14DB4" w:rsidRPr="00C86FA2" w:rsidRDefault="00B14DB4" w:rsidP="00B14DB4">
      <w:pPr>
        <w:jc w:val="left"/>
        <w:rPr>
          <w:sz w:val="22"/>
          <w:szCs w:val="22"/>
        </w:rPr>
      </w:pPr>
    </w:p>
    <w:p w:rsidR="00B14DB4" w:rsidRPr="00C86FA2" w:rsidRDefault="00B14DB4" w:rsidP="00B14DB4">
      <w:pPr>
        <w:rPr>
          <w:sz w:val="22"/>
          <w:szCs w:val="22"/>
        </w:rPr>
      </w:pPr>
      <w:r w:rsidRPr="00C86FA2">
        <w:rPr>
          <w:sz w:val="22"/>
          <w:szCs w:val="22"/>
        </w:rPr>
        <w:t xml:space="preserve">Ovaj Javni poziv se objavljuje na internetskoj stranici Županije: </w:t>
      </w:r>
      <w:hyperlink r:id="rId5" w:history="1">
        <w:r w:rsidRPr="00C86FA2">
          <w:rPr>
            <w:color w:val="0000FF"/>
            <w:sz w:val="22"/>
            <w:szCs w:val="22"/>
            <w:u w:val="single"/>
          </w:rPr>
          <w:t>www.obz.hr</w:t>
        </w:r>
      </w:hyperlink>
      <w:r w:rsidRPr="00C86FA2">
        <w:rPr>
          <w:sz w:val="22"/>
          <w:szCs w:val="22"/>
        </w:rPr>
        <w:t xml:space="preserve">, a obavijest o objavi poziva u </w:t>
      </w:r>
      <w:r>
        <w:rPr>
          <w:sz w:val="22"/>
          <w:szCs w:val="22"/>
        </w:rPr>
        <w:t>"</w:t>
      </w:r>
      <w:r w:rsidRPr="00C86FA2">
        <w:rPr>
          <w:sz w:val="22"/>
          <w:szCs w:val="22"/>
        </w:rPr>
        <w:t>Glasu Slavonije</w:t>
      </w:r>
      <w:r>
        <w:rPr>
          <w:sz w:val="22"/>
          <w:szCs w:val="22"/>
        </w:rPr>
        <w:t>"</w:t>
      </w:r>
      <w:r w:rsidRPr="00C86FA2">
        <w:rPr>
          <w:sz w:val="22"/>
          <w:szCs w:val="22"/>
        </w:rPr>
        <w:t>.</w:t>
      </w:r>
    </w:p>
    <w:p w:rsidR="00B14DB4" w:rsidRPr="00C86FA2" w:rsidRDefault="00B14DB4" w:rsidP="00B14DB4">
      <w:pPr>
        <w:rPr>
          <w:sz w:val="22"/>
          <w:szCs w:val="22"/>
        </w:rPr>
      </w:pPr>
    </w:p>
    <w:p w:rsidR="00B14DB4" w:rsidRPr="00C86FA2" w:rsidRDefault="00B14DB4" w:rsidP="00B14DB4">
      <w:pPr>
        <w:rPr>
          <w:sz w:val="22"/>
          <w:szCs w:val="22"/>
        </w:rPr>
      </w:pPr>
      <w:r w:rsidRPr="00C86FA2">
        <w:rPr>
          <w:sz w:val="22"/>
          <w:szCs w:val="22"/>
        </w:rPr>
        <w:t xml:space="preserve">Popunjeni te potpisani i pečatom ovjereni obrasci sa ostalom propisanom dokumentacijom iz točke V. Javnog poziva dostavljaju se: </w:t>
      </w:r>
    </w:p>
    <w:p w:rsidR="00B14DB4" w:rsidRPr="00C86FA2" w:rsidRDefault="00B14DB4" w:rsidP="00B14DB4">
      <w:pPr>
        <w:rPr>
          <w:sz w:val="22"/>
          <w:szCs w:val="22"/>
        </w:rPr>
      </w:pPr>
    </w:p>
    <w:p w:rsidR="00B14DB4" w:rsidRPr="00C86FA2" w:rsidRDefault="00B14DB4" w:rsidP="00B14DB4">
      <w:pPr>
        <w:numPr>
          <w:ilvl w:val="0"/>
          <w:numId w:val="3"/>
        </w:numPr>
        <w:ind w:hanging="720"/>
        <w:rPr>
          <w:sz w:val="22"/>
          <w:szCs w:val="22"/>
        </w:rPr>
      </w:pPr>
      <w:r w:rsidRPr="00C86FA2">
        <w:rPr>
          <w:b/>
          <w:sz w:val="22"/>
          <w:szCs w:val="22"/>
          <w:lang w:val="en-US"/>
        </w:rPr>
        <w:t xml:space="preserve">Poštom ili osobno u zatvorenoj omotnici </w:t>
      </w:r>
      <w:r w:rsidRPr="00C86FA2">
        <w:rPr>
          <w:sz w:val="22"/>
          <w:szCs w:val="22"/>
          <w:lang w:val="en-US"/>
        </w:rPr>
        <w:t>s naznakom</w:t>
      </w:r>
      <w:r w:rsidRPr="00C86FA2">
        <w:rPr>
          <w:b/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"</w:t>
      </w:r>
      <w:r w:rsidRPr="00C86FA2">
        <w:rPr>
          <w:sz w:val="22"/>
          <w:szCs w:val="22"/>
        </w:rPr>
        <w:t xml:space="preserve">Ne otvaraj - za Prijavu na Javni poziv </w:t>
      </w:r>
      <w:r w:rsidRPr="00C86FA2">
        <w:rPr>
          <w:bCs/>
          <w:sz w:val="22"/>
          <w:szCs w:val="22"/>
        </w:rPr>
        <w:t>za financiranje programa i projekata udruga od interesa za opće dobro</w:t>
      </w:r>
      <w:r w:rsidRPr="00C86FA2">
        <w:rPr>
          <w:sz w:val="22"/>
          <w:szCs w:val="22"/>
        </w:rPr>
        <w:t xml:space="preserve"> </w:t>
      </w:r>
      <w:r w:rsidRPr="00C86FA2">
        <w:rPr>
          <w:bCs/>
          <w:sz w:val="22"/>
          <w:szCs w:val="22"/>
        </w:rPr>
        <w:t>u Osječko-baranjskoj županiji u 2023. godini</w:t>
      </w:r>
      <w:r>
        <w:rPr>
          <w:bCs/>
          <w:sz w:val="22"/>
          <w:szCs w:val="22"/>
        </w:rPr>
        <w:t>"</w:t>
      </w:r>
      <w:r w:rsidRPr="00C86FA2">
        <w:rPr>
          <w:bCs/>
          <w:sz w:val="22"/>
          <w:szCs w:val="22"/>
        </w:rPr>
        <w:t xml:space="preserve"> te </w:t>
      </w:r>
      <w:r w:rsidRPr="00C86FA2">
        <w:rPr>
          <w:bCs/>
          <w:sz w:val="22"/>
          <w:szCs w:val="22"/>
          <w:u w:val="single"/>
        </w:rPr>
        <w:t>upisati točan broj i naziv područja</w:t>
      </w:r>
      <w:r w:rsidRPr="00C86FA2">
        <w:rPr>
          <w:bCs/>
          <w:sz w:val="22"/>
          <w:szCs w:val="22"/>
        </w:rPr>
        <w:t xml:space="preserve"> financiranja iz Javnog poziva za koji s prijavljuje program ili projekt </w:t>
      </w:r>
      <w:r w:rsidRPr="00C86FA2">
        <w:rPr>
          <w:bCs/>
          <w:sz w:val="22"/>
          <w:szCs w:val="22"/>
          <w:u w:val="single"/>
        </w:rPr>
        <w:t>(iz tablice pod IV. Financijska sredstva)</w:t>
      </w:r>
      <w:r w:rsidRPr="00C86FA2">
        <w:rPr>
          <w:bCs/>
          <w:sz w:val="22"/>
          <w:szCs w:val="22"/>
        </w:rPr>
        <w:t xml:space="preserve"> na adresu:</w:t>
      </w:r>
    </w:p>
    <w:p w:rsidR="00B14DB4" w:rsidRPr="00C86FA2" w:rsidRDefault="00B14DB4" w:rsidP="00B14DB4">
      <w:pPr>
        <w:ind w:left="720"/>
        <w:rPr>
          <w:sz w:val="22"/>
          <w:szCs w:val="22"/>
          <w:lang w:val="en-US"/>
        </w:rPr>
      </w:pPr>
    </w:p>
    <w:p w:rsidR="00B14DB4" w:rsidRPr="00C86FA2" w:rsidRDefault="00B14DB4" w:rsidP="00B14DB4">
      <w:pPr>
        <w:outlineLvl w:val="0"/>
        <w:rPr>
          <w:sz w:val="22"/>
          <w:szCs w:val="22"/>
          <w:lang w:val="en-US"/>
        </w:rPr>
      </w:pPr>
    </w:p>
    <w:p w:rsidR="00B14DB4" w:rsidRPr="00C86FA2" w:rsidRDefault="00B14DB4" w:rsidP="00B14DB4">
      <w:pPr>
        <w:jc w:val="center"/>
        <w:rPr>
          <w:b/>
          <w:sz w:val="22"/>
          <w:szCs w:val="22"/>
        </w:rPr>
      </w:pPr>
      <w:r w:rsidRPr="00C86FA2">
        <w:rPr>
          <w:b/>
          <w:bCs/>
          <w:sz w:val="22"/>
          <w:szCs w:val="22"/>
        </w:rPr>
        <w:t>Osječko-baranjska županija</w:t>
      </w:r>
    </w:p>
    <w:p w:rsidR="00B14DB4" w:rsidRPr="00C86FA2" w:rsidRDefault="00B14DB4" w:rsidP="00B14DB4">
      <w:pPr>
        <w:jc w:val="center"/>
        <w:rPr>
          <w:b/>
          <w:sz w:val="22"/>
          <w:szCs w:val="22"/>
        </w:rPr>
      </w:pPr>
      <w:r w:rsidRPr="00C86FA2">
        <w:rPr>
          <w:b/>
          <w:sz w:val="22"/>
          <w:szCs w:val="22"/>
        </w:rPr>
        <w:t>Pisarnica</w:t>
      </w:r>
    </w:p>
    <w:p w:rsidR="00B14DB4" w:rsidRPr="00C86FA2" w:rsidRDefault="00B14DB4" w:rsidP="00B14DB4">
      <w:pPr>
        <w:jc w:val="center"/>
        <w:rPr>
          <w:b/>
          <w:sz w:val="22"/>
          <w:szCs w:val="22"/>
        </w:rPr>
      </w:pPr>
      <w:r w:rsidRPr="00C86FA2">
        <w:rPr>
          <w:b/>
          <w:sz w:val="22"/>
          <w:szCs w:val="22"/>
        </w:rPr>
        <w:t>Županijska 4</w:t>
      </w:r>
    </w:p>
    <w:p w:rsidR="00B14DB4" w:rsidRPr="00C86FA2" w:rsidRDefault="00B14DB4" w:rsidP="00B14DB4">
      <w:pPr>
        <w:jc w:val="center"/>
        <w:rPr>
          <w:b/>
          <w:sz w:val="22"/>
          <w:szCs w:val="22"/>
        </w:rPr>
      </w:pPr>
      <w:r w:rsidRPr="00C86FA2">
        <w:rPr>
          <w:b/>
          <w:sz w:val="22"/>
          <w:szCs w:val="22"/>
        </w:rPr>
        <w:t>31000 Osijek</w:t>
      </w:r>
    </w:p>
    <w:p w:rsidR="00B14DB4" w:rsidRPr="00C86FA2" w:rsidRDefault="00B14DB4" w:rsidP="00B14DB4">
      <w:pPr>
        <w:rPr>
          <w:sz w:val="22"/>
          <w:szCs w:val="22"/>
        </w:rPr>
      </w:pPr>
      <w:r w:rsidRPr="00C86FA2">
        <w:rPr>
          <w:sz w:val="22"/>
          <w:szCs w:val="22"/>
        </w:rPr>
        <w:t>i/ili</w:t>
      </w:r>
    </w:p>
    <w:p w:rsidR="00B14DB4" w:rsidRPr="00C86FA2" w:rsidRDefault="00B14DB4" w:rsidP="00B14DB4">
      <w:pPr>
        <w:rPr>
          <w:b/>
          <w:sz w:val="22"/>
          <w:szCs w:val="22"/>
        </w:rPr>
      </w:pPr>
    </w:p>
    <w:p w:rsidR="00B14DB4" w:rsidRPr="00C86FA2" w:rsidRDefault="00B14DB4" w:rsidP="00B14DB4">
      <w:pPr>
        <w:numPr>
          <w:ilvl w:val="0"/>
          <w:numId w:val="3"/>
        </w:numPr>
        <w:ind w:hanging="720"/>
        <w:contextualSpacing/>
        <w:jc w:val="left"/>
        <w:rPr>
          <w:b/>
          <w:sz w:val="22"/>
          <w:szCs w:val="22"/>
          <w:lang w:val="en-US"/>
        </w:rPr>
      </w:pPr>
      <w:r w:rsidRPr="00C86FA2">
        <w:rPr>
          <w:b/>
          <w:sz w:val="22"/>
          <w:szCs w:val="22"/>
          <w:lang w:val="en-US"/>
        </w:rPr>
        <w:t xml:space="preserve">Elektroničkim putem </w:t>
      </w:r>
      <w:r w:rsidRPr="00C86FA2">
        <w:rPr>
          <w:sz w:val="22"/>
          <w:szCs w:val="22"/>
          <w:lang w:val="en-US"/>
        </w:rPr>
        <w:t xml:space="preserve">na e-mail adresu </w:t>
      </w:r>
      <w:hyperlink r:id="rId6" w:history="1">
        <w:r w:rsidRPr="00C86FA2">
          <w:rPr>
            <w:sz w:val="22"/>
            <w:szCs w:val="22"/>
            <w:u w:val="single"/>
            <w:lang w:val="en-US"/>
          </w:rPr>
          <w:t>udruge@obz.hr</w:t>
        </w:r>
      </w:hyperlink>
    </w:p>
    <w:p w:rsidR="00B14DB4" w:rsidRPr="00C86FA2" w:rsidRDefault="00B14DB4" w:rsidP="00B14DB4">
      <w:pPr>
        <w:rPr>
          <w:sz w:val="22"/>
          <w:szCs w:val="22"/>
        </w:rPr>
      </w:pPr>
    </w:p>
    <w:p w:rsidR="00B14DB4" w:rsidRPr="00C86FA2" w:rsidRDefault="00B14DB4" w:rsidP="00B14DB4">
      <w:pPr>
        <w:rPr>
          <w:b/>
          <w:sz w:val="22"/>
          <w:szCs w:val="22"/>
        </w:rPr>
      </w:pPr>
    </w:p>
    <w:p w:rsidR="00B14DB4" w:rsidRPr="00C86FA2" w:rsidRDefault="00B14DB4" w:rsidP="00B14DB4">
      <w:pPr>
        <w:jc w:val="left"/>
        <w:outlineLvl w:val="0"/>
        <w:rPr>
          <w:sz w:val="22"/>
          <w:szCs w:val="22"/>
        </w:rPr>
      </w:pPr>
      <w:r w:rsidRPr="00C86FA2">
        <w:rPr>
          <w:sz w:val="22"/>
          <w:szCs w:val="22"/>
        </w:rPr>
        <w:t xml:space="preserve">Prijave se mogu podnijeti </w:t>
      </w:r>
      <w:r w:rsidRPr="00C86FA2">
        <w:rPr>
          <w:b/>
          <w:sz w:val="22"/>
          <w:szCs w:val="22"/>
        </w:rPr>
        <w:t>do 1. ožujka 2023. godine</w:t>
      </w:r>
      <w:r w:rsidRPr="00C86FA2">
        <w:rPr>
          <w:sz w:val="22"/>
          <w:szCs w:val="22"/>
        </w:rPr>
        <w:t>.</w:t>
      </w:r>
    </w:p>
    <w:p w:rsidR="00B14DB4" w:rsidRPr="00C86FA2" w:rsidRDefault="00B14DB4" w:rsidP="00B14DB4">
      <w:pPr>
        <w:jc w:val="left"/>
        <w:rPr>
          <w:sz w:val="22"/>
          <w:szCs w:val="22"/>
        </w:rPr>
      </w:pPr>
    </w:p>
    <w:p w:rsidR="00B14DB4" w:rsidRPr="00C86FA2" w:rsidRDefault="00B14DB4" w:rsidP="00B14DB4">
      <w:pPr>
        <w:rPr>
          <w:b/>
          <w:sz w:val="22"/>
          <w:szCs w:val="22"/>
        </w:rPr>
      </w:pPr>
      <w:r w:rsidRPr="00C86FA2">
        <w:rPr>
          <w:b/>
          <w:sz w:val="22"/>
          <w:szCs w:val="22"/>
        </w:rPr>
        <w:t xml:space="preserve">Sve nepotpune, nepravovremene, neovjerene i nepotpisane prijave kao i prijave koje nisu dostavljene na propisanim obrascima odnosno </w:t>
      </w:r>
      <w:r w:rsidRPr="00C86FA2">
        <w:rPr>
          <w:b/>
          <w:bCs/>
          <w:sz w:val="22"/>
          <w:szCs w:val="22"/>
        </w:rPr>
        <w:t>prijave podnesene protivno uvjetima iz ovog</w:t>
      </w:r>
      <w:r>
        <w:rPr>
          <w:b/>
          <w:bCs/>
          <w:sz w:val="22"/>
          <w:szCs w:val="22"/>
        </w:rPr>
        <w:t>a</w:t>
      </w:r>
      <w:r w:rsidRPr="00C86FA2">
        <w:rPr>
          <w:b/>
          <w:bCs/>
          <w:sz w:val="22"/>
          <w:szCs w:val="22"/>
        </w:rPr>
        <w:t xml:space="preserve"> Javnog poziva</w:t>
      </w:r>
      <w:r w:rsidRPr="00C86FA2">
        <w:rPr>
          <w:b/>
          <w:sz w:val="22"/>
          <w:szCs w:val="22"/>
        </w:rPr>
        <w:t xml:space="preserve"> neće biti razmatrane.</w:t>
      </w:r>
    </w:p>
    <w:p w:rsidR="00B14DB4" w:rsidRPr="00C86FA2" w:rsidRDefault="00B14DB4" w:rsidP="00B14DB4">
      <w:pPr>
        <w:jc w:val="left"/>
        <w:rPr>
          <w:sz w:val="22"/>
          <w:szCs w:val="22"/>
        </w:rPr>
      </w:pPr>
    </w:p>
    <w:p w:rsidR="00B14DB4" w:rsidRPr="00C86FA2" w:rsidRDefault="00B14DB4" w:rsidP="00B14DB4">
      <w:pPr>
        <w:autoSpaceDE w:val="0"/>
        <w:autoSpaceDN w:val="0"/>
        <w:adjustRightInd w:val="0"/>
        <w:jc w:val="left"/>
        <w:rPr>
          <w:rFonts w:eastAsia="Calibri"/>
          <w:color w:val="000000"/>
          <w:sz w:val="22"/>
          <w:szCs w:val="22"/>
        </w:rPr>
      </w:pPr>
    </w:p>
    <w:p w:rsidR="00B14DB4" w:rsidRPr="00C86FA2" w:rsidRDefault="00B14DB4" w:rsidP="00B14DB4">
      <w:pPr>
        <w:jc w:val="left"/>
        <w:outlineLvl w:val="0"/>
        <w:rPr>
          <w:b/>
          <w:bCs/>
          <w:sz w:val="22"/>
          <w:szCs w:val="22"/>
        </w:rPr>
      </w:pPr>
      <w:r w:rsidRPr="00C86FA2">
        <w:rPr>
          <w:b/>
          <w:bCs/>
          <w:sz w:val="22"/>
          <w:szCs w:val="22"/>
        </w:rPr>
        <w:t xml:space="preserve">VII. </w:t>
      </w:r>
      <w:r>
        <w:rPr>
          <w:b/>
          <w:bCs/>
          <w:sz w:val="22"/>
          <w:szCs w:val="22"/>
        </w:rPr>
        <w:tab/>
      </w:r>
      <w:r w:rsidRPr="00C86FA2">
        <w:rPr>
          <w:b/>
          <w:bCs/>
          <w:sz w:val="22"/>
          <w:szCs w:val="22"/>
        </w:rPr>
        <w:t>Odlučivanje o prijavi</w:t>
      </w:r>
    </w:p>
    <w:p w:rsidR="00B14DB4" w:rsidRPr="00C86FA2" w:rsidRDefault="00B14DB4" w:rsidP="00B14DB4">
      <w:pPr>
        <w:jc w:val="left"/>
        <w:outlineLvl w:val="0"/>
        <w:rPr>
          <w:b/>
          <w:bCs/>
          <w:sz w:val="22"/>
          <w:szCs w:val="22"/>
        </w:rPr>
      </w:pPr>
    </w:p>
    <w:p w:rsidR="00B14DB4" w:rsidRPr="00C86FA2" w:rsidRDefault="00B14DB4" w:rsidP="00B14DB4">
      <w:pPr>
        <w:pStyle w:val="Default"/>
        <w:jc w:val="both"/>
        <w:rPr>
          <w:sz w:val="22"/>
          <w:szCs w:val="22"/>
        </w:rPr>
      </w:pPr>
      <w:r w:rsidRPr="00C86FA2">
        <w:rPr>
          <w:sz w:val="22"/>
          <w:szCs w:val="22"/>
        </w:rPr>
        <w:t>O dodjeli potpore odlučuje župan na prijedlog Povjerenstva donošenjem godišnjeg plana financiranja programskih aktivnosti udruga u okviru sredstava osiguranih Županijskim proračunom za tekuću godinu za tu namjenu.</w:t>
      </w:r>
    </w:p>
    <w:p w:rsidR="00B14DB4" w:rsidRPr="00C86FA2" w:rsidRDefault="00B14DB4" w:rsidP="00B14DB4">
      <w:pPr>
        <w:pStyle w:val="Default"/>
        <w:jc w:val="both"/>
        <w:rPr>
          <w:sz w:val="22"/>
          <w:szCs w:val="22"/>
        </w:rPr>
      </w:pPr>
    </w:p>
    <w:p w:rsidR="00B14DB4" w:rsidRPr="00C86FA2" w:rsidRDefault="00B14DB4" w:rsidP="00B14DB4">
      <w:pPr>
        <w:pStyle w:val="Default"/>
        <w:jc w:val="both"/>
        <w:rPr>
          <w:sz w:val="22"/>
          <w:szCs w:val="22"/>
        </w:rPr>
      </w:pPr>
      <w:r w:rsidRPr="00C86FA2">
        <w:rPr>
          <w:sz w:val="22"/>
          <w:szCs w:val="22"/>
        </w:rPr>
        <w:t>Planom se utvrđuju udruge kojima su potpore odobrene, programi odnosno projekti za čije financiranje se odobravaju sredstva te iznos odobrenih sredstava.</w:t>
      </w:r>
    </w:p>
    <w:p w:rsidR="00B14DB4" w:rsidRPr="00C86FA2" w:rsidRDefault="00B14DB4" w:rsidP="00B14DB4">
      <w:pPr>
        <w:pStyle w:val="Default"/>
        <w:jc w:val="both"/>
        <w:rPr>
          <w:sz w:val="22"/>
          <w:szCs w:val="22"/>
        </w:rPr>
      </w:pPr>
      <w:r w:rsidRPr="00C86FA2">
        <w:rPr>
          <w:sz w:val="22"/>
          <w:szCs w:val="22"/>
        </w:rPr>
        <w:t xml:space="preserve"> </w:t>
      </w:r>
    </w:p>
    <w:p w:rsidR="00B14DB4" w:rsidRPr="00C86FA2" w:rsidRDefault="00B14DB4" w:rsidP="00B14DB4">
      <w:pPr>
        <w:rPr>
          <w:sz w:val="22"/>
          <w:szCs w:val="22"/>
        </w:rPr>
      </w:pPr>
      <w:r w:rsidRPr="00C86FA2">
        <w:rPr>
          <w:sz w:val="22"/>
          <w:szCs w:val="22"/>
        </w:rPr>
        <w:t xml:space="preserve">Plan će biti objavljen na internetskim stranicama Županije najkasnije u roku od 15 dana od dana njegova donošenja. </w:t>
      </w:r>
    </w:p>
    <w:p w:rsidR="00B14DB4" w:rsidRPr="00C86FA2" w:rsidRDefault="00B14DB4" w:rsidP="00B14DB4">
      <w:pPr>
        <w:jc w:val="left"/>
        <w:rPr>
          <w:sz w:val="22"/>
          <w:szCs w:val="22"/>
        </w:rPr>
      </w:pPr>
    </w:p>
    <w:p w:rsidR="00B14DB4" w:rsidRPr="00C86FA2" w:rsidRDefault="00B14DB4" w:rsidP="00B14DB4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C86FA2">
        <w:rPr>
          <w:rFonts w:eastAsia="Calibri"/>
          <w:sz w:val="22"/>
          <w:szCs w:val="22"/>
        </w:rPr>
        <w:lastRenderedPageBreak/>
        <w:t>Podnositelj prijave čiji je program/projekt prihvaćen za financiranje obavještava se o rezultatima dodjele potpora javnom objavom, a podnositelj prijave čiji program/projekt nije prihvaćen za financiranje obavještava se putem elektroničke pošte u roku od 8 radnih dana od dana donošenja odluke o dodjeli potpora. Obavijest se smatra dostavljenom u trenutku zaprimanja na poslužitelju primatelja.</w:t>
      </w:r>
    </w:p>
    <w:p w:rsidR="00B14DB4" w:rsidRPr="00C86FA2" w:rsidRDefault="00B14DB4" w:rsidP="00B14DB4">
      <w:pPr>
        <w:autoSpaceDE w:val="0"/>
        <w:autoSpaceDN w:val="0"/>
        <w:adjustRightInd w:val="0"/>
        <w:ind w:firstLine="707"/>
        <w:rPr>
          <w:rFonts w:eastAsia="Calibri"/>
          <w:sz w:val="22"/>
          <w:szCs w:val="22"/>
        </w:rPr>
      </w:pPr>
    </w:p>
    <w:p w:rsidR="00B14DB4" w:rsidRPr="00C86FA2" w:rsidRDefault="00B14DB4" w:rsidP="00B14DB4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C86FA2">
        <w:rPr>
          <w:rFonts w:eastAsia="Calibri"/>
          <w:sz w:val="22"/>
          <w:szCs w:val="22"/>
        </w:rPr>
        <w:t xml:space="preserve">Podnositelj prijave na javni poziv može uložiti prigovor na odluku o dodjeli potpora u roku od 8 radnih dana od dana javne objave iste, odnosno od primitka pisane obavijesti. O podnesenom prigovoru odlučuje </w:t>
      </w:r>
      <w:r>
        <w:rPr>
          <w:rFonts w:eastAsia="Calibri"/>
          <w:sz w:val="22"/>
          <w:szCs w:val="22"/>
        </w:rPr>
        <w:t>Ž</w:t>
      </w:r>
      <w:r w:rsidRPr="00C86FA2">
        <w:rPr>
          <w:rFonts w:eastAsia="Calibri"/>
          <w:sz w:val="22"/>
          <w:szCs w:val="22"/>
        </w:rPr>
        <w:t xml:space="preserve">upan u roku od 8 dana od dana primitka prigovora. </w:t>
      </w:r>
    </w:p>
    <w:p w:rsidR="00B14DB4" w:rsidRPr="00C86FA2" w:rsidRDefault="00B14DB4" w:rsidP="00B14DB4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</w:p>
    <w:p w:rsidR="00B14DB4" w:rsidRPr="00C86FA2" w:rsidRDefault="00B14DB4" w:rsidP="00B14DB4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</w:p>
    <w:p w:rsidR="00B14DB4" w:rsidRPr="00C86FA2" w:rsidRDefault="00B14DB4" w:rsidP="00B14DB4">
      <w:pPr>
        <w:autoSpaceDE w:val="0"/>
        <w:autoSpaceDN w:val="0"/>
        <w:adjustRightInd w:val="0"/>
        <w:rPr>
          <w:rFonts w:eastAsia="Calibri"/>
          <w:b/>
          <w:sz w:val="22"/>
          <w:szCs w:val="22"/>
        </w:rPr>
      </w:pPr>
      <w:r w:rsidRPr="00C86FA2">
        <w:rPr>
          <w:rFonts w:eastAsia="Calibri"/>
          <w:b/>
          <w:sz w:val="22"/>
          <w:szCs w:val="22"/>
        </w:rPr>
        <w:t xml:space="preserve">VIII. </w:t>
      </w:r>
      <w:r>
        <w:rPr>
          <w:rFonts w:eastAsia="Calibri"/>
          <w:b/>
          <w:sz w:val="22"/>
          <w:szCs w:val="22"/>
        </w:rPr>
        <w:tab/>
      </w:r>
      <w:r w:rsidRPr="00C86FA2">
        <w:rPr>
          <w:rFonts w:eastAsia="Calibri"/>
          <w:b/>
          <w:sz w:val="22"/>
          <w:szCs w:val="22"/>
        </w:rPr>
        <w:t>Ugovor o financiranju programa/projekta</w:t>
      </w:r>
    </w:p>
    <w:p w:rsidR="00B14DB4" w:rsidRPr="00C86FA2" w:rsidRDefault="00B14DB4" w:rsidP="00B14DB4">
      <w:pPr>
        <w:autoSpaceDE w:val="0"/>
        <w:autoSpaceDN w:val="0"/>
        <w:adjustRightInd w:val="0"/>
        <w:rPr>
          <w:rFonts w:eastAsia="Calibri"/>
          <w:b/>
          <w:sz w:val="22"/>
          <w:szCs w:val="22"/>
        </w:rPr>
      </w:pPr>
    </w:p>
    <w:p w:rsidR="00B14DB4" w:rsidRPr="00C86FA2" w:rsidRDefault="00B14DB4" w:rsidP="00B14DB4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C86FA2">
        <w:rPr>
          <w:rFonts w:eastAsia="Calibri"/>
          <w:sz w:val="22"/>
          <w:szCs w:val="22"/>
        </w:rPr>
        <w:t>S korisnikom potpore zaključuje se ugovor. Ugovorom se uređuju međusobna prava i obveze korisnika i Županije. Korisnik potpore može potpisati ugovor najkasnije do 15. srpnja 2023. godine.</w:t>
      </w:r>
    </w:p>
    <w:p w:rsidR="00B14DB4" w:rsidRPr="00C86FA2" w:rsidRDefault="00B14DB4" w:rsidP="00B14DB4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C86FA2">
        <w:rPr>
          <w:rFonts w:eastAsia="Calibri"/>
          <w:sz w:val="22"/>
          <w:szCs w:val="22"/>
        </w:rPr>
        <w:t xml:space="preserve"> </w:t>
      </w:r>
    </w:p>
    <w:p w:rsidR="00B14DB4" w:rsidRPr="00C86FA2" w:rsidRDefault="00B14DB4" w:rsidP="00B14DB4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C86FA2">
        <w:rPr>
          <w:rFonts w:eastAsia="Calibri"/>
          <w:sz w:val="22"/>
          <w:szCs w:val="22"/>
        </w:rPr>
        <w:t>Prije potpisivanja ugovora, Korisnik je obvezan Županiji dostaviti uvjerenje nadležnog suda da se ne vodi kazneni postupak protiv osobe ovlaštene za zastupanje udruge i voditelja programa/projekta, ne starije od 6 mjeseci, obrazac izjave o nepostojanju dvostrukog financiranja i privolu za prikupljanje osobnih podataka.</w:t>
      </w:r>
    </w:p>
    <w:p w:rsidR="00B14DB4" w:rsidRPr="00C86FA2" w:rsidRDefault="00B14DB4" w:rsidP="00B14DB4">
      <w:pPr>
        <w:autoSpaceDE w:val="0"/>
        <w:autoSpaceDN w:val="0"/>
        <w:adjustRightInd w:val="0"/>
        <w:rPr>
          <w:rFonts w:eastAsia="Calibri"/>
          <w:b/>
          <w:sz w:val="22"/>
          <w:szCs w:val="22"/>
        </w:rPr>
      </w:pPr>
    </w:p>
    <w:p w:rsidR="00B14DB4" w:rsidRPr="00C86FA2" w:rsidRDefault="00B14DB4" w:rsidP="00B14DB4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C86FA2">
        <w:rPr>
          <w:rFonts w:eastAsia="Calibri"/>
          <w:sz w:val="22"/>
          <w:szCs w:val="22"/>
        </w:rPr>
        <w:t xml:space="preserve">Temeljem sklopljenog ugovora korisnici potpore obvezni su elektroničkim putem na adresu elektroničke pošte: </w:t>
      </w:r>
      <w:hyperlink r:id="rId7" w:history="1">
        <w:r w:rsidRPr="00C86FA2">
          <w:rPr>
            <w:rStyle w:val="Hiperveza"/>
            <w:rFonts w:eastAsia="Calibri"/>
            <w:sz w:val="22"/>
            <w:szCs w:val="22"/>
          </w:rPr>
          <w:t>udruge@obz.hr</w:t>
        </w:r>
      </w:hyperlink>
      <w:r w:rsidRPr="00C86FA2">
        <w:rPr>
          <w:rFonts w:eastAsia="Calibri"/>
          <w:sz w:val="22"/>
          <w:szCs w:val="22"/>
        </w:rPr>
        <w:t xml:space="preserve"> i/ili poštom odnosno osobno na adresu Osječko-baranjska županija, Pisarnica, Županijska 4, Osijek izvijestiti davatelja potpore o njezinom korištenju podnošenjem opisnog i financijskog izvješća </w:t>
      </w:r>
      <w:r w:rsidRPr="00C86FA2">
        <w:rPr>
          <w:sz w:val="22"/>
          <w:szCs w:val="22"/>
        </w:rPr>
        <w:t>(Obrazac opisnog izvješća i Obrazac financijskog izvješća)</w:t>
      </w:r>
      <w:r w:rsidRPr="00C86FA2">
        <w:rPr>
          <w:rFonts w:eastAsia="Calibri"/>
          <w:sz w:val="22"/>
          <w:szCs w:val="22"/>
        </w:rPr>
        <w:t xml:space="preserve"> te o vrednovanju provedenog programa ili projekta (Obrazac vrednovanja programa/projekta)  prema propisanim obrascima. </w:t>
      </w:r>
    </w:p>
    <w:p w:rsidR="00B14DB4" w:rsidRPr="00C86FA2" w:rsidRDefault="00B14DB4" w:rsidP="00B14DB4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</w:p>
    <w:p w:rsidR="00B14DB4" w:rsidRPr="00C86FA2" w:rsidRDefault="00B14DB4" w:rsidP="00B14DB4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  <w:r w:rsidRPr="00C86FA2">
        <w:rPr>
          <w:rFonts w:eastAsia="Calibri"/>
          <w:sz w:val="22"/>
          <w:szCs w:val="22"/>
        </w:rPr>
        <w:t xml:space="preserve">Izvješćima se prilažu, ukoliko je to ugovorom o potpori predviđeno, odnosno mogu </w:t>
      </w:r>
      <w:r>
        <w:rPr>
          <w:rFonts w:eastAsia="Calibri"/>
          <w:sz w:val="22"/>
          <w:szCs w:val="22"/>
        </w:rPr>
        <w:t xml:space="preserve">se </w:t>
      </w:r>
      <w:r w:rsidRPr="00C86FA2">
        <w:rPr>
          <w:rFonts w:eastAsia="Calibri"/>
          <w:sz w:val="22"/>
          <w:szCs w:val="22"/>
        </w:rPr>
        <w:t xml:space="preserve">priložiti i prateći dokumenti i odgovarajući prilozi proistekli iz aktivnosti financiranog projekta ili programa. </w:t>
      </w:r>
    </w:p>
    <w:p w:rsidR="00A00432" w:rsidRDefault="00A00432">
      <w:bookmarkStart w:id="0" w:name="_GoBack"/>
      <w:bookmarkEnd w:id="0"/>
    </w:p>
    <w:sectPr w:rsidR="00A00432" w:rsidSect="005034B3">
      <w:footerReference w:type="even" r:id="rId8"/>
      <w:footerReference w:type="default" r:id="rId9"/>
      <w:headerReference w:type="first" r:id="rId10"/>
      <w:pgSz w:w="11906" w:h="16838" w:code="9"/>
      <w:pgMar w:top="1418" w:right="1418" w:bottom="1418" w:left="1418" w:header="737" w:footer="737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2EA" w:rsidRDefault="00B14DB4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A252EA" w:rsidRDefault="00B14DB4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34B3" w:rsidRPr="005034B3" w:rsidRDefault="00B14DB4">
    <w:pPr>
      <w:pStyle w:val="Podnoje"/>
      <w:jc w:val="center"/>
      <w:rPr>
        <w:sz w:val="20"/>
      </w:rPr>
    </w:pPr>
    <w:r w:rsidRPr="005034B3">
      <w:rPr>
        <w:sz w:val="20"/>
      </w:rPr>
      <w:fldChar w:fldCharType="begin"/>
    </w:r>
    <w:r w:rsidRPr="005034B3">
      <w:rPr>
        <w:sz w:val="20"/>
      </w:rPr>
      <w:instrText>PAGE   \* MERGEFORMAT</w:instrText>
    </w:r>
    <w:r w:rsidRPr="005034B3">
      <w:rPr>
        <w:sz w:val="20"/>
      </w:rPr>
      <w:fldChar w:fldCharType="separate"/>
    </w:r>
    <w:r w:rsidRPr="00B14DB4">
      <w:rPr>
        <w:noProof/>
        <w:sz w:val="20"/>
        <w:lang w:val="hr-HR"/>
      </w:rPr>
      <w:t>5</w:t>
    </w:r>
    <w:r w:rsidRPr="005034B3">
      <w:rPr>
        <w:sz w:val="20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6FA2" w:rsidRPr="00C86FA2" w:rsidRDefault="00B14DB4" w:rsidP="00C86FA2">
    <w:pPr>
      <w:pStyle w:val="Zaglavlje"/>
      <w:rPr>
        <w:sz w:val="22"/>
      </w:rPr>
    </w:pPr>
    <w:r w:rsidRPr="00C86FA2">
      <w:rPr>
        <w:noProof/>
        <w:sz w:val="22"/>
        <w:lang w:eastAsia="hr-H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998855</wp:posOffset>
          </wp:positionH>
          <wp:positionV relativeFrom="page">
            <wp:posOffset>393700</wp:posOffset>
          </wp:positionV>
          <wp:extent cx="593725" cy="766445"/>
          <wp:effectExtent l="0" t="0" r="0" b="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25" cy="766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86FA2">
      <w:rPr>
        <w:noProof/>
        <w:sz w:val="22"/>
      </w:rPr>
      <w:t xml:space="preserve">        </w:t>
    </w:r>
  </w:p>
  <w:p w:rsidR="00C86FA2" w:rsidRPr="00C86FA2" w:rsidRDefault="00B14DB4" w:rsidP="00C86FA2">
    <w:pPr>
      <w:pStyle w:val="Zaglavlje"/>
      <w:rPr>
        <w:sz w:val="22"/>
      </w:rPr>
    </w:pPr>
  </w:p>
  <w:p w:rsidR="00C86FA2" w:rsidRPr="00C86FA2" w:rsidRDefault="00B14DB4" w:rsidP="00C86FA2">
    <w:pPr>
      <w:pStyle w:val="Zaglavlje"/>
      <w:rPr>
        <w:sz w:val="22"/>
      </w:rPr>
    </w:pPr>
  </w:p>
  <w:p w:rsidR="00C86FA2" w:rsidRPr="00C86FA2" w:rsidRDefault="00B14DB4" w:rsidP="00C86FA2">
    <w:pPr>
      <w:pStyle w:val="Zaglavlje"/>
      <w:rPr>
        <w:sz w:val="22"/>
      </w:rPr>
    </w:pPr>
  </w:p>
  <w:p w:rsidR="00C86FA2" w:rsidRPr="00C86FA2" w:rsidRDefault="00B14DB4" w:rsidP="00C86FA2">
    <w:pPr>
      <w:pStyle w:val="Zaglavlje"/>
      <w:rPr>
        <w:sz w:val="22"/>
      </w:rPr>
    </w:pPr>
  </w:p>
  <w:p w:rsidR="00C86FA2" w:rsidRPr="00C86FA2" w:rsidRDefault="00B14DB4" w:rsidP="00C86FA2">
    <w:pPr>
      <w:pStyle w:val="Zaglavlje"/>
      <w:rPr>
        <w:b/>
        <w:bCs/>
        <w:sz w:val="22"/>
      </w:rPr>
    </w:pPr>
    <w:r w:rsidRPr="00C86FA2">
      <w:rPr>
        <w:noProof/>
        <w:sz w:val="22"/>
        <w:lang w:eastAsia="hr-H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-188595</wp:posOffset>
          </wp:positionH>
          <wp:positionV relativeFrom="paragraph">
            <wp:posOffset>129540</wp:posOffset>
          </wp:positionV>
          <wp:extent cx="245110" cy="360045"/>
          <wp:effectExtent l="0" t="0" r="2540" b="190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110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86FA2">
      <w:rPr>
        <w:b/>
        <w:bCs/>
        <w:sz w:val="22"/>
        <w:szCs w:val="24"/>
      </w:rPr>
      <w:t xml:space="preserve">             </w:t>
    </w:r>
    <w:r w:rsidRPr="00C86FA2">
      <w:rPr>
        <w:b/>
        <w:bCs/>
        <w:sz w:val="22"/>
      </w:rPr>
      <w:t>REPUBLIKA HRV</w:t>
    </w:r>
    <w:r w:rsidRPr="00C86FA2">
      <w:rPr>
        <w:b/>
        <w:bCs/>
        <w:sz w:val="22"/>
      </w:rPr>
      <w:t>ATSKA</w:t>
    </w:r>
  </w:p>
  <w:p w:rsidR="00C86FA2" w:rsidRPr="00C86FA2" w:rsidRDefault="00B14DB4" w:rsidP="00C86FA2">
    <w:pPr>
      <w:pStyle w:val="Zaglavlje"/>
      <w:rPr>
        <w:b/>
        <w:bCs/>
        <w:sz w:val="6"/>
        <w:szCs w:val="8"/>
      </w:rPr>
    </w:pPr>
  </w:p>
  <w:p w:rsidR="00C86FA2" w:rsidRPr="00C86FA2" w:rsidRDefault="00B14DB4" w:rsidP="00C86FA2">
    <w:pPr>
      <w:pStyle w:val="Zaglavlje"/>
      <w:rPr>
        <w:b/>
        <w:bCs/>
        <w:sz w:val="22"/>
      </w:rPr>
    </w:pPr>
    <w:r w:rsidRPr="00C86FA2">
      <w:rPr>
        <w:b/>
        <w:bCs/>
        <w:sz w:val="22"/>
      </w:rPr>
      <w:t xml:space="preserve">     OSJEČKO-BARANJ</w:t>
    </w:r>
    <w:r w:rsidRPr="00C86FA2">
      <w:rPr>
        <w:b/>
        <w:bCs/>
        <w:sz w:val="22"/>
      </w:rPr>
      <w:t>SKA ŽUPANIJA</w:t>
    </w:r>
  </w:p>
  <w:p w:rsidR="00C86FA2" w:rsidRPr="00C86FA2" w:rsidRDefault="00B14DB4" w:rsidP="00C86FA2">
    <w:pPr>
      <w:pStyle w:val="Zaglavlje"/>
      <w:rPr>
        <w:b/>
        <w:bCs/>
        <w:sz w:val="8"/>
        <w:szCs w:val="10"/>
      </w:rPr>
    </w:pPr>
  </w:p>
  <w:p w:rsidR="00C86FA2" w:rsidRPr="00C86FA2" w:rsidRDefault="00B14DB4" w:rsidP="00C86FA2">
    <w:pPr>
      <w:pStyle w:val="Zaglavlje"/>
      <w:rPr>
        <w:sz w:val="22"/>
      </w:rPr>
    </w:pPr>
    <w:r w:rsidRPr="00C86FA2">
      <w:rPr>
        <w:sz w:val="22"/>
      </w:rPr>
      <w:t xml:space="preserve">        </w:t>
    </w:r>
    <w:r w:rsidRPr="00C86FA2">
      <w:rPr>
        <w:sz w:val="22"/>
      </w:rPr>
      <w:t xml:space="preserve">                     </w:t>
    </w:r>
    <w:r w:rsidRPr="00C86FA2">
      <w:rPr>
        <w:sz w:val="22"/>
      </w:rPr>
      <w:t xml:space="preserve"> ŽUPAN</w:t>
    </w:r>
  </w:p>
  <w:p w:rsidR="00C86FA2" w:rsidRPr="00C86FA2" w:rsidRDefault="00B14DB4" w:rsidP="00C86FA2">
    <w:pPr>
      <w:pStyle w:val="Zaglavlje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DF7B8A"/>
    <w:multiLevelType w:val="hybridMultilevel"/>
    <w:tmpl w:val="4FF87338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8F235F"/>
    <w:multiLevelType w:val="hybridMultilevel"/>
    <w:tmpl w:val="BF501AD8"/>
    <w:lvl w:ilvl="0" w:tplc="1D1AB95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BD2B3B"/>
    <w:multiLevelType w:val="hybridMultilevel"/>
    <w:tmpl w:val="0930B6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DB4"/>
    <w:rsid w:val="00A00432"/>
    <w:rsid w:val="00B1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E9C904C-8253-40F7-A0AA-AE41260A2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4DB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B14DB4"/>
    <w:pPr>
      <w:tabs>
        <w:tab w:val="center" w:pos="4536"/>
        <w:tab w:val="right" w:pos="9072"/>
      </w:tabs>
    </w:pPr>
    <w:rPr>
      <w:lang w:val="en-AU" w:eastAsia="x-none"/>
    </w:rPr>
  </w:style>
  <w:style w:type="character" w:customStyle="1" w:styleId="PodnojeChar">
    <w:name w:val="Podnožje Char"/>
    <w:basedOn w:val="Zadanifontodlomka"/>
    <w:link w:val="Podnoje"/>
    <w:uiPriority w:val="99"/>
    <w:rsid w:val="00B14DB4"/>
    <w:rPr>
      <w:rFonts w:ascii="Times New Roman" w:eastAsia="Times New Roman" w:hAnsi="Times New Roman" w:cs="Times New Roman"/>
      <w:sz w:val="24"/>
      <w:szCs w:val="20"/>
      <w:lang w:val="en-AU" w:eastAsia="x-none"/>
    </w:rPr>
  </w:style>
  <w:style w:type="character" w:styleId="Brojstranice">
    <w:name w:val="page number"/>
    <w:basedOn w:val="Zadanifontodlomka"/>
    <w:rsid w:val="00B14DB4"/>
  </w:style>
  <w:style w:type="paragraph" w:styleId="Zaglavlje">
    <w:name w:val="header"/>
    <w:basedOn w:val="Normal"/>
    <w:link w:val="ZaglavljeChar"/>
    <w:uiPriority w:val="99"/>
    <w:rsid w:val="00B14DB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14DB4"/>
    <w:rPr>
      <w:rFonts w:ascii="Times New Roman" w:eastAsia="Times New Roman" w:hAnsi="Times New Roman" w:cs="Times New Roman"/>
      <w:sz w:val="24"/>
      <w:szCs w:val="20"/>
    </w:rPr>
  </w:style>
  <w:style w:type="character" w:styleId="Hiperveza">
    <w:name w:val="Hyperlink"/>
    <w:rsid w:val="00B14DB4"/>
    <w:rPr>
      <w:color w:val="0000FF"/>
      <w:u w:val="single"/>
    </w:rPr>
  </w:style>
  <w:style w:type="paragraph" w:customStyle="1" w:styleId="Default">
    <w:name w:val="Default"/>
    <w:rsid w:val="00B14D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udruge@obz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druge@obz.h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obz.hr/" TargetMode="Externa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1854</Words>
  <Characters>10571</Characters>
  <Application>Microsoft Office Word</Application>
  <DocSecurity>0</DocSecurity>
  <Lines>88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Pejić</dc:creator>
  <cp:keywords/>
  <dc:description/>
  <cp:lastModifiedBy>Martina Pejić</cp:lastModifiedBy>
  <cp:revision>1</cp:revision>
  <dcterms:created xsi:type="dcterms:W3CDTF">2023-01-26T09:08:00Z</dcterms:created>
  <dcterms:modified xsi:type="dcterms:W3CDTF">2023-01-26T09:08:00Z</dcterms:modified>
</cp:coreProperties>
</file>