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4C" w:rsidRPr="0081336B" w:rsidRDefault="00CD104C" w:rsidP="00CD104C">
      <w:pPr>
        <w:spacing w:after="5" w:line="248" w:lineRule="auto"/>
        <w:ind w:left="-5" w:hanging="10"/>
        <w:rPr>
          <w:b/>
          <w:color w:val="000000"/>
          <w:sz w:val="28"/>
          <w:szCs w:val="28"/>
          <w:lang w:val="hr-HR" w:eastAsia="hr-HR"/>
        </w:rPr>
      </w:pPr>
      <w:r w:rsidRPr="0081336B">
        <w:rPr>
          <w:b/>
          <w:color w:val="000000"/>
          <w:sz w:val="28"/>
          <w:szCs w:val="28"/>
          <w:lang w:val="hr-HR" w:eastAsia="hr-HR"/>
        </w:rPr>
        <w:t>Popis dokumentacije (</w:t>
      </w:r>
      <w:r w:rsidRPr="0081336B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Pr="0081336B">
        <w:rPr>
          <w:b/>
          <w:color w:val="000000"/>
          <w:sz w:val="28"/>
          <w:szCs w:val="28"/>
          <w:lang w:val="hr-HR" w:eastAsia="hr-HR"/>
        </w:rPr>
        <w:t xml:space="preserve">): </w:t>
      </w:r>
    </w:p>
    <w:p w:rsidR="00CD104C" w:rsidRPr="0081336B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81336B" w:rsidRDefault="00CD104C" w:rsidP="0081336B">
      <w:pPr>
        <w:pStyle w:val="Uvuenotijeloteksta"/>
        <w:ind w:left="0"/>
        <w:rPr>
          <w:bCs/>
          <w:sz w:val="22"/>
          <w:szCs w:val="22"/>
        </w:rPr>
      </w:pPr>
    </w:p>
    <w:p w:rsidR="0081336B" w:rsidRPr="0081336B" w:rsidRDefault="0081336B" w:rsidP="009876F2">
      <w:p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Podnositelj prijave mora priložiti sljedeću dokumentaciju:</w:t>
      </w:r>
    </w:p>
    <w:p w:rsidR="0081336B" w:rsidRPr="0081336B" w:rsidRDefault="0081336B" w:rsidP="009876F2">
      <w:pPr>
        <w:pStyle w:val="Uvuenotijeloteksta"/>
        <w:tabs>
          <w:tab w:val="left" w:pos="567"/>
        </w:tabs>
        <w:ind w:left="567" w:hanging="567"/>
        <w:rPr>
          <w:bCs/>
          <w:sz w:val="22"/>
          <w:szCs w:val="22"/>
        </w:rPr>
      </w:pP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 xml:space="preserve">popunjen propisani obrazac prijave i popis dokumentacije, 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korištenim potporama male vrijednosti,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povezanim osobama,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korištenim potporama male vrijednosti povezanih osoba (prilaže se samo ukoliko postoje povezane osobe),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nepostojanju dvostrukog financiranja,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opis izvršenog ulaganja,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račune i drugu dokumentaciju o izvršenom ulaganju,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izvode s bankovnog računa kojim se dokazuje izvršeno plaćanje,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lang w:val="hr-HR"/>
        </w:rPr>
        <w:t>potvrdu Hrvatskog zavoda za mirovinsko osiguranje o broju aktivnih osiguranika - radnika (ne starija od 30 dana od dana podnošenja prijave),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presliku obavijesti o razvrstavanju poslovnog subjekta prema NKD-u Državnog zavoda za statistiku za trgovačka društva</w:t>
      </w:r>
      <w:r w:rsidR="00BA6779">
        <w:rPr>
          <w:bCs/>
          <w:lang w:val="hr-HR"/>
        </w:rPr>
        <w:t xml:space="preserve"> i zadruge</w:t>
      </w:r>
      <w:bookmarkStart w:id="0" w:name="_GoBack"/>
      <w:bookmarkEnd w:id="0"/>
      <w:r w:rsidRPr="0081336B">
        <w:rPr>
          <w:bCs/>
          <w:lang w:val="hr-HR"/>
        </w:rPr>
        <w:t>, odnosno izvadak iz obrtnog registra za obrte,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presliku obrasca JOPPD, stranica A i B ne stariji od 30 dana i potvrdu Porezne uprave o njegovom zaprimanju, JOPPD obrazac i potvrdu Porezne uprave o njegovom zaprimanju nisu u obvezi dostavljati obrti koji imaju paušalno oporezivanje dohotka i nije im dostupan JOPPD obrazac. Subjekti koji imaju paušalno oporezivanje dohotka trebaju dostaviti zadnje dostupno rješenje Porezne uprave o oporezivanju dohotka,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presliku IBAN-a podnositelja prijave,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druga dokumentacija na zahtjev Povjerenstva.</w:t>
      </w:r>
    </w:p>
    <w:p w:rsidR="008E69F5" w:rsidRDefault="008E69F5" w:rsidP="009876F2">
      <w:pPr>
        <w:tabs>
          <w:tab w:val="left" w:pos="567"/>
        </w:tabs>
        <w:ind w:left="567" w:hanging="567"/>
      </w:pPr>
    </w:p>
    <w:sectPr w:rsidR="008E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40A4A"/>
    <w:multiLevelType w:val="hybridMultilevel"/>
    <w:tmpl w:val="C9765C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802A6"/>
    <w:multiLevelType w:val="hybridMultilevel"/>
    <w:tmpl w:val="A9443A76"/>
    <w:lvl w:ilvl="0" w:tplc="041A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2691F"/>
    <w:multiLevelType w:val="hybridMultilevel"/>
    <w:tmpl w:val="0F1882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2C7935"/>
    <w:rsid w:val="00335EDF"/>
    <w:rsid w:val="0081336B"/>
    <w:rsid w:val="008E69F5"/>
    <w:rsid w:val="009876F2"/>
    <w:rsid w:val="00BA6779"/>
    <w:rsid w:val="00CD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6</cp:revision>
  <dcterms:created xsi:type="dcterms:W3CDTF">2021-03-31T21:37:00Z</dcterms:created>
  <dcterms:modified xsi:type="dcterms:W3CDTF">2022-06-01T08:07:00Z</dcterms:modified>
</cp:coreProperties>
</file>