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E9BC6" w14:textId="48E26543" w:rsidR="00792F0D" w:rsidRDefault="00792F0D" w:rsidP="00792F0D">
      <w:pPr>
        <w:jc w:val="center"/>
        <w:rPr>
          <w:b/>
          <w:lang w:val="en-US"/>
        </w:rPr>
      </w:pPr>
      <w:r>
        <w:rPr>
          <w:b/>
        </w:rPr>
        <w:t xml:space="preserve">OBRAZLOŽENJE POLUGODIŠNJEG IZVJEŠTAJA O IZVRŠENJU PRORAČUNA OSJEČKO-BARANJSKE ŽUPANIJE </w:t>
      </w:r>
      <w:r>
        <w:rPr>
          <w:b/>
          <w:lang w:val="en-US"/>
        </w:rPr>
        <w:t>ZA</w:t>
      </w:r>
      <w:r>
        <w:rPr>
          <w:b/>
        </w:rPr>
        <w:t xml:space="preserve"> 202</w:t>
      </w:r>
      <w:r>
        <w:rPr>
          <w:b/>
        </w:rPr>
        <w:t>3</w:t>
      </w:r>
      <w:r>
        <w:rPr>
          <w:b/>
        </w:rPr>
        <w:t xml:space="preserve">. </w:t>
      </w:r>
      <w:r>
        <w:rPr>
          <w:b/>
          <w:lang w:val="en-US"/>
        </w:rPr>
        <w:t>GODINU</w:t>
      </w:r>
    </w:p>
    <w:p w14:paraId="1B26DDE0" w14:textId="77777777" w:rsidR="00647479" w:rsidRDefault="00647479" w:rsidP="00AE28B3">
      <w:pPr>
        <w:pStyle w:val="Tijeloteksta3"/>
      </w:pPr>
    </w:p>
    <w:p w14:paraId="172618B6" w14:textId="77777777" w:rsidR="00C85E6E" w:rsidRPr="004F745F" w:rsidRDefault="00C85E6E" w:rsidP="00C85E6E">
      <w:pPr>
        <w:pStyle w:val="Odlomakpopisa"/>
        <w:numPr>
          <w:ilvl w:val="0"/>
          <w:numId w:val="11"/>
        </w:numPr>
        <w:jc w:val="center"/>
        <w:rPr>
          <w:b/>
          <w:bCs/>
          <w:sz w:val="20"/>
          <w:szCs w:val="20"/>
        </w:rPr>
      </w:pPr>
      <w:r w:rsidRPr="004F745F">
        <w:rPr>
          <w:b/>
          <w:bCs/>
          <w:sz w:val="20"/>
          <w:szCs w:val="20"/>
        </w:rPr>
        <w:t xml:space="preserve">OBRAZLOŽENJE </w:t>
      </w:r>
    </w:p>
    <w:p w14:paraId="2B8EB9B0" w14:textId="77777777" w:rsidR="00C85E6E" w:rsidRPr="004F745F" w:rsidRDefault="00C85E6E" w:rsidP="00C85E6E">
      <w:pPr>
        <w:rPr>
          <w:sz w:val="20"/>
          <w:szCs w:val="20"/>
        </w:rPr>
      </w:pPr>
    </w:p>
    <w:p w14:paraId="1D7657ED" w14:textId="77777777" w:rsidR="00C85E6E" w:rsidRPr="004F745F" w:rsidRDefault="00C85E6E" w:rsidP="00C85E6E">
      <w:pPr>
        <w:pStyle w:val="Odlomakpopisa"/>
        <w:numPr>
          <w:ilvl w:val="1"/>
          <w:numId w:val="11"/>
        </w:numPr>
        <w:ind w:left="0" w:firstLine="0"/>
        <w:rPr>
          <w:b/>
          <w:bCs/>
          <w:sz w:val="20"/>
          <w:szCs w:val="20"/>
        </w:rPr>
      </w:pPr>
      <w:r w:rsidRPr="004F745F">
        <w:rPr>
          <w:b/>
          <w:bCs/>
          <w:sz w:val="20"/>
          <w:szCs w:val="20"/>
        </w:rPr>
        <w:t>OBRAZLOŽENJE OPĆEG DIJELA</w:t>
      </w:r>
    </w:p>
    <w:p w14:paraId="6017E168" w14:textId="77777777" w:rsidR="00C85E6E" w:rsidRPr="004F745F" w:rsidRDefault="00C85E6E" w:rsidP="00C85E6E">
      <w:pPr>
        <w:pStyle w:val="Odlomakpopisa"/>
        <w:ind w:left="360"/>
        <w:rPr>
          <w:sz w:val="20"/>
          <w:szCs w:val="20"/>
        </w:rPr>
      </w:pPr>
    </w:p>
    <w:p w14:paraId="0F2F4979" w14:textId="77777777" w:rsidR="00C85E6E" w:rsidRPr="004F745F" w:rsidRDefault="00C85E6E" w:rsidP="00C85E6E">
      <w:pPr>
        <w:pStyle w:val="Odlomakpopisa"/>
        <w:numPr>
          <w:ilvl w:val="2"/>
          <w:numId w:val="11"/>
        </w:numPr>
        <w:rPr>
          <w:sz w:val="20"/>
          <w:szCs w:val="20"/>
        </w:rPr>
      </w:pPr>
      <w:r w:rsidRPr="004F745F">
        <w:rPr>
          <w:sz w:val="20"/>
          <w:szCs w:val="20"/>
        </w:rPr>
        <w:t>OBRAZLOŽENJE OSTVARENJA PRIHODA I RASHODA, PRIMITAKA I IZDATAKA</w:t>
      </w:r>
    </w:p>
    <w:p w14:paraId="24224FA5" w14:textId="77777777" w:rsidR="00C85E6E" w:rsidRPr="004F745F" w:rsidRDefault="00C85E6E" w:rsidP="00C85E6E">
      <w:pPr>
        <w:rPr>
          <w:sz w:val="20"/>
          <w:szCs w:val="20"/>
        </w:rPr>
      </w:pPr>
    </w:p>
    <w:p w14:paraId="5356389E" w14:textId="77777777" w:rsidR="00C85E6E" w:rsidRPr="004F745F" w:rsidRDefault="00C85E6E" w:rsidP="00C85E6E">
      <w:pPr>
        <w:jc w:val="both"/>
        <w:rPr>
          <w:sz w:val="20"/>
          <w:szCs w:val="20"/>
        </w:rPr>
      </w:pPr>
    </w:p>
    <w:p w14:paraId="2DC6F0C6" w14:textId="77777777" w:rsidR="00C85E6E" w:rsidRPr="004F745F" w:rsidRDefault="00C85E6E" w:rsidP="00C85E6E">
      <w:pPr>
        <w:pStyle w:val="Naslov4"/>
      </w:pPr>
      <w:r w:rsidRPr="004F745F">
        <w:t>PRIHODI I PRIMICI</w:t>
      </w:r>
      <w:r w:rsidRPr="004F745F">
        <w:tab/>
      </w:r>
      <w:r w:rsidRPr="004F745F">
        <w:tab/>
      </w:r>
    </w:p>
    <w:p w14:paraId="440F9A92" w14:textId="77777777" w:rsidR="00C85E6E" w:rsidRPr="004F745F" w:rsidRDefault="00C85E6E" w:rsidP="00C85E6E">
      <w:pPr>
        <w:jc w:val="both"/>
        <w:rPr>
          <w:sz w:val="20"/>
          <w:szCs w:val="20"/>
        </w:rPr>
      </w:pPr>
    </w:p>
    <w:p w14:paraId="25A9A72F" w14:textId="7E9E2613" w:rsidR="00C85E6E" w:rsidRPr="004F745F" w:rsidRDefault="00C85E6E" w:rsidP="00C85E6E">
      <w:pPr>
        <w:widowControl w:val="0"/>
        <w:autoSpaceDE w:val="0"/>
        <w:autoSpaceDN w:val="0"/>
        <w:adjustRightInd w:val="0"/>
        <w:ind w:right="-56" w:firstLine="851"/>
        <w:jc w:val="both"/>
        <w:rPr>
          <w:sz w:val="20"/>
          <w:szCs w:val="20"/>
        </w:rPr>
      </w:pPr>
      <w:r w:rsidRPr="004F745F">
        <w:rPr>
          <w:sz w:val="20"/>
          <w:szCs w:val="20"/>
        </w:rPr>
        <w:t xml:space="preserve">U razdoblju od 1. siječnja do 30. lipnja 2023. godine ostvareni su prihodi i primici Proračuna Osječko-baranjske županije u </w:t>
      </w:r>
      <w:r w:rsidR="00FE1E21">
        <w:rPr>
          <w:sz w:val="20"/>
          <w:szCs w:val="20"/>
        </w:rPr>
        <w:t>iznosu</w:t>
      </w:r>
      <w:r w:rsidRPr="004F745F">
        <w:rPr>
          <w:sz w:val="20"/>
          <w:szCs w:val="20"/>
        </w:rPr>
        <w:t xml:space="preserve"> od 100.890.428,50 eura, što čini 37,91% godišnjeg plana. </w:t>
      </w:r>
    </w:p>
    <w:p w14:paraId="787F8F3C" w14:textId="77777777" w:rsidR="00C85E6E" w:rsidRPr="004F745F" w:rsidRDefault="00C85E6E" w:rsidP="00C85E6E">
      <w:pPr>
        <w:widowControl w:val="0"/>
        <w:autoSpaceDE w:val="0"/>
        <w:autoSpaceDN w:val="0"/>
        <w:adjustRightInd w:val="0"/>
        <w:ind w:right="-56" w:firstLine="851"/>
        <w:jc w:val="both"/>
        <w:rPr>
          <w:sz w:val="20"/>
          <w:szCs w:val="20"/>
        </w:rPr>
      </w:pPr>
    </w:p>
    <w:p w14:paraId="50A6F6D8" w14:textId="77777777" w:rsidR="00C85E6E" w:rsidRPr="004F745F" w:rsidRDefault="00C85E6E" w:rsidP="00C85E6E">
      <w:pPr>
        <w:widowControl w:val="0"/>
        <w:autoSpaceDE w:val="0"/>
        <w:autoSpaceDN w:val="0"/>
        <w:adjustRightInd w:val="0"/>
        <w:ind w:right="-56" w:firstLine="851"/>
        <w:jc w:val="both"/>
        <w:rPr>
          <w:sz w:val="20"/>
          <w:szCs w:val="20"/>
        </w:rPr>
      </w:pPr>
      <w:r w:rsidRPr="004F745F">
        <w:rPr>
          <w:sz w:val="20"/>
          <w:szCs w:val="20"/>
        </w:rPr>
        <w:t xml:space="preserve">Od toga iznosa </w:t>
      </w:r>
      <w:r w:rsidRPr="004F745F">
        <w:rPr>
          <w:sz w:val="20"/>
          <w:szCs w:val="20"/>
          <w:lang w:eastAsia="en-US"/>
        </w:rPr>
        <w:t xml:space="preserve">31.915.357,98 </w:t>
      </w:r>
      <w:r w:rsidRPr="004F745F">
        <w:rPr>
          <w:sz w:val="20"/>
          <w:szCs w:val="20"/>
        </w:rPr>
        <w:t>eura odnosi se na prihode Županijskog proračuna dok se 68.975.070,52 eura odnosi na prihode proračunskih korisnika koji su evidencijski uključeni u proračun</w:t>
      </w:r>
      <w:r w:rsidRPr="004F745F">
        <w:rPr>
          <w:sz w:val="20"/>
          <w:szCs w:val="20"/>
          <w:lang w:eastAsia="en-US"/>
        </w:rPr>
        <w:t>, kako slijedi:</w:t>
      </w:r>
    </w:p>
    <w:p w14:paraId="305894A9" w14:textId="77777777" w:rsidR="00C85E6E" w:rsidRPr="004F745F" w:rsidRDefault="00C85E6E" w:rsidP="00C85E6E">
      <w:pPr>
        <w:ind w:firstLine="708"/>
        <w:jc w:val="both"/>
        <w:rPr>
          <w:sz w:val="20"/>
          <w:szCs w:val="20"/>
          <w:lang w:eastAsia="en-US"/>
        </w:rPr>
      </w:pPr>
    </w:p>
    <w:tbl>
      <w:tblPr>
        <w:tblW w:w="8964" w:type="dxa"/>
        <w:tblInd w:w="108" w:type="dxa"/>
        <w:tblLook w:val="0000" w:firstRow="0" w:lastRow="0" w:firstColumn="0" w:lastColumn="0" w:noHBand="0" w:noVBand="0"/>
      </w:tblPr>
      <w:tblGrid>
        <w:gridCol w:w="283"/>
        <w:gridCol w:w="3266"/>
        <w:gridCol w:w="1701"/>
        <w:gridCol w:w="2107"/>
        <w:gridCol w:w="1607"/>
      </w:tblGrid>
      <w:tr w:rsidR="004F745F" w:rsidRPr="004F745F" w14:paraId="55DC6290" w14:textId="77777777" w:rsidTr="009B7F73">
        <w:trPr>
          <w:cantSplit/>
        </w:trPr>
        <w:tc>
          <w:tcPr>
            <w:tcW w:w="0" w:type="auto"/>
            <w:tcBorders>
              <w:top w:val="single" w:sz="8" w:space="0" w:color="auto"/>
              <w:left w:val="nil"/>
              <w:bottom w:val="single" w:sz="8" w:space="0" w:color="auto"/>
              <w:right w:val="nil"/>
            </w:tcBorders>
            <w:shd w:val="clear" w:color="auto" w:fill="auto"/>
            <w:vAlign w:val="center"/>
          </w:tcPr>
          <w:p w14:paraId="514BE937" w14:textId="77777777" w:rsidR="00C85E6E" w:rsidRPr="004F745F" w:rsidRDefault="00C85E6E" w:rsidP="009B7F73">
            <w:pPr>
              <w:rPr>
                <w:sz w:val="20"/>
                <w:szCs w:val="20"/>
              </w:rPr>
            </w:pPr>
            <w:r w:rsidRPr="004F745F">
              <w:rPr>
                <w:sz w:val="20"/>
                <w:szCs w:val="20"/>
              </w:rPr>
              <w:t> </w:t>
            </w:r>
          </w:p>
        </w:tc>
        <w:tc>
          <w:tcPr>
            <w:tcW w:w="3266" w:type="dxa"/>
            <w:tcBorders>
              <w:top w:val="single" w:sz="8" w:space="0" w:color="auto"/>
              <w:left w:val="nil"/>
              <w:bottom w:val="single" w:sz="8" w:space="0" w:color="auto"/>
              <w:right w:val="nil"/>
            </w:tcBorders>
            <w:shd w:val="clear" w:color="auto" w:fill="auto"/>
            <w:vAlign w:val="center"/>
          </w:tcPr>
          <w:p w14:paraId="683ECA4E" w14:textId="77777777" w:rsidR="00C85E6E" w:rsidRPr="004F745F" w:rsidRDefault="00C85E6E" w:rsidP="009B7F73">
            <w:pPr>
              <w:jc w:val="center"/>
              <w:rPr>
                <w:b/>
                <w:bCs/>
                <w:sz w:val="20"/>
                <w:szCs w:val="20"/>
              </w:rPr>
            </w:pPr>
            <w:r w:rsidRPr="004F745F">
              <w:rPr>
                <w:b/>
                <w:bCs/>
                <w:sz w:val="20"/>
                <w:szCs w:val="20"/>
              </w:rPr>
              <w:t>PRIHODI/PRIMICI</w:t>
            </w:r>
          </w:p>
        </w:tc>
        <w:tc>
          <w:tcPr>
            <w:tcW w:w="1701" w:type="dxa"/>
            <w:tcBorders>
              <w:top w:val="single" w:sz="8" w:space="0" w:color="auto"/>
              <w:left w:val="nil"/>
              <w:bottom w:val="single" w:sz="8" w:space="0" w:color="auto"/>
              <w:right w:val="nil"/>
            </w:tcBorders>
            <w:shd w:val="clear" w:color="auto" w:fill="auto"/>
            <w:vAlign w:val="center"/>
          </w:tcPr>
          <w:p w14:paraId="4BE3FEAF" w14:textId="77777777" w:rsidR="00C85E6E" w:rsidRPr="004F745F" w:rsidRDefault="00C85E6E" w:rsidP="009B7F73">
            <w:pPr>
              <w:jc w:val="center"/>
              <w:rPr>
                <w:b/>
                <w:bCs/>
                <w:sz w:val="20"/>
                <w:szCs w:val="20"/>
              </w:rPr>
            </w:pPr>
            <w:r w:rsidRPr="004F745F">
              <w:rPr>
                <w:b/>
                <w:bCs/>
                <w:sz w:val="20"/>
                <w:szCs w:val="20"/>
              </w:rPr>
              <w:t>Županijski proračun</w:t>
            </w:r>
          </w:p>
        </w:tc>
        <w:tc>
          <w:tcPr>
            <w:tcW w:w="2107" w:type="dxa"/>
            <w:tcBorders>
              <w:top w:val="single" w:sz="8" w:space="0" w:color="auto"/>
              <w:left w:val="nil"/>
              <w:bottom w:val="single" w:sz="8" w:space="0" w:color="auto"/>
              <w:right w:val="nil"/>
            </w:tcBorders>
            <w:shd w:val="clear" w:color="auto" w:fill="auto"/>
            <w:vAlign w:val="center"/>
          </w:tcPr>
          <w:p w14:paraId="04AE4C14" w14:textId="77777777" w:rsidR="00C85E6E" w:rsidRPr="004F745F" w:rsidRDefault="00C85E6E" w:rsidP="009B7F73">
            <w:pPr>
              <w:jc w:val="center"/>
              <w:rPr>
                <w:b/>
                <w:bCs/>
                <w:sz w:val="20"/>
                <w:szCs w:val="20"/>
              </w:rPr>
            </w:pPr>
            <w:r w:rsidRPr="004F745F">
              <w:rPr>
                <w:b/>
                <w:bCs/>
                <w:sz w:val="20"/>
                <w:szCs w:val="20"/>
              </w:rPr>
              <w:t>Proračunski korisnici evidencijski uključeni u proračun</w:t>
            </w:r>
          </w:p>
        </w:tc>
        <w:tc>
          <w:tcPr>
            <w:tcW w:w="1607" w:type="dxa"/>
            <w:tcBorders>
              <w:top w:val="single" w:sz="8" w:space="0" w:color="auto"/>
              <w:left w:val="nil"/>
              <w:bottom w:val="single" w:sz="8" w:space="0" w:color="auto"/>
              <w:right w:val="nil"/>
            </w:tcBorders>
            <w:shd w:val="clear" w:color="auto" w:fill="auto"/>
            <w:vAlign w:val="center"/>
          </w:tcPr>
          <w:p w14:paraId="2DA96033" w14:textId="77777777" w:rsidR="00C85E6E" w:rsidRPr="004F745F" w:rsidRDefault="00C85E6E" w:rsidP="009B7F73">
            <w:pPr>
              <w:jc w:val="center"/>
              <w:rPr>
                <w:b/>
                <w:bCs/>
                <w:sz w:val="20"/>
                <w:szCs w:val="20"/>
              </w:rPr>
            </w:pPr>
            <w:r w:rsidRPr="004F745F">
              <w:rPr>
                <w:b/>
                <w:bCs/>
                <w:sz w:val="20"/>
                <w:szCs w:val="20"/>
              </w:rPr>
              <w:t>Ukupno</w:t>
            </w:r>
          </w:p>
        </w:tc>
      </w:tr>
      <w:tr w:rsidR="004F745F" w:rsidRPr="004F745F" w14:paraId="34D5A482" w14:textId="77777777" w:rsidTr="009B7F73">
        <w:trPr>
          <w:cantSplit/>
        </w:trPr>
        <w:tc>
          <w:tcPr>
            <w:tcW w:w="0" w:type="auto"/>
            <w:tcBorders>
              <w:top w:val="nil"/>
              <w:left w:val="nil"/>
              <w:bottom w:val="nil"/>
              <w:right w:val="nil"/>
            </w:tcBorders>
            <w:shd w:val="clear" w:color="auto" w:fill="auto"/>
          </w:tcPr>
          <w:p w14:paraId="02BE0695"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4F0F348E" w14:textId="77777777" w:rsidR="00C85E6E" w:rsidRPr="004F745F" w:rsidRDefault="00C85E6E" w:rsidP="009B7F73">
            <w:pPr>
              <w:rPr>
                <w:sz w:val="20"/>
                <w:szCs w:val="20"/>
              </w:rPr>
            </w:pPr>
            <w:r w:rsidRPr="004F745F">
              <w:rPr>
                <w:sz w:val="20"/>
                <w:szCs w:val="20"/>
              </w:rPr>
              <w:t>Prihodi od poreza</w:t>
            </w:r>
          </w:p>
        </w:tc>
        <w:tc>
          <w:tcPr>
            <w:tcW w:w="1701" w:type="dxa"/>
            <w:tcBorders>
              <w:top w:val="nil"/>
              <w:left w:val="nil"/>
              <w:bottom w:val="nil"/>
              <w:right w:val="nil"/>
            </w:tcBorders>
            <w:shd w:val="clear" w:color="auto" w:fill="auto"/>
            <w:vAlign w:val="bottom"/>
          </w:tcPr>
          <w:p w14:paraId="15600ECC" w14:textId="77777777" w:rsidR="00C85E6E" w:rsidRPr="004F745F" w:rsidRDefault="00C85E6E" w:rsidP="009B7F73">
            <w:pPr>
              <w:jc w:val="right"/>
              <w:rPr>
                <w:sz w:val="20"/>
                <w:szCs w:val="20"/>
              </w:rPr>
            </w:pPr>
            <w:r w:rsidRPr="004F745F">
              <w:rPr>
                <w:sz w:val="20"/>
                <w:szCs w:val="20"/>
              </w:rPr>
              <w:t>12.245.056,77</w:t>
            </w:r>
          </w:p>
        </w:tc>
        <w:tc>
          <w:tcPr>
            <w:tcW w:w="2107" w:type="dxa"/>
            <w:tcBorders>
              <w:top w:val="nil"/>
              <w:left w:val="nil"/>
              <w:bottom w:val="nil"/>
              <w:right w:val="nil"/>
            </w:tcBorders>
            <w:shd w:val="clear" w:color="auto" w:fill="auto"/>
            <w:vAlign w:val="bottom"/>
          </w:tcPr>
          <w:p w14:paraId="21245F1C" w14:textId="77777777" w:rsidR="00C85E6E" w:rsidRPr="004F745F" w:rsidRDefault="00C85E6E" w:rsidP="009B7F73">
            <w:pPr>
              <w:jc w:val="right"/>
              <w:rPr>
                <w:sz w:val="20"/>
                <w:szCs w:val="20"/>
              </w:rPr>
            </w:pPr>
            <w:r w:rsidRPr="004F745F">
              <w:rPr>
                <w:sz w:val="20"/>
                <w:szCs w:val="20"/>
              </w:rPr>
              <w:t>0,00</w:t>
            </w:r>
          </w:p>
        </w:tc>
        <w:tc>
          <w:tcPr>
            <w:tcW w:w="1607" w:type="dxa"/>
            <w:tcBorders>
              <w:top w:val="nil"/>
              <w:left w:val="nil"/>
              <w:bottom w:val="nil"/>
              <w:right w:val="nil"/>
            </w:tcBorders>
            <w:shd w:val="clear" w:color="auto" w:fill="auto"/>
            <w:vAlign w:val="bottom"/>
          </w:tcPr>
          <w:p w14:paraId="0B617517" w14:textId="77777777" w:rsidR="00C85E6E" w:rsidRPr="004F745F" w:rsidRDefault="00C85E6E" w:rsidP="009B7F73">
            <w:pPr>
              <w:jc w:val="right"/>
              <w:rPr>
                <w:sz w:val="20"/>
                <w:szCs w:val="20"/>
              </w:rPr>
            </w:pPr>
            <w:r w:rsidRPr="004F745F">
              <w:rPr>
                <w:sz w:val="20"/>
                <w:szCs w:val="20"/>
              </w:rPr>
              <w:t>12.245.056,77</w:t>
            </w:r>
          </w:p>
        </w:tc>
      </w:tr>
      <w:tr w:rsidR="004F745F" w:rsidRPr="004F745F" w14:paraId="2BD41AB1" w14:textId="77777777" w:rsidTr="009B7F73">
        <w:trPr>
          <w:cantSplit/>
        </w:trPr>
        <w:tc>
          <w:tcPr>
            <w:tcW w:w="0" w:type="auto"/>
            <w:tcBorders>
              <w:top w:val="nil"/>
              <w:left w:val="nil"/>
              <w:bottom w:val="nil"/>
              <w:right w:val="nil"/>
            </w:tcBorders>
            <w:shd w:val="clear" w:color="auto" w:fill="auto"/>
          </w:tcPr>
          <w:p w14:paraId="0314EF10"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5523F880" w14:textId="77777777" w:rsidR="00C85E6E" w:rsidRPr="004F745F" w:rsidRDefault="00C85E6E" w:rsidP="009B7F73">
            <w:pPr>
              <w:rPr>
                <w:sz w:val="20"/>
                <w:szCs w:val="20"/>
              </w:rPr>
            </w:pPr>
            <w:r w:rsidRPr="004F745F">
              <w:rPr>
                <w:sz w:val="20"/>
                <w:szCs w:val="20"/>
              </w:rPr>
              <w:t>Pomoći iz inozemstva  i od subjekata unutar općeg proračuna</w:t>
            </w:r>
          </w:p>
        </w:tc>
        <w:tc>
          <w:tcPr>
            <w:tcW w:w="1701" w:type="dxa"/>
            <w:tcBorders>
              <w:top w:val="nil"/>
              <w:left w:val="nil"/>
              <w:bottom w:val="nil"/>
              <w:right w:val="nil"/>
            </w:tcBorders>
            <w:shd w:val="clear" w:color="auto" w:fill="auto"/>
            <w:vAlign w:val="bottom"/>
          </w:tcPr>
          <w:p w14:paraId="60012F7A" w14:textId="77777777" w:rsidR="00C85E6E" w:rsidRPr="004F745F" w:rsidRDefault="00C85E6E" w:rsidP="009B7F73">
            <w:pPr>
              <w:jc w:val="right"/>
              <w:rPr>
                <w:sz w:val="20"/>
                <w:szCs w:val="20"/>
              </w:rPr>
            </w:pPr>
            <w:r w:rsidRPr="004F745F">
              <w:rPr>
                <w:sz w:val="20"/>
                <w:szCs w:val="20"/>
              </w:rPr>
              <w:t>13.693.048,16</w:t>
            </w:r>
          </w:p>
        </w:tc>
        <w:tc>
          <w:tcPr>
            <w:tcW w:w="2107" w:type="dxa"/>
            <w:tcBorders>
              <w:top w:val="nil"/>
              <w:left w:val="nil"/>
              <w:bottom w:val="nil"/>
              <w:right w:val="nil"/>
            </w:tcBorders>
            <w:shd w:val="clear" w:color="auto" w:fill="auto"/>
            <w:vAlign w:val="bottom"/>
          </w:tcPr>
          <w:p w14:paraId="28873829" w14:textId="77777777" w:rsidR="00C85E6E" w:rsidRPr="004F745F" w:rsidRDefault="00C85E6E" w:rsidP="009B7F73">
            <w:pPr>
              <w:jc w:val="right"/>
              <w:rPr>
                <w:sz w:val="20"/>
                <w:szCs w:val="20"/>
              </w:rPr>
            </w:pPr>
            <w:r w:rsidRPr="004F745F">
              <w:rPr>
                <w:sz w:val="20"/>
                <w:szCs w:val="20"/>
              </w:rPr>
              <w:t>48.791.215,28</w:t>
            </w:r>
          </w:p>
        </w:tc>
        <w:tc>
          <w:tcPr>
            <w:tcW w:w="1607" w:type="dxa"/>
            <w:tcBorders>
              <w:top w:val="nil"/>
              <w:left w:val="nil"/>
              <w:bottom w:val="nil"/>
              <w:right w:val="nil"/>
            </w:tcBorders>
            <w:shd w:val="clear" w:color="auto" w:fill="auto"/>
            <w:vAlign w:val="bottom"/>
          </w:tcPr>
          <w:p w14:paraId="66823264" w14:textId="77777777" w:rsidR="00C85E6E" w:rsidRPr="004F745F" w:rsidRDefault="00C85E6E" w:rsidP="009B7F73">
            <w:pPr>
              <w:jc w:val="right"/>
              <w:rPr>
                <w:sz w:val="20"/>
                <w:szCs w:val="20"/>
              </w:rPr>
            </w:pPr>
            <w:r w:rsidRPr="004F745F">
              <w:rPr>
                <w:sz w:val="20"/>
                <w:szCs w:val="20"/>
              </w:rPr>
              <w:t>62.484.263,44</w:t>
            </w:r>
          </w:p>
        </w:tc>
      </w:tr>
      <w:tr w:rsidR="004F745F" w:rsidRPr="004F745F" w14:paraId="7F23AF8E" w14:textId="77777777" w:rsidTr="009B7F73">
        <w:trPr>
          <w:cantSplit/>
        </w:trPr>
        <w:tc>
          <w:tcPr>
            <w:tcW w:w="0" w:type="auto"/>
            <w:tcBorders>
              <w:top w:val="nil"/>
              <w:left w:val="nil"/>
              <w:bottom w:val="nil"/>
              <w:right w:val="nil"/>
            </w:tcBorders>
            <w:shd w:val="clear" w:color="auto" w:fill="auto"/>
          </w:tcPr>
          <w:p w14:paraId="0310D584"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37DBDAEE" w14:textId="77777777" w:rsidR="00C85E6E" w:rsidRPr="004F745F" w:rsidRDefault="00C85E6E" w:rsidP="009B7F73">
            <w:pPr>
              <w:rPr>
                <w:sz w:val="20"/>
                <w:szCs w:val="20"/>
              </w:rPr>
            </w:pPr>
            <w:r w:rsidRPr="004F745F">
              <w:rPr>
                <w:sz w:val="20"/>
                <w:szCs w:val="20"/>
              </w:rPr>
              <w:t>Prihodi od  imovine</w:t>
            </w:r>
          </w:p>
        </w:tc>
        <w:tc>
          <w:tcPr>
            <w:tcW w:w="1701" w:type="dxa"/>
            <w:tcBorders>
              <w:top w:val="nil"/>
              <w:left w:val="nil"/>
              <w:bottom w:val="nil"/>
              <w:right w:val="nil"/>
            </w:tcBorders>
            <w:shd w:val="clear" w:color="auto" w:fill="auto"/>
            <w:vAlign w:val="bottom"/>
          </w:tcPr>
          <w:p w14:paraId="086ABC3A" w14:textId="77777777" w:rsidR="00C85E6E" w:rsidRPr="004F745F" w:rsidRDefault="00C85E6E" w:rsidP="009B7F73">
            <w:pPr>
              <w:jc w:val="right"/>
              <w:rPr>
                <w:sz w:val="20"/>
                <w:szCs w:val="20"/>
              </w:rPr>
            </w:pPr>
            <w:r w:rsidRPr="004F745F">
              <w:rPr>
                <w:sz w:val="20"/>
                <w:szCs w:val="20"/>
              </w:rPr>
              <w:t>701.190,32</w:t>
            </w:r>
          </w:p>
        </w:tc>
        <w:tc>
          <w:tcPr>
            <w:tcW w:w="2107" w:type="dxa"/>
            <w:tcBorders>
              <w:top w:val="nil"/>
              <w:left w:val="nil"/>
              <w:bottom w:val="nil"/>
              <w:right w:val="nil"/>
            </w:tcBorders>
            <w:shd w:val="clear" w:color="auto" w:fill="auto"/>
            <w:vAlign w:val="bottom"/>
          </w:tcPr>
          <w:p w14:paraId="01C3A66F" w14:textId="77777777" w:rsidR="00C85E6E" w:rsidRPr="004F745F" w:rsidRDefault="00C85E6E" w:rsidP="009B7F73">
            <w:pPr>
              <w:jc w:val="right"/>
              <w:rPr>
                <w:sz w:val="20"/>
                <w:szCs w:val="20"/>
              </w:rPr>
            </w:pPr>
            <w:r w:rsidRPr="004F745F">
              <w:rPr>
                <w:sz w:val="20"/>
                <w:szCs w:val="20"/>
              </w:rPr>
              <w:t>16.829,69</w:t>
            </w:r>
          </w:p>
        </w:tc>
        <w:tc>
          <w:tcPr>
            <w:tcW w:w="1607" w:type="dxa"/>
            <w:tcBorders>
              <w:top w:val="nil"/>
              <w:left w:val="nil"/>
              <w:bottom w:val="nil"/>
              <w:right w:val="nil"/>
            </w:tcBorders>
            <w:shd w:val="clear" w:color="auto" w:fill="auto"/>
            <w:vAlign w:val="bottom"/>
          </w:tcPr>
          <w:p w14:paraId="49D4ADFD" w14:textId="77777777" w:rsidR="00C85E6E" w:rsidRPr="004F745F" w:rsidRDefault="00C85E6E" w:rsidP="009B7F73">
            <w:pPr>
              <w:jc w:val="right"/>
              <w:rPr>
                <w:sz w:val="20"/>
                <w:szCs w:val="20"/>
              </w:rPr>
            </w:pPr>
            <w:r w:rsidRPr="004F745F">
              <w:rPr>
                <w:sz w:val="20"/>
                <w:szCs w:val="20"/>
              </w:rPr>
              <w:t>718.020,01</w:t>
            </w:r>
          </w:p>
        </w:tc>
      </w:tr>
      <w:tr w:rsidR="004F745F" w:rsidRPr="004F745F" w14:paraId="7563FA0A" w14:textId="77777777" w:rsidTr="009B7F73">
        <w:trPr>
          <w:cantSplit/>
        </w:trPr>
        <w:tc>
          <w:tcPr>
            <w:tcW w:w="0" w:type="auto"/>
            <w:tcBorders>
              <w:top w:val="nil"/>
              <w:left w:val="nil"/>
              <w:bottom w:val="nil"/>
              <w:right w:val="nil"/>
            </w:tcBorders>
            <w:shd w:val="clear" w:color="auto" w:fill="auto"/>
          </w:tcPr>
          <w:p w14:paraId="1712D9F8"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4940AA7A" w14:textId="77777777" w:rsidR="00C85E6E" w:rsidRPr="004F745F" w:rsidRDefault="00C85E6E" w:rsidP="009B7F73">
            <w:pPr>
              <w:rPr>
                <w:sz w:val="20"/>
                <w:szCs w:val="20"/>
              </w:rPr>
            </w:pPr>
            <w:r w:rsidRPr="004F745F">
              <w:rPr>
                <w:sz w:val="20"/>
                <w:szCs w:val="20"/>
              </w:rPr>
              <w:t>Prihodi od upravnih i administrativnih pristojbi,  pristojbi  po posebnim propisima i naknada</w:t>
            </w:r>
          </w:p>
        </w:tc>
        <w:tc>
          <w:tcPr>
            <w:tcW w:w="1701" w:type="dxa"/>
            <w:tcBorders>
              <w:top w:val="nil"/>
              <w:left w:val="nil"/>
              <w:bottom w:val="nil"/>
              <w:right w:val="nil"/>
            </w:tcBorders>
            <w:shd w:val="clear" w:color="auto" w:fill="auto"/>
            <w:vAlign w:val="bottom"/>
          </w:tcPr>
          <w:p w14:paraId="50D8EAAD" w14:textId="77777777" w:rsidR="00C85E6E" w:rsidRPr="004F745F" w:rsidRDefault="00C85E6E" w:rsidP="009B7F73">
            <w:pPr>
              <w:jc w:val="right"/>
              <w:rPr>
                <w:sz w:val="20"/>
                <w:szCs w:val="20"/>
              </w:rPr>
            </w:pPr>
            <w:r w:rsidRPr="004F745F">
              <w:rPr>
                <w:sz w:val="20"/>
                <w:szCs w:val="20"/>
              </w:rPr>
              <w:t>263.614,49</w:t>
            </w:r>
          </w:p>
        </w:tc>
        <w:tc>
          <w:tcPr>
            <w:tcW w:w="2107" w:type="dxa"/>
            <w:tcBorders>
              <w:top w:val="nil"/>
              <w:left w:val="nil"/>
              <w:bottom w:val="nil"/>
              <w:right w:val="nil"/>
            </w:tcBorders>
            <w:shd w:val="clear" w:color="auto" w:fill="auto"/>
            <w:vAlign w:val="bottom"/>
          </w:tcPr>
          <w:p w14:paraId="2CAFDF51" w14:textId="77777777" w:rsidR="00C85E6E" w:rsidRPr="004F745F" w:rsidRDefault="00C85E6E" w:rsidP="009B7F73">
            <w:pPr>
              <w:jc w:val="right"/>
              <w:rPr>
                <w:sz w:val="20"/>
                <w:szCs w:val="20"/>
              </w:rPr>
            </w:pPr>
            <w:r w:rsidRPr="004F745F">
              <w:rPr>
                <w:sz w:val="20"/>
                <w:szCs w:val="20"/>
              </w:rPr>
              <w:t>3.891.125,39</w:t>
            </w:r>
          </w:p>
        </w:tc>
        <w:tc>
          <w:tcPr>
            <w:tcW w:w="1607" w:type="dxa"/>
            <w:tcBorders>
              <w:top w:val="nil"/>
              <w:left w:val="nil"/>
              <w:bottom w:val="nil"/>
              <w:right w:val="nil"/>
            </w:tcBorders>
            <w:shd w:val="clear" w:color="auto" w:fill="auto"/>
            <w:vAlign w:val="bottom"/>
          </w:tcPr>
          <w:p w14:paraId="7216F28D" w14:textId="77777777" w:rsidR="00C85E6E" w:rsidRPr="004F745F" w:rsidRDefault="00C85E6E" w:rsidP="009B7F73">
            <w:pPr>
              <w:jc w:val="right"/>
              <w:rPr>
                <w:sz w:val="20"/>
                <w:szCs w:val="20"/>
              </w:rPr>
            </w:pPr>
            <w:r w:rsidRPr="004F745F">
              <w:rPr>
                <w:sz w:val="20"/>
                <w:szCs w:val="20"/>
              </w:rPr>
              <w:t>4.154.739,88</w:t>
            </w:r>
          </w:p>
        </w:tc>
      </w:tr>
      <w:tr w:rsidR="004F745F" w:rsidRPr="004F745F" w14:paraId="7BBAAC54" w14:textId="77777777" w:rsidTr="009B7F73">
        <w:trPr>
          <w:cantSplit/>
        </w:trPr>
        <w:tc>
          <w:tcPr>
            <w:tcW w:w="0" w:type="auto"/>
            <w:tcBorders>
              <w:top w:val="nil"/>
              <w:left w:val="nil"/>
              <w:bottom w:val="nil"/>
              <w:right w:val="nil"/>
            </w:tcBorders>
            <w:shd w:val="clear" w:color="auto" w:fill="auto"/>
          </w:tcPr>
          <w:p w14:paraId="177C445A"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1556E7C5" w14:textId="77777777" w:rsidR="00C85E6E" w:rsidRPr="004F745F" w:rsidRDefault="00C85E6E" w:rsidP="009B7F73">
            <w:pPr>
              <w:rPr>
                <w:sz w:val="20"/>
                <w:szCs w:val="20"/>
              </w:rPr>
            </w:pPr>
            <w:r w:rsidRPr="004F745F">
              <w:rPr>
                <w:sz w:val="20"/>
                <w:szCs w:val="20"/>
              </w:rPr>
              <w:t>Prihodi od prodaje proizvoda i robe te pruženih usluga i prihodi od donacija</w:t>
            </w:r>
          </w:p>
        </w:tc>
        <w:tc>
          <w:tcPr>
            <w:tcW w:w="1701" w:type="dxa"/>
            <w:tcBorders>
              <w:top w:val="nil"/>
              <w:left w:val="nil"/>
              <w:bottom w:val="nil"/>
              <w:right w:val="nil"/>
            </w:tcBorders>
            <w:shd w:val="clear" w:color="auto" w:fill="auto"/>
            <w:vAlign w:val="bottom"/>
          </w:tcPr>
          <w:p w14:paraId="42063773" w14:textId="77777777" w:rsidR="00C85E6E" w:rsidRPr="004F745F" w:rsidRDefault="00C85E6E" w:rsidP="009B7F73">
            <w:pPr>
              <w:jc w:val="right"/>
              <w:rPr>
                <w:sz w:val="20"/>
                <w:szCs w:val="20"/>
              </w:rPr>
            </w:pPr>
            <w:r w:rsidRPr="004F745F">
              <w:rPr>
                <w:sz w:val="20"/>
                <w:szCs w:val="20"/>
              </w:rPr>
              <w:t>1.949,97</w:t>
            </w:r>
          </w:p>
        </w:tc>
        <w:tc>
          <w:tcPr>
            <w:tcW w:w="2107" w:type="dxa"/>
            <w:tcBorders>
              <w:top w:val="nil"/>
              <w:left w:val="nil"/>
              <w:bottom w:val="nil"/>
              <w:right w:val="nil"/>
            </w:tcBorders>
            <w:shd w:val="clear" w:color="auto" w:fill="auto"/>
            <w:vAlign w:val="bottom"/>
          </w:tcPr>
          <w:p w14:paraId="038A0A2D" w14:textId="77777777" w:rsidR="00C85E6E" w:rsidRPr="004F745F" w:rsidRDefault="00C85E6E" w:rsidP="009B7F73">
            <w:pPr>
              <w:jc w:val="right"/>
              <w:rPr>
                <w:sz w:val="20"/>
                <w:szCs w:val="20"/>
              </w:rPr>
            </w:pPr>
            <w:r w:rsidRPr="004F745F">
              <w:rPr>
                <w:sz w:val="20"/>
                <w:szCs w:val="20"/>
              </w:rPr>
              <w:t>2.311.130,46</w:t>
            </w:r>
          </w:p>
        </w:tc>
        <w:tc>
          <w:tcPr>
            <w:tcW w:w="1607" w:type="dxa"/>
            <w:tcBorders>
              <w:top w:val="nil"/>
              <w:left w:val="nil"/>
              <w:bottom w:val="nil"/>
              <w:right w:val="nil"/>
            </w:tcBorders>
            <w:shd w:val="clear" w:color="auto" w:fill="auto"/>
            <w:vAlign w:val="bottom"/>
          </w:tcPr>
          <w:p w14:paraId="61B51A31" w14:textId="77777777" w:rsidR="00C85E6E" w:rsidRPr="004F745F" w:rsidRDefault="00C85E6E" w:rsidP="009B7F73">
            <w:pPr>
              <w:jc w:val="right"/>
              <w:rPr>
                <w:sz w:val="20"/>
                <w:szCs w:val="20"/>
              </w:rPr>
            </w:pPr>
            <w:r w:rsidRPr="004F745F">
              <w:rPr>
                <w:sz w:val="20"/>
                <w:szCs w:val="20"/>
              </w:rPr>
              <w:t>2.313.080,43</w:t>
            </w:r>
          </w:p>
        </w:tc>
      </w:tr>
      <w:tr w:rsidR="004F745F" w:rsidRPr="004F745F" w14:paraId="6CDF03EA" w14:textId="77777777" w:rsidTr="009B7F73">
        <w:trPr>
          <w:cantSplit/>
        </w:trPr>
        <w:tc>
          <w:tcPr>
            <w:tcW w:w="0" w:type="auto"/>
            <w:tcBorders>
              <w:top w:val="nil"/>
              <w:left w:val="nil"/>
              <w:bottom w:val="nil"/>
              <w:right w:val="nil"/>
            </w:tcBorders>
            <w:shd w:val="clear" w:color="auto" w:fill="auto"/>
          </w:tcPr>
          <w:p w14:paraId="43720D40"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0973181C" w14:textId="77777777" w:rsidR="00C85E6E" w:rsidRPr="004F745F" w:rsidRDefault="00C85E6E" w:rsidP="009B7F73">
            <w:pPr>
              <w:rPr>
                <w:sz w:val="20"/>
                <w:szCs w:val="20"/>
              </w:rPr>
            </w:pPr>
            <w:r w:rsidRPr="004F745F">
              <w:rPr>
                <w:sz w:val="20"/>
                <w:szCs w:val="20"/>
              </w:rPr>
              <w:t>Prihodi iz nadležnog proračuna i od HZZO-a temeljem ugovornih obveza</w:t>
            </w:r>
          </w:p>
        </w:tc>
        <w:tc>
          <w:tcPr>
            <w:tcW w:w="1701" w:type="dxa"/>
            <w:tcBorders>
              <w:top w:val="nil"/>
              <w:left w:val="nil"/>
              <w:bottom w:val="nil"/>
              <w:right w:val="nil"/>
            </w:tcBorders>
            <w:shd w:val="clear" w:color="auto" w:fill="auto"/>
            <w:vAlign w:val="bottom"/>
          </w:tcPr>
          <w:p w14:paraId="1F70A511" w14:textId="77777777" w:rsidR="00C85E6E" w:rsidRPr="004F745F" w:rsidRDefault="00C85E6E" w:rsidP="009B7F73">
            <w:pPr>
              <w:jc w:val="right"/>
              <w:rPr>
                <w:sz w:val="20"/>
                <w:szCs w:val="20"/>
              </w:rPr>
            </w:pPr>
            <w:r w:rsidRPr="004F745F">
              <w:rPr>
                <w:sz w:val="20"/>
                <w:szCs w:val="20"/>
              </w:rPr>
              <w:t>0,00</w:t>
            </w:r>
          </w:p>
        </w:tc>
        <w:tc>
          <w:tcPr>
            <w:tcW w:w="2107" w:type="dxa"/>
            <w:tcBorders>
              <w:top w:val="nil"/>
              <w:left w:val="nil"/>
              <w:bottom w:val="nil"/>
              <w:right w:val="nil"/>
            </w:tcBorders>
            <w:shd w:val="clear" w:color="auto" w:fill="auto"/>
            <w:vAlign w:val="bottom"/>
          </w:tcPr>
          <w:p w14:paraId="3F794E2C" w14:textId="77777777" w:rsidR="00C85E6E" w:rsidRPr="004F745F" w:rsidRDefault="00C85E6E" w:rsidP="009B7F73">
            <w:pPr>
              <w:jc w:val="right"/>
              <w:rPr>
                <w:sz w:val="20"/>
                <w:szCs w:val="20"/>
              </w:rPr>
            </w:pPr>
            <w:r w:rsidRPr="004F745F">
              <w:rPr>
                <w:sz w:val="20"/>
                <w:szCs w:val="20"/>
              </w:rPr>
              <w:t>19.222.316,82</w:t>
            </w:r>
          </w:p>
        </w:tc>
        <w:tc>
          <w:tcPr>
            <w:tcW w:w="1607" w:type="dxa"/>
            <w:tcBorders>
              <w:top w:val="nil"/>
              <w:left w:val="nil"/>
              <w:bottom w:val="nil"/>
              <w:right w:val="nil"/>
            </w:tcBorders>
            <w:shd w:val="clear" w:color="auto" w:fill="auto"/>
            <w:vAlign w:val="bottom"/>
          </w:tcPr>
          <w:p w14:paraId="2BB8D563" w14:textId="77777777" w:rsidR="00C85E6E" w:rsidRPr="004F745F" w:rsidRDefault="00C85E6E" w:rsidP="009B7F73">
            <w:pPr>
              <w:jc w:val="right"/>
              <w:rPr>
                <w:sz w:val="20"/>
                <w:szCs w:val="20"/>
              </w:rPr>
            </w:pPr>
            <w:r w:rsidRPr="004F745F">
              <w:rPr>
                <w:sz w:val="20"/>
                <w:szCs w:val="20"/>
              </w:rPr>
              <w:t>19.222.316,82</w:t>
            </w:r>
          </w:p>
        </w:tc>
      </w:tr>
      <w:tr w:rsidR="004F745F" w:rsidRPr="004F745F" w14:paraId="26267478" w14:textId="77777777" w:rsidTr="009B7F73">
        <w:trPr>
          <w:cantSplit/>
        </w:trPr>
        <w:tc>
          <w:tcPr>
            <w:tcW w:w="0" w:type="auto"/>
            <w:tcBorders>
              <w:top w:val="nil"/>
              <w:left w:val="nil"/>
              <w:bottom w:val="nil"/>
              <w:right w:val="nil"/>
            </w:tcBorders>
            <w:shd w:val="clear" w:color="auto" w:fill="auto"/>
          </w:tcPr>
          <w:p w14:paraId="42A616C1"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78C3AF92" w14:textId="77777777" w:rsidR="00C85E6E" w:rsidRPr="004F745F" w:rsidRDefault="00C85E6E" w:rsidP="009B7F73">
            <w:pPr>
              <w:rPr>
                <w:sz w:val="20"/>
                <w:szCs w:val="20"/>
              </w:rPr>
            </w:pPr>
            <w:r w:rsidRPr="004F745F">
              <w:rPr>
                <w:sz w:val="20"/>
                <w:szCs w:val="20"/>
              </w:rPr>
              <w:t>Kazne, upravne mjere i ostali prihodi</w:t>
            </w:r>
          </w:p>
        </w:tc>
        <w:tc>
          <w:tcPr>
            <w:tcW w:w="1701" w:type="dxa"/>
            <w:tcBorders>
              <w:top w:val="nil"/>
              <w:left w:val="nil"/>
              <w:bottom w:val="nil"/>
              <w:right w:val="nil"/>
            </w:tcBorders>
            <w:shd w:val="clear" w:color="auto" w:fill="auto"/>
            <w:vAlign w:val="bottom"/>
          </w:tcPr>
          <w:p w14:paraId="06335C7E" w14:textId="77777777" w:rsidR="00C85E6E" w:rsidRPr="004F745F" w:rsidRDefault="00C85E6E" w:rsidP="009B7F73">
            <w:pPr>
              <w:jc w:val="right"/>
              <w:rPr>
                <w:sz w:val="20"/>
                <w:szCs w:val="20"/>
              </w:rPr>
            </w:pPr>
            <w:r w:rsidRPr="004F745F">
              <w:rPr>
                <w:sz w:val="20"/>
                <w:szCs w:val="20"/>
              </w:rPr>
              <w:t>219.937,70</w:t>
            </w:r>
          </w:p>
        </w:tc>
        <w:tc>
          <w:tcPr>
            <w:tcW w:w="2107" w:type="dxa"/>
            <w:tcBorders>
              <w:top w:val="nil"/>
              <w:left w:val="nil"/>
              <w:bottom w:val="nil"/>
              <w:right w:val="nil"/>
            </w:tcBorders>
            <w:shd w:val="clear" w:color="auto" w:fill="auto"/>
            <w:vAlign w:val="bottom"/>
          </w:tcPr>
          <w:p w14:paraId="7B700957" w14:textId="77777777" w:rsidR="00C85E6E" w:rsidRPr="004F745F" w:rsidRDefault="00C85E6E" w:rsidP="009B7F73">
            <w:pPr>
              <w:jc w:val="right"/>
              <w:rPr>
                <w:sz w:val="20"/>
                <w:szCs w:val="20"/>
              </w:rPr>
            </w:pPr>
            <w:r w:rsidRPr="004F745F">
              <w:rPr>
                <w:sz w:val="20"/>
                <w:szCs w:val="20"/>
              </w:rPr>
              <w:t>226.582,52</w:t>
            </w:r>
          </w:p>
        </w:tc>
        <w:tc>
          <w:tcPr>
            <w:tcW w:w="1607" w:type="dxa"/>
            <w:tcBorders>
              <w:top w:val="nil"/>
              <w:left w:val="nil"/>
              <w:bottom w:val="nil"/>
              <w:right w:val="nil"/>
            </w:tcBorders>
            <w:shd w:val="clear" w:color="auto" w:fill="auto"/>
            <w:vAlign w:val="bottom"/>
          </w:tcPr>
          <w:p w14:paraId="142337F5" w14:textId="77777777" w:rsidR="00C85E6E" w:rsidRPr="004F745F" w:rsidRDefault="00C85E6E" w:rsidP="009B7F73">
            <w:pPr>
              <w:jc w:val="right"/>
              <w:rPr>
                <w:sz w:val="20"/>
                <w:szCs w:val="20"/>
              </w:rPr>
            </w:pPr>
            <w:r w:rsidRPr="004F745F">
              <w:rPr>
                <w:sz w:val="20"/>
                <w:szCs w:val="20"/>
              </w:rPr>
              <w:t>446.520,22</w:t>
            </w:r>
          </w:p>
        </w:tc>
      </w:tr>
      <w:tr w:rsidR="004F745F" w:rsidRPr="004F745F" w14:paraId="7D240025" w14:textId="77777777" w:rsidTr="009B7F73">
        <w:trPr>
          <w:cantSplit/>
        </w:trPr>
        <w:tc>
          <w:tcPr>
            <w:tcW w:w="0" w:type="auto"/>
            <w:tcBorders>
              <w:top w:val="nil"/>
              <w:left w:val="nil"/>
              <w:bottom w:val="nil"/>
              <w:right w:val="nil"/>
            </w:tcBorders>
            <w:shd w:val="clear" w:color="auto" w:fill="auto"/>
          </w:tcPr>
          <w:p w14:paraId="2C4ED77E"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67ADC394" w14:textId="77777777" w:rsidR="00C85E6E" w:rsidRPr="004F745F" w:rsidRDefault="00C85E6E" w:rsidP="009B7F73">
            <w:pPr>
              <w:rPr>
                <w:sz w:val="20"/>
                <w:szCs w:val="20"/>
              </w:rPr>
            </w:pPr>
            <w:r w:rsidRPr="004F745F">
              <w:rPr>
                <w:sz w:val="20"/>
                <w:szCs w:val="20"/>
              </w:rPr>
              <w:t xml:space="preserve">Prihodi od prodaje </w:t>
            </w:r>
            <w:proofErr w:type="spellStart"/>
            <w:r w:rsidRPr="004F745F">
              <w:rPr>
                <w:sz w:val="20"/>
                <w:szCs w:val="20"/>
              </w:rPr>
              <w:t>neproizvedene</w:t>
            </w:r>
            <w:proofErr w:type="spellEnd"/>
            <w:r w:rsidRPr="004F745F">
              <w:rPr>
                <w:sz w:val="20"/>
                <w:szCs w:val="20"/>
              </w:rPr>
              <w:t xml:space="preserve"> dugotrajne imovine</w:t>
            </w:r>
          </w:p>
        </w:tc>
        <w:tc>
          <w:tcPr>
            <w:tcW w:w="1701" w:type="dxa"/>
            <w:tcBorders>
              <w:top w:val="nil"/>
              <w:left w:val="nil"/>
              <w:bottom w:val="nil"/>
              <w:right w:val="nil"/>
            </w:tcBorders>
            <w:shd w:val="clear" w:color="auto" w:fill="auto"/>
            <w:vAlign w:val="bottom"/>
          </w:tcPr>
          <w:p w14:paraId="1034F78F" w14:textId="77777777" w:rsidR="00C85E6E" w:rsidRPr="004F745F" w:rsidRDefault="00C85E6E" w:rsidP="009B7F73">
            <w:pPr>
              <w:jc w:val="right"/>
              <w:rPr>
                <w:sz w:val="20"/>
                <w:szCs w:val="20"/>
              </w:rPr>
            </w:pPr>
            <w:r w:rsidRPr="004F745F">
              <w:rPr>
                <w:sz w:val="20"/>
                <w:szCs w:val="20"/>
              </w:rPr>
              <w:t>61.707,11</w:t>
            </w:r>
          </w:p>
        </w:tc>
        <w:tc>
          <w:tcPr>
            <w:tcW w:w="2107" w:type="dxa"/>
            <w:tcBorders>
              <w:top w:val="nil"/>
              <w:left w:val="nil"/>
              <w:bottom w:val="nil"/>
              <w:right w:val="nil"/>
            </w:tcBorders>
            <w:shd w:val="clear" w:color="auto" w:fill="auto"/>
            <w:vAlign w:val="bottom"/>
          </w:tcPr>
          <w:p w14:paraId="5B09E6EA" w14:textId="77777777" w:rsidR="00C85E6E" w:rsidRPr="004F745F" w:rsidRDefault="00C85E6E" w:rsidP="009B7F73">
            <w:pPr>
              <w:jc w:val="right"/>
              <w:rPr>
                <w:sz w:val="20"/>
                <w:szCs w:val="20"/>
              </w:rPr>
            </w:pPr>
            <w:r w:rsidRPr="004F745F">
              <w:rPr>
                <w:sz w:val="20"/>
                <w:szCs w:val="20"/>
              </w:rPr>
              <w:t>0,00</w:t>
            </w:r>
          </w:p>
        </w:tc>
        <w:tc>
          <w:tcPr>
            <w:tcW w:w="1607" w:type="dxa"/>
            <w:tcBorders>
              <w:top w:val="nil"/>
              <w:left w:val="nil"/>
              <w:bottom w:val="nil"/>
              <w:right w:val="nil"/>
            </w:tcBorders>
            <w:shd w:val="clear" w:color="auto" w:fill="auto"/>
            <w:vAlign w:val="bottom"/>
          </w:tcPr>
          <w:p w14:paraId="25EC812A" w14:textId="77777777" w:rsidR="00C85E6E" w:rsidRPr="004F745F" w:rsidRDefault="00C85E6E" w:rsidP="009B7F73">
            <w:pPr>
              <w:jc w:val="right"/>
              <w:rPr>
                <w:sz w:val="20"/>
                <w:szCs w:val="20"/>
              </w:rPr>
            </w:pPr>
            <w:r w:rsidRPr="004F745F">
              <w:rPr>
                <w:sz w:val="20"/>
                <w:szCs w:val="20"/>
              </w:rPr>
              <w:t>61.707,11</w:t>
            </w:r>
          </w:p>
        </w:tc>
      </w:tr>
      <w:tr w:rsidR="004F745F" w:rsidRPr="004F745F" w14:paraId="28EFE88B" w14:textId="77777777" w:rsidTr="009B7F73">
        <w:trPr>
          <w:cantSplit/>
        </w:trPr>
        <w:tc>
          <w:tcPr>
            <w:tcW w:w="0" w:type="auto"/>
            <w:tcBorders>
              <w:top w:val="nil"/>
              <w:left w:val="nil"/>
              <w:bottom w:val="nil"/>
              <w:right w:val="nil"/>
            </w:tcBorders>
            <w:shd w:val="clear" w:color="auto" w:fill="auto"/>
          </w:tcPr>
          <w:p w14:paraId="69268E1D"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0726E659" w14:textId="77777777" w:rsidR="00C85E6E" w:rsidRPr="004F745F" w:rsidRDefault="00C85E6E" w:rsidP="009B7F73">
            <w:pPr>
              <w:rPr>
                <w:sz w:val="20"/>
                <w:szCs w:val="20"/>
              </w:rPr>
            </w:pPr>
            <w:r w:rsidRPr="004F745F">
              <w:rPr>
                <w:sz w:val="20"/>
                <w:szCs w:val="20"/>
              </w:rPr>
              <w:t>Prihodi od prodaje proizvedene dugotrajne imovine</w:t>
            </w:r>
          </w:p>
        </w:tc>
        <w:tc>
          <w:tcPr>
            <w:tcW w:w="1701" w:type="dxa"/>
            <w:tcBorders>
              <w:top w:val="nil"/>
              <w:left w:val="nil"/>
              <w:bottom w:val="nil"/>
              <w:right w:val="nil"/>
            </w:tcBorders>
            <w:shd w:val="clear" w:color="auto" w:fill="auto"/>
            <w:vAlign w:val="bottom"/>
          </w:tcPr>
          <w:p w14:paraId="7A5FA8D0" w14:textId="77777777" w:rsidR="00C85E6E" w:rsidRPr="004F745F" w:rsidRDefault="00C85E6E" w:rsidP="009B7F73">
            <w:pPr>
              <w:jc w:val="right"/>
              <w:rPr>
                <w:sz w:val="20"/>
                <w:szCs w:val="20"/>
              </w:rPr>
            </w:pPr>
            <w:r w:rsidRPr="004F745F">
              <w:rPr>
                <w:sz w:val="20"/>
                <w:szCs w:val="20"/>
              </w:rPr>
              <w:t>0,00</w:t>
            </w:r>
          </w:p>
        </w:tc>
        <w:tc>
          <w:tcPr>
            <w:tcW w:w="2107" w:type="dxa"/>
            <w:tcBorders>
              <w:top w:val="nil"/>
              <w:left w:val="nil"/>
              <w:bottom w:val="nil"/>
              <w:right w:val="nil"/>
            </w:tcBorders>
            <w:shd w:val="clear" w:color="auto" w:fill="auto"/>
            <w:vAlign w:val="bottom"/>
          </w:tcPr>
          <w:p w14:paraId="42DC3484" w14:textId="77777777" w:rsidR="00C85E6E" w:rsidRPr="004F745F" w:rsidRDefault="00C85E6E" w:rsidP="009B7F73">
            <w:pPr>
              <w:jc w:val="right"/>
              <w:rPr>
                <w:sz w:val="20"/>
                <w:szCs w:val="20"/>
              </w:rPr>
            </w:pPr>
            <w:r w:rsidRPr="004F745F">
              <w:rPr>
                <w:sz w:val="20"/>
                <w:szCs w:val="20"/>
              </w:rPr>
              <w:t>116.553,45</w:t>
            </w:r>
          </w:p>
        </w:tc>
        <w:tc>
          <w:tcPr>
            <w:tcW w:w="1607" w:type="dxa"/>
            <w:tcBorders>
              <w:top w:val="nil"/>
              <w:left w:val="nil"/>
              <w:bottom w:val="nil"/>
              <w:right w:val="nil"/>
            </w:tcBorders>
            <w:shd w:val="clear" w:color="auto" w:fill="auto"/>
            <w:vAlign w:val="bottom"/>
          </w:tcPr>
          <w:p w14:paraId="14D776A9" w14:textId="77777777" w:rsidR="00C85E6E" w:rsidRPr="004F745F" w:rsidRDefault="00C85E6E" w:rsidP="009B7F73">
            <w:pPr>
              <w:jc w:val="right"/>
              <w:rPr>
                <w:sz w:val="20"/>
                <w:szCs w:val="20"/>
              </w:rPr>
            </w:pPr>
            <w:r w:rsidRPr="004F745F">
              <w:rPr>
                <w:sz w:val="20"/>
                <w:szCs w:val="20"/>
              </w:rPr>
              <w:t>116.553,45</w:t>
            </w:r>
          </w:p>
        </w:tc>
      </w:tr>
      <w:tr w:rsidR="004F745F" w:rsidRPr="004F745F" w14:paraId="40095997" w14:textId="77777777" w:rsidTr="009B7F73">
        <w:trPr>
          <w:cantSplit/>
        </w:trPr>
        <w:tc>
          <w:tcPr>
            <w:tcW w:w="0" w:type="auto"/>
            <w:tcBorders>
              <w:top w:val="nil"/>
              <w:left w:val="nil"/>
              <w:bottom w:val="nil"/>
              <w:right w:val="nil"/>
            </w:tcBorders>
            <w:shd w:val="clear" w:color="auto" w:fill="auto"/>
          </w:tcPr>
          <w:p w14:paraId="16B8EA59"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4F03279B" w14:textId="77777777" w:rsidR="00C85E6E" w:rsidRPr="004F745F" w:rsidRDefault="00C85E6E" w:rsidP="009B7F73">
            <w:pPr>
              <w:rPr>
                <w:sz w:val="20"/>
                <w:szCs w:val="20"/>
              </w:rPr>
            </w:pPr>
            <w:r w:rsidRPr="004F745F">
              <w:rPr>
                <w:sz w:val="20"/>
                <w:szCs w:val="20"/>
              </w:rPr>
              <w:t>Primljeni povrati glavnica danih zajmova i depozita</w:t>
            </w:r>
          </w:p>
        </w:tc>
        <w:tc>
          <w:tcPr>
            <w:tcW w:w="1701" w:type="dxa"/>
            <w:tcBorders>
              <w:top w:val="nil"/>
              <w:left w:val="nil"/>
              <w:bottom w:val="nil"/>
              <w:right w:val="nil"/>
            </w:tcBorders>
            <w:shd w:val="clear" w:color="auto" w:fill="auto"/>
            <w:vAlign w:val="bottom"/>
          </w:tcPr>
          <w:p w14:paraId="471345E4" w14:textId="77777777" w:rsidR="00C85E6E" w:rsidRPr="004F745F" w:rsidRDefault="00C85E6E" w:rsidP="009B7F73">
            <w:pPr>
              <w:jc w:val="right"/>
              <w:rPr>
                <w:sz w:val="20"/>
                <w:szCs w:val="20"/>
              </w:rPr>
            </w:pPr>
            <w:r w:rsidRPr="004F745F">
              <w:rPr>
                <w:sz w:val="20"/>
                <w:szCs w:val="20"/>
              </w:rPr>
              <w:t>10.063,95</w:t>
            </w:r>
          </w:p>
        </w:tc>
        <w:tc>
          <w:tcPr>
            <w:tcW w:w="2107" w:type="dxa"/>
            <w:tcBorders>
              <w:top w:val="nil"/>
              <w:left w:val="nil"/>
              <w:bottom w:val="nil"/>
              <w:right w:val="nil"/>
            </w:tcBorders>
            <w:shd w:val="clear" w:color="auto" w:fill="auto"/>
            <w:vAlign w:val="bottom"/>
          </w:tcPr>
          <w:p w14:paraId="496D1AD6" w14:textId="77777777" w:rsidR="00C85E6E" w:rsidRPr="004F745F" w:rsidRDefault="00C85E6E" w:rsidP="009B7F73">
            <w:pPr>
              <w:jc w:val="right"/>
              <w:rPr>
                <w:sz w:val="20"/>
                <w:szCs w:val="20"/>
              </w:rPr>
            </w:pPr>
            <w:r w:rsidRPr="004F745F">
              <w:rPr>
                <w:sz w:val="20"/>
                <w:szCs w:val="20"/>
              </w:rPr>
              <w:t>0,00</w:t>
            </w:r>
          </w:p>
        </w:tc>
        <w:tc>
          <w:tcPr>
            <w:tcW w:w="1607" w:type="dxa"/>
            <w:tcBorders>
              <w:top w:val="nil"/>
              <w:left w:val="nil"/>
              <w:bottom w:val="nil"/>
              <w:right w:val="nil"/>
            </w:tcBorders>
            <w:shd w:val="clear" w:color="auto" w:fill="auto"/>
            <w:vAlign w:val="bottom"/>
          </w:tcPr>
          <w:p w14:paraId="79AB69DE" w14:textId="77777777" w:rsidR="00C85E6E" w:rsidRPr="004F745F" w:rsidRDefault="00C85E6E" w:rsidP="009B7F73">
            <w:pPr>
              <w:jc w:val="right"/>
              <w:rPr>
                <w:sz w:val="20"/>
                <w:szCs w:val="20"/>
              </w:rPr>
            </w:pPr>
            <w:r w:rsidRPr="004F745F">
              <w:rPr>
                <w:sz w:val="20"/>
                <w:szCs w:val="20"/>
              </w:rPr>
              <w:t>10.063,95</w:t>
            </w:r>
          </w:p>
        </w:tc>
      </w:tr>
      <w:tr w:rsidR="004F745F" w:rsidRPr="004F745F" w14:paraId="053722D6" w14:textId="77777777" w:rsidTr="009B7F73">
        <w:trPr>
          <w:cantSplit/>
        </w:trPr>
        <w:tc>
          <w:tcPr>
            <w:tcW w:w="0" w:type="auto"/>
            <w:tcBorders>
              <w:top w:val="nil"/>
              <w:left w:val="nil"/>
              <w:bottom w:val="nil"/>
              <w:right w:val="nil"/>
            </w:tcBorders>
            <w:shd w:val="clear" w:color="auto" w:fill="auto"/>
          </w:tcPr>
          <w:p w14:paraId="41BEDE15"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525A9881" w14:textId="77777777" w:rsidR="00C85E6E" w:rsidRPr="004F745F" w:rsidRDefault="00C85E6E" w:rsidP="009B7F73">
            <w:pPr>
              <w:rPr>
                <w:sz w:val="20"/>
                <w:szCs w:val="20"/>
              </w:rPr>
            </w:pPr>
            <w:r w:rsidRPr="004F745F">
              <w:rPr>
                <w:sz w:val="20"/>
                <w:szCs w:val="20"/>
              </w:rPr>
              <w:t>Primici od prodaje dionica i udjela u glavnici</w:t>
            </w:r>
          </w:p>
        </w:tc>
        <w:tc>
          <w:tcPr>
            <w:tcW w:w="1701" w:type="dxa"/>
            <w:tcBorders>
              <w:top w:val="nil"/>
              <w:left w:val="nil"/>
              <w:bottom w:val="nil"/>
              <w:right w:val="nil"/>
            </w:tcBorders>
            <w:shd w:val="clear" w:color="auto" w:fill="auto"/>
            <w:vAlign w:val="bottom"/>
          </w:tcPr>
          <w:p w14:paraId="789974A3" w14:textId="77777777" w:rsidR="00C85E6E" w:rsidRPr="004F745F" w:rsidRDefault="00C85E6E" w:rsidP="009B7F73">
            <w:pPr>
              <w:jc w:val="right"/>
              <w:rPr>
                <w:sz w:val="20"/>
                <w:szCs w:val="20"/>
              </w:rPr>
            </w:pPr>
            <w:r w:rsidRPr="004F745F">
              <w:rPr>
                <w:sz w:val="20"/>
                <w:szCs w:val="20"/>
              </w:rPr>
              <w:t>8.452,43</w:t>
            </w:r>
          </w:p>
        </w:tc>
        <w:tc>
          <w:tcPr>
            <w:tcW w:w="2107" w:type="dxa"/>
            <w:tcBorders>
              <w:top w:val="nil"/>
              <w:left w:val="nil"/>
              <w:bottom w:val="nil"/>
              <w:right w:val="nil"/>
            </w:tcBorders>
            <w:shd w:val="clear" w:color="auto" w:fill="auto"/>
            <w:vAlign w:val="bottom"/>
          </w:tcPr>
          <w:p w14:paraId="321C8102" w14:textId="77777777" w:rsidR="00C85E6E" w:rsidRPr="004F745F" w:rsidRDefault="00C85E6E" w:rsidP="009B7F73">
            <w:pPr>
              <w:jc w:val="right"/>
              <w:rPr>
                <w:sz w:val="20"/>
                <w:szCs w:val="20"/>
              </w:rPr>
            </w:pPr>
            <w:r w:rsidRPr="004F745F">
              <w:rPr>
                <w:sz w:val="20"/>
                <w:szCs w:val="20"/>
              </w:rPr>
              <w:t>0,00</w:t>
            </w:r>
          </w:p>
        </w:tc>
        <w:tc>
          <w:tcPr>
            <w:tcW w:w="1607" w:type="dxa"/>
            <w:tcBorders>
              <w:top w:val="nil"/>
              <w:left w:val="nil"/>
              <w:bottom w:val="nil"/>
              <w:right w:val="nil"/>
            </w:tcBorders>
            <w:shd w:val="clear" w:color="auto" w:fill="auto"/>
            <w:vAlign w:val="bottom"/>
          </w:tcPr>
          <w:p w14:paraId="0A8E03DE" w14:textId="77777777" w:rsidR="00C85E6E" w:rsidRPr="004F745F" w:rsidRDefault="00C85E6E" w:rsidP="009B7F73">
            <w:pPr>
              <w:jc w:val="right"/>
              <w:rPr>
                <w:sz w:val="20"/>
                <w:szCs w:val="20"/>
              </w:rPr>
            </w:pPr>
            <w:r w:rsidRPr="004F745F">
              <w:rPr>
                <w:sz w:val="20"/>
                <w:szCs w:val="20"/>
              </w:rPr>
              <w:t>8.452,43</w:t>
            </w:r>
          </w:p>
        </w:tc>
      </w:tr>
      <w:tr w:rsidR="004F745F" w:rsidRPr="004F745F" w14:paraId="386EEAFE" w14:textId="77777777" w:rsidTr="009B7F73">
        <w:trPr>
          <w:cantSplit/>
        </w:trPr>
        <w:tc>
          <w:tcPr>
            <w:tcW w:w="0" w:type="auto"/>
            <w:tcBorders>
              <w:top w:val="nil"/>
              <w:left w:val="nil"/>
              <w:bottom w:val="nil"/>
              <w:right w:val="nil"/>
            </w:tcBorders>
            <w:shd w:val="clear" w:color="auto" w:fill="auto"/>
          </w:tcPr>
          <w:p w14:paraId="2F400E49"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4770D63E" w14:textId="77777777" w:rsidR="00C85E6E" w:rsidRPr="004F745F" w:rsidRDefault="00C85E6E" w:rsidP="009B7F73">
            <w:pPr>
              <w:rPr>
                <w:sz w:val="20"/>
                <w:szCs w:val="20"/>
              </w:rPr>
            </w:pPr>
            <w:r w:rsidRPr="004F745F">
              <w:rPr>
                <w:sz w:val="20"/>
                <w:szCs w:val="20"/>
              </w:rPr>
              <w:t>Primici od zaduživanja</w:t>
            </w:r>
          </w:p>
        </w:tc>
        <w:tc>
          <w:tcPr>
            <w:tcW w:w="1701" w:type="dxa"/>
            <w:tcBorders>
              <w:top w:val="nil"/>
              <w:left w:val="nil"/>
              <w:bottom w:val="nil"/>
              <w:right w:val="nil"/>
            </w:tcBorders>
            <w:shd w:val="clear" w:color="auto" w:fill="auto"/>
            <w:vAlign w:val="bottom"/>
          </w:tcPr>
          <w:p w14:paraId="4ED7EC8D" w14:textId="77777777" w:rsidR="00C85E6E" w:rsidRPr="004F745F" w:rsidRDefault="00C85E6E" w:rsidP="009B7F73">
            <w:pPr>
              <w:jc w:val="right"/>
              <w:rPr>
                <w:sz w:val="20"/>
                <w:szCs w:val="20"/>
              </w:rPr>
            </w:pPr>
            <w:r w:rsidRPr="004F745F">
              <w:rPr>
                <w:sz w:val="20"/>
                <w:szCs w:val="20"/>
              </w:rPr>
              <w:t>0,00</w:t>
            </w:r>
          </w:p>
        </w:tc>
        <w:tc>
          <w:tcPr>
            <w:tcW w:w="2107" w:type="dxa"/>
            <w:tcBorders>
              <w:top w:val="nil"/>
              <w:left w:val="nil"/>
              <w:bottom w:val="nil"/>
              <w:right w:val="nil"/>
            </w:tcBorders>
            <w:shd w:val="clear" w:color="auto" w:fill="auto"/>
            <w:vAlign w:val="bottom"/>
          </w:tcPr>
          <w:p w14:paraId="4C9AC9DE" w14:textId="77777777" w:rsidR="00C85E6E" w:rsidRPr="004F745F" w:rsidRDefault="00C85E6E" w:rsidP="009B7F73">
            <w:pPr>
              <w:jc w:val="right"/>
              <w:rPr>
                <w:sz w:val="20"/>
                <w:szCs w:val="20"/>
              </w:rPr>
            </w:pPr>
            <w:r w:rsidRPr="004F745F">
              <w:rPr>
                <w:sz w:val="20"/>
                <w:szCs w:val="20"/>
              </w:rPr>
              <w:t>1.991.652,54</w:t>
            </w:r>
          </w:p>
        </w:tc>
        <w:tc>
          <w:tcPr>
            <w:tcW w:w="1607" w:type="dxa"/>
            <w:tcBorders>
              <w:top w:val="nil"/>
              <w:left w:val="nil"/>
              <w:bottom w:val="nil"/>
              <w:right w:val="nil"/>
            </w:tcBorders>
            <w:shd w:val="clear" w:color="auto" w:fill="auto"/>
            <w:vAlign w:val="bottom"/>
          </w:tcPr>
          <w:p w14:paraId="693F3205" w14:textId="77777777" w:rsidR="00C85E6E" w:rsidRPr="004F745F" w:rsidRDefault="00C85E6E" w:rsidP="009B7F73">
            <w:pPr>
              <w:jc w:val="right"/>
              <w:rPr>
                <w:sz w:val="20"/>
                <w:szCs w:val="20"/>
              </w:rPr>
            </w:pPr>
            <w:r w:rsidRPr="004F745F">
              <w:rPr>
                <w:sz w:val="20"/>
                <w:szCs w:val="20"/>
              </w:rPr>
              <w:t>1.991.652,54</w:t>
            </w:r>
          </w:p>
        </w:tc>
      </w:tr>
      <w:tr w:rsidR="004F745F" w:rsidRPr="004F745F" w14:paraId="1D72B4BF" w14:textId="77777777" w:rsidTr="009B7F73">
        <w:trPr>
          <w:cantSplit/>
        </w:trPr>
        <w:tc>
          <w:tcPr>
            <w:tcW w:w="0" w:type="auto"/>
            <w:tcBorders>
              <w:top w:val="nil"/>
              <w:left w:val="nil"/>
              <w:bottom w:val="nil"/>
              <w:right w:val="nil"/>
            </w:tcBorders>
            <w:shd w:val="clear" w:color="auto" w:fill="auto"/>
          </w:tcPr>
          <w:p w14:paraId="1239F1CF" w14:textId="77777777" w:rsidR="00C85E6E" w:rsidRPr="004F745F" w:rsidRDefault="00C85E6E" w:rsidP="009B7F73">
            <w:pPr>
              <w:rPr>
                <w:sz w:val="20"/>
                <w:szCs w:val="20"/>
              </w:rPr>
            </w:pPr>
            <w:r w:rsidRPr="004F745F">
              <w:rPr>
                <w:sz w:val="20"/>
                <w:szCs w:val="20"/>
              </w:rPr>
              <w:t>-</w:t>
            </w:r>
          </w:p>
        </w:tc>
        <w:tc>
          <w:tcPr>
            <w:tcW w:w="3266" w:type="dxa"/>
            <w:tcBorders>
              <w:top w:val="nil"/>
              <w:left w:val="nil"/>
              <w:bottom w:val="nil"/>
              <w:right w:val="nil"/>
            </w:tcBorders>
            <w:shd w:val="clear" w:color="auto" w:fill="auto"/>
          </w:tcPr>
          <w:p w14:paraId="53FE5C61" w14:textId="77777777" w:rsidR="00C85E6E" w:rsidRPr="004F745F" w:rsidRDefault="00C85E6E" w:rsidP="009B7F73">
            <w:pPr>
              <w:rPr>
                <w:sz w:val="20"/>
                <w:szCs w:val="20"/>
              </w:rPr>
            </w:pPr>
            <w:r w:rsidRPr="004F745F">
              <w:rPr>
                <w:sz w:val="20"/>
                <w:szCs w:val="20"/>
              </w:rPr>
              <w:t>Rezultat poslovanja</w:t>
            </w:r>
          </w:p>
        </w:tc>
        <w:tc>
          <w:tcPr>
            <w:tcW w:w="1701" w:type="dxa"/>
            <w:tcBorders>
              <w:top w:val="nil"/>
              <w:left w:val="nil"/>
              <w:bottom w:val="nil"/>
              <w:right w:val="nil"/>
            </w:tcBorders>
            <w:shd w:val="clear" w:color="auto" w:fill="auto"/>
            <w:vAlign w:val="bottom"/>
          </w:tcPr>
          <w:p w14:paraId="602AC855" w14:textId="77777777" w:rsidR="00C85E6E" w:rsidRPr="004F745F" w:rsidRDefault="00C85E6E" w:rsidP="009B7F73">
            <w:pPr>
              <w:jc w:val="right"/>
              <w:rPr>
                <w:sz w:val="20"/>
                <w:szCs w:val="20"/>
              </w:rPr>
            </w:pPr>
            <w:r w:rsidRPr="004F745F">
              <w:rPr>
                <w:sz w:val="20"/>
                <w:szCs w:val="20"/>
              </w:rPr>
              <w:t>4.710.337,08</w:t>
            </w:r>
          </w:p>
        </w:tc>
        <w:tc>
          <w:tcPr>
            <w:tcW w:w="2107" w:type="dxa"/>
            <w:tcBorders>
              <w:top w:val="nil"/>
              <w:left w:val="nil"/>
              <w:bottom w:val="nil"/>
              <w:right w:val="nil"/>
            </w:tcBorders>
            <w:shd w:val="clear" w:color="auto" w:fill="auto"/>
            <w:vAlign w:val="bottom"/>
          </w:tcPr>
          <w:p w14:paraId="64544F93" w14:textId="77777777" w:rsidR="00C85E6E" w:rsidRPr="004F745F" w:rsidRDefault="00C85E6E" w:rsidP="009B7F73">
            <w:pPr>
              <w:jc w:val="right"/>
              <w:rPr>
                <w:sz w:val="20"/>
                <w:szCs w:val="20"/>
              </w:rPr>
            </w:pPr>
            <w:r w:rsidRPr="004F745F">
              <w:rPr>
                <w:sz w:val="20"/>
                <w:szCs w:val="20"/>
              </w:rPr>
              <w:t>-7.592.335,63</w:t>
            </w:r>
          </w:p>
        </w:tc>
        <w:tc>
          <w:tcPr>
            <w:tcW w:w="1607" w:type="dxa"/>
            <w:tcBorders>
              <w:top w:val="nil"/>
              <w:left w:val="nil"/>
              <w:bottom w:val="nil"/>
              <w:right w:val="nil"/>
            </w:tcBorders>
            <w:shd w:val="clear" w:color="auto" w:fill="auto"/>
            <w:vAlign w:val="bottom"/>
          </w:tcPr>
          <w:p w14:paraId="117DAD6C" w14:textId="77777777" w:rsidR="00C85E6E" w:rsidRPr="004F745F" w:rsidRDefault="00C85E6E" w:rsidP="009B7F73">
            <w:pPr>
              <w:jc w:val="right"/>
              <w:rPr>
                <w:sz w:val="20"/>
                <w:szCs w:val="20"/>
              </w:rPr>
            </w:pPr>
            <w:r w:rsidRPr="004F745F">
              <w:rPr>
                <w:sz w:val="20"/>
                <w:szCs w:val="20"/>
              </w:rPr>
              <w:t>-2.881.998,55</w:t>
            </w:r>
          </w:p>
        </w:tc>
      </w:tr>
      <w:tr w:rsidR="004F745F" w:rsidRPr="004F745F" w14:paraId="1B8F6EA8" w14:textId="77777777" w:rsidTr="009B7F73">
        <w:trPr>
          <w:cantSplit/>
        </w:trPr>
        <w:tc>
          <w:tcPr>
            <w:tcW w:w="0" w:type="auto"/>
            <w:tcBorders>
              <w:top w:val="single" w:sz="8" w:space="0" w:color="auto"/>
              <w:left w:val="nil"/>
              <w:bottom w:val="single" w:sz="8" w:space="0" w:color="auto"/>
              <w:right w:val="nil"/>
            </w:tcBorders>
            <w:shd w:val="clear" w:color="auto" w:fill="auto"/>
          </w:tcPr>
          <w:p w14:paraId="548CB2D1" w14:textId="77777777" w:rsidR="00C85E6E" w:rsidRPr="004F745F" w:rsidRDefault="00C85E6E" w:rsidP="009B7F73">
            <w:pPr>
              <w:rPr>
                <w:b/>
                <w:bCs/>
                <w:sz w:val="20"/>
                <w:szCs w:val="20"/>
              </w:rPr>
            </w:pPr>
          </w:p>
        </w:tc>
        <w:tc>
          <w:tcPr>
            <w:tcW w:w="3266" w:type="dxa"/>
            <w:tcBorders>
              <w:top w:val="single" w:sz="8" w:space="0" w:color="auto"/>
              <w:left w:val="nil"/>
              <w:bottom w:val="single" w:sz="8" w:space="0" w:color="auto"/>
              <w:right w:val="nil"/>
            </w:tcBorders>
            <w:shd w:val="clear" w:color="auto" w:fill="auto"/>
          </w:tcPr>
          <w:p w14:paraId="34B4D4F1" w14:textId="77777777" w:rsidR="00C85E6E" w:rsidRPr="004F745F" w:rsidRDefault="00C85E6E" w:rsidP="009B7F73">
            <w:pPr>
              <w:rPr>
                <w:b/>
                <w:bCs/>
                <w:sz w:val="20"/>
                <w:szCs w:val="20"/>
              </w:rPr>
            </w:pPr>
            <w:r w:rsidRPr="004F745F">
              <w:rPr>
                <w:b/>
                <w:bCs/>
                <w:sz w:val="20"/>
                <w:szCs w:val="20"/>
              </w:rPr>
              <w:t>UKUPNO</w:t>
            </w:r>
          </w:p>
        </w:tc>
        <w:tc>
          <w:tcPr>
            <w:tcW w:w="1701" w:type="dxa"/>
            <w:tcBorders>
              <w:top w:val="single" w:sz="8" w:space="0" w:color="auto"/>
              <w:left w:val="nil"/>
              <w:bottom w:val="single" w:sz="8" w:space="0" w:color="auto"/>
              <w:right w:val="nil"/>
            </w:tcBorders>
            <w:shd w:val="clear" w:color="auto" w:fill="auto"/>
            <w:vAlign w:val="bottom"/>
          </w:tcPr>
          <w:p w14:paraId="1859F34D" w14:textId="77777777" w:rsidR="00C85E6E" w:rsidRPr="004F745F" w:rsidRDefault="00C85E6E" w:rsidP="009B7F73">
            <w:pPr>
              <w:jc w:val="right"/>
              <w:rPr>
                <w:b/>
                <w:bCs/>
                <w:sz w:val="20"/>
                <w:szCs w:val="20"/>
              </w:rPr>
            </w:pPr>
            <w:r w:rsidRPr="004F745F">
              <w:rPr>
                <w:b/>
                <w:bCs/>
                <w:sz w:val="20"/>
                <w:szCs w:val="20"/>
              </w:rPr>
              <w:t>31.915.357,98</w:t>
            </w:r>
          </w:p>
        </w:tc>
        <w:tc>
          <w:tcPr>
            <w:tcW w:w="2107" w:type="dxa"/>
            <w:tcBorders>
              <w:top w:val="single" w:sz="8" w:space="0" w:color="auto"/>
              <w:left w:val="nil"/>
              <w:bottom w:val="single" w:sz="8" w:space="0" w:color="auto"/>
              <w:right w:val="nil"/>
            </w:tcBorders>
            <w:shd w:val="clear" w:color="auto" w:fill="auto"/>
            <w:vAlign w:val="bottom"/>
          </w:tcPr>
          <w:p w14:paraId="4DD78AF7" w14:textId="77777777" w:rsidR="00C85E6E" w:rsidRPr="004F745F" w:rsidRDefault="00C85E6E" w:rsidP="009B7F73">
            <w:pPr>
              <w:jc w:val="right"/>
              <w:rPr>
                <w:b/>
                <w:bCs/>
                <w:sz w:val="20"/>
                <w:szCs w:val="20"/>
              </w:rPr>
            </w:pPr>
            <w:r w:rsidRPr="004F745F">
              <w:rPr>
                <w:b/>
                <w:bCs/>
                <w:sz w:val="20"/>
                <w:szCs w:val="20"/>
              </w:rPr>
              <w:t>68.975.070,52</w:t>
            </w:r>
          </w:p>
        </w:tc>
        <w:tc>
          <w:tcPr>
            <w:tcW w:w="1607" w:type="dxa"/>
            <w:tcBorders>
              <w:top w:val="single" w:sz="8" w:space="0" w:color="auto"/>
              <w:left w:val="nil"/>
              <w:bottom w:val="single" w:sz="8" w:space="0" w:color="auto"/>
              <w:right w:val="nil"/>
            </w:tcBorders>
            <w:shd w:val="clear" w:color="auto" w:fill="auto"/>
            <w:vAlign w:val="bottom"/>
          </w:tcPr>
          <w:p w14:paraId="60FB1632" w14:textId="77777777" w:rsidR="00C85E6E" w:rsidRPr="004F745F" w:rsidRDefault="00C85E6E" w:rsidP="009B7F73">
            <w:pPr>
              <w:jc w:val="right"/>
              <w:rPr>
                <w:b/>
                <w:bCs/>
                <w:sz w:val="20"/>
                <w:szCs w:val="20"/>
              </w:rPr>
            </w:pPr>
            <w:r w:rsidRPr="004F745F">
              <w:rPr>
                <w:b/>
                <w:bCs/>
                <w:sz w:val="20"/>
                <w:szCs w:val="20"/>
              </w:rPr>
              <w:t>100.890.428,50</w:t>
            </w:r>
          </w:p>
        </w:tc>
      </w:tr>
    </w:tbl>
    <w:p w14:paraId="6894EB7C" w14:textId="77777777" w:rsidR="00C85E6E" w:rsidRPr="004F745F" w:rsidRDefault="00C85E6E" w:rsidP="00C85E6E">
      <w:pPr>
        <w:pStyle w:val="Tijeloteksta-uvlaka2"/>
        <w:ind w:firstLine="0"/>
        <w:rPr>
          <w:sz w:val="20"/>
        </w:rPr>
      </w:pPr>
    </w:p>
    <w:p w14:paraId="341AE6B0" w14:textId="77777777" w:rsidR="00C85E6E" w:rsidRPr="004F745F" w:rsidRDefault="00C85E6E" w:rsidP="00C85E6E">
      <w:pPr>
        <w:pStyle w:val="Tijeloteksta-uvlaka2"/>
        <w:ind w:firstLine="708"/>
        <w:rPr>
          <w:sz w:val="20"/>
        </w:rPr>
      </w:pPr>
      <w:r w:rsidRPr="004F745F">
        <w:rPr>
          <w:sz w:val="20"/>
        </w:rPr>
        <w:t>Ukupno ostvareni prihodi i primici Proračuna Osječko-baranjske županije u razdoblju od 1. siječnja do 30. lipnja 2023. godine po osnovnim skupinama iznose:</w:t>
      </w:r>
    </w:p>
    <w:p w14:paraId="0710C455" w14:textId="77777777" w:rsidR="00C85E6E" w:rsidRPr="004F745F" w:rsidRDefault="00C85E6E" w:rsidP="00C85E6E">
      <w:pPr>
        <w:jc w:val="both"/>
        <w:rPr>
          <w:sz w:val="20"/>
          <w:szCs w:val="20"/>
          <w:lang w:eastAsia="en-US"/>
        </w:rPr>
      </w:pPr>
    </w:p>
    <w:tbl>
      <w:tblPr>
        <w:tblW w:w="9072" w:type="dxa"/>
        <w:tblLayout w:type="fixed"/>
        <w:tblLook w:val="04A0" w:firstRow="1" w:lastRow="0" w:firstColumn="1" w:lastColumn="0" w:noHBand="0" w:noVBand="1"/>
      </w:tblPr>
      <w:tblGrid>
        <w:gridCol w:w="3686"/>
        <w:gridCol w:w="1701"/>
        <w:gridCol w:w="1559"/>
        <w:gridCol w:w="1134"/>
        <w:gridCol w:w="992"/>
      </w:tblGrid>
      <w:tr w:rsidR="00FA5991" w:rsidRPr="004F745F" w14:paraId="3F739385" w14:textId="77777777" w:rsidTr="009B7F73">
        <w:trPr>
          <w:cantSplit/>
        </w:trPr>
        <w:tc>
          <w:tcPr>
            <w:tcW w:w="3686" w:type="dxa"/>
            <w:tcBorders>
              <w:top w:val="single" w:sz="8" w:space="0" w:color="auto"/>
              <w:left w:val="nil"/>
              <w:bottom w:val="single" w:sz="8" w:space="0" w:color="auto"/>
              <w:right w:val="nil"/>
            </w:tcBorders>
            <w:shd w:val="clear" w:color="auto" w:fill="auto"/>
            <w:tcMar>
              <w:left w:w="28" w:type="dxa"/>
              <w:right w:w="28" w:type="dxa"/>
            </w:tcMar>
            <w:vAlign w:val="center"/>
            <w:hideMark/>
          </w:tcPr>
          <w:p w14:paraId="2948B4EA" w14:textId="77777777" w:rsidR="00C85E6E" w:rsidRPr="004F745F" w:rsidRDefault="00C85E6E" w:rsidP="009B7F73">
            <w:pPr>
              <w:jc w:val="center"/>
              <w:rPr>
                <w:b/>
                <w:bCs/>
                <w:sz w:val="20"/>
                <w:szCs w:val="20"/>
              </w:rPr>
            </w:pPr>
            <w:r w:rsidRPr="004F745F">
              <w:rPr>
                <w:b/>
                <w:bCs/>
                <w:sz w:val="20"/>
                <w:szCs w:val="20"/>
              </w:rPr>
              <w:t>Prihodi/primici</w:t>
            </w:r>
          </w:p>
        </w:tc>
        <w:tc>
          <w:tcPr>
            <w:tcW w:w="1701" w:type="dxa"/>
            <w:tcBorders>
              <w:top w:val="single" w:sz="8" w:space="0" w:color="auto"/>
              <w:left w:val="nil"/>
              <w:bottom w:val="single" w:sz="8" w:space="0" w:color="auto"/>
              <w:right w:val="nil"/>
            </w:tcBorders>
            <w:shd w:val="clear" w:color="auto" w:fill="auto"/>
            <w:tcMar>
              <w:left w:w="28" w:type="dxa"/>
              <w:right w:w="28" w:type="dxa"/>
            </w:tcMar>
            <w:vAlign w:val="center"/>
            <w:hideMark/>
          </w:tcPr>
          <w:p w14:paraId="65514C26" w14:textId="77777777" w:rsidR="00C85E6E" w:rsidRPr="004F745F" w:rsidRDefault="00C85E6E" w:rsidP="009B7F73">
            <w:pPr>
              <w:jc w:val="center"/>
              <w:rPr>
                <w:b/>
                <w:bCs/>
                <w:sz w:val="20"/>
                <w:szCs w:val="20"/>
              </w:rPr>
            </w:pPr>
            <w:r w:rsidRPr="004F745F">
              <w:rPr>
                <w:b/>
                <w:bCs/>
                <w:sz w:val="20"/>
                <w:szCs w:val="20"/>
              </w:rPr>
              <w:t>Tekući plan za 2023. godinu</w:t>
            </w:r>
          </w:p>
        </w:tc>
        <w:tc>
          <w:tcPr>
            <w:tcW w:w="1559" w:type="dxa"/>
            <w:tcBorders>
              <w:top w:val="single" w:sz="8" w:space="0" w:color="auto"/>
              <w:left w:val="nil"/>
              <w:bottom w:val="single" w:sz="8" w:space="0" w:color="auto"/>
              <w:right w:val="nil"/>
            </w:tcBorders>
            <w:shd w:val="clear" w:color="auto" w:fill="auto"/>
            <w:tcMar>
              <w:left w:w="28" w:type="dxa"/>
              <w:right w:w="28" w:type="dxa"/>
            </w:tcMar>
            <w:vAlign w:val="center"/>
            <w:hideMark/>
          </w:tcPr>
          <w:p w14:paraId="7AE33128" w14:textId="77777777" w:rsidR="00C85E6E" w:rsidRPr="004F745F" w:rsidRDefault="00C85E6E" w:rsidP="009B7F73">
            <w:pPr>
              <w:jc w:val="center"/>
              <w:rPr>
                <w:b/>
                <w:bCs/>
                <w:sz w:val="20"/>
                <w:szCs w:val="20"/>
              </w:rPr>
            </w:pPr>
            <w:r w:rsidRPr="004F745F">
              <w:rPr>
                <w:b/>
                <w:bCs/>
                <w:sz w:val="20"/>
                <w:szCs w:val="20"/>
              </w:rPr>
              <w:t>Ostvarenje                       1.-6.2023.</w:t>
            </w:r>
          </w:p>
        </w:tc>
        <w:tc>
          <w:tcPr>
            <w:tcW w:w="1134" w:type="dxa"/>
            <w:tcBorders>
              <w:top w:val="single" w:sz="8" w:space="0" w:color="auto"/>
              <w:left w:val="nil"/>
              <w:bottom w:val="single" w:sz="8" w:space="0" w:color="auto"/>
              <w:right w:val="nil"/>
            </w:tcBorders>
            <w:shd w:val="clear" w:color="auto" w:fill="auto"/>
            <w:tcMar>
              <w:left w:w="28" w:type="dxa"/>
              <w:right w:w="28" w:type="dxa"/>
            </w:tcMar>
            <w:vAlign w:val="center"/>
            <w:hideMark/>
          </w:tcPr>
          <w:p w14:paraId="78E1C630" w14:textId="77777777" w:rsidR="00C85E6E" w:rsidRPr="004F745F" w:rsidRDefault="00C85E6E" w:rsidP="009B7F73">
            <w:pPr>
              <w:jc w:val="center"/>
              <w:rPr>
                <w:b/>
                <w:bCs/>
                <w:sz w:val="20"/>
                <w:szCs w:val="20"/>
              </w:rPr>
            </w:pPr>
            <w:r w:rsidRPr="004F745F">
              <w:rPr>
                <w:b/>
                <w:bCs/>
                <w:sz w:val="20"/>
                <w:szCs w:val="20"/>
              </w:rPr>
              <w:t>% ostvarenja</w:t>
            </w:r>
          </w:p>
        </w:tc>
        <w:tc>
          <w:tcPr>
            <w:tcW w:w="992" w:type="dxa"/>
            <w:tcBorders>
              <w:top w:val="single" w:sz="8" w:space="0" w:color="auto"/>
              <w:left w:val="nil"/>
              <w:bottom w:val="single" w:sz="8" w:space="0" w:color="auto"/>
              <w:right w:val="nil"/>
            </w:tcBorders>
            <w:shd w:val="clear" w:color="auto" w:fill="auto"/>
            <w:tcMar>
              <w:left w:w="28" w:type="dxa"/>
              <w:right w:w="28" w:type="dxa"/>
            </w:tcMar>
            <w:vAlign w:val="center"/>
            <w:hideMark/>
          </w:tcPr>
          <w:p w14:paraId="087D069E" w14:textId="77777777" w:rsidR="00C85E6E" w:rsidRPr="004F745F" w:rsidRDefault="00C85E6E" w:rsidP="009B7F73">
            <w:pPr>
              <w:jc w:val="center"/>
              <w:rPr>
                <w:b/>
                <w:bCs/>
                <w:sz w:val="20"/>
                <w:szCs w:val="20"/>
              </w:rPr>
            </w:pPr>
            <w:r w:rsidRPr="004F745F">
              <w:rPr>
                <w:b/>
                <w:bCs/>
                <w:sz w:val="20"/>
                <w:szCs w:val="20"/>
              </w:rPr>
              <w:t>Udio u ostvarenju</w:t>
            </w:r>
          </w:p>
        </w:tc>
      </w:tr>
      <w:tr w:rsidR="00FA5991" w:rsidRPr="004F745F" w14:paraId="4B9885B2"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4FEF3107" w14:textId="77777777" w:rsidR="00C85E6E" w:rsidRPr="004F745F" w:rsidRDefault="00C85E6E" w:rsidP="009B7F73">
            <w:pPr>
              <w:rPr>
                <w:b/>
                <w:bCs/>
                <w:sz w:val="20"/>
                <w:szCs w:val="20"/>
              </w:rPr>
            </w:pPr>
            <w:r w:rsidRPr="004F745F">
              <w:rPr>
                <w:b/>
                <w:bCs/>
                <w:sz w:val="20"/>
                <w:szCs w:val="20"/>
              </w:rPr>
              <w:t>Prihodi od poreza</w:t>
            </w:r>
          </w:p>
        </w:tc>
        <w:tc>
          <w:tcPr>
            <w:tcW w:w="1701" w:type="dxa"/>
            <w:tcBorders>
              <w:top w:val="nil"/>
              <w:left w:val="nil"/>
              <w:bottom w:val="nil"/>
              <w:right w:val="nil"/>
            </w:tcBorders>
            <w:shd w:val="clear" w:color="auto" w:fill="auto"/>
            <w:tcMar>
              <w:left w:w="28" w:type="dxa"/>
              <w:right w:w="28" w:type="dxa"/>
            </w:tcMar>
            <w:vAlign w:val="bottom"/>
            <w:hideMark/>
          </w:tcPr>
          <w:p w14:paraId="2638BFF9" w14:textId="77777777" w:rsidR="00C85E6E" w:rsidRPr="004F745F" w:rsidRDefault="00C85E6E" w:rsidP="009B7F73">
            <w:pPr>
              <w:jc w:val="right"/>
              <w:rPr>
                <w:b/>
                <w:bCs/>
                <w:sz w:val="20"/>
                <w:szCs w:val="20"/>
              </w:rPr>
            </w:pPr>
            <w:r w:rsidRPr="004F745F">
              <w:rPr>
                <w:b/>
                <w:bCs/>
                <w:sz w:val="20"/>
                <w:szCs w:val="20"/>
              </w:rPr>
              <w:t>24.490.722,00</w:t>
            </w:r>
          </w:p>
        </w:tc>
        <w:tc>
          <w:tcPr>
            <w:tcW w:w="1559" w:type="dxa"/>
            <w:tcBorders>
              <w:top w:val="nil"/>
              <w:left w:val="nil"/>
              <w:bottom w:val="nil"/>
              <w:right w:val="nil"/>
            </w:tcBorders>
            <w:shd w:val="clear" w:color="auto" w:fill="auto"/>
            <w:tcMar>
              <w:left w:w="28" w:type="dxa"/>
              <w:right w:w="28" w:type="dxa"/>
            </w:tcMar>
            <w:vAlign w:val="bottom"/>
            <w:hideMark/>
          </w:tcPr>
          <w:p w14:paraId="6A29728B" w14:textId="77777777" w:rsidR="00C85E6E" w:rsidRPr="004F745F" w:rsidRDefault="00C85E6E" w:rsidP="009B7F73">
            <w:pPr>
              <w:jc w:val="right"/>
              <w:rPr>
                <w:b/>
                <w:bCs/>
                <w:sz w:val="20"/>
                <w:szCs w:val="20"/>
              </w:rPr>
            </w:pPr>
            <w:r w:rsidRPr="004F745F">
              <w:rPr>
                <w:b/>
                <w:bCs/>
                <w:sz w:val="20"/>
                <w:szCs w:val="20"/>
              </w:rPr>
              <w:t>12.245.056,77</w:t>
            </w:r>
          </w:p>
        </w:tc>
        <w:tc>
          <w:tcPr>
            <w:tcW w:w="1134" w:type="dxa"/>
            <w:tcBorders>
              <w:top w:val="nil"/>
              <w:left w:val="nil"/>
              <w:bottom w:val="nil"/>
              <w:right w:val="nil"/>
            </w:tcBorders>
            <w:shd w:val="clear" w:color="auto" w:fill="auto"/>
            <w:tcMar>
              <w:left w:w="28" w:type="dxa"/>
              <w:right w:w="28" w:type="dxa"/>
            </w:tcMar>
            <w:vAlign w:val="bottom"/>
            <w:hideMark/>
          </w:tcPr>
          <w:p w14:paraId="531C3C73" w14:textId="77777777" w:rsidR="00C85E6E" w:rsidRPr="004F745F" w:rsidRDefault="00C85E6E" w:rsidP="009B7F73">
            <w:pPr>
              <w:jc w:val="right"/>
              <w:rPr>
                <w:b/>
                <w:bCs/>
                <w:sz w:val="20"/>
                <w:szCs w:val="20"/>
              </w:rPr>
            </w:pPr>
            <w:r w:rsidRPr="004F745F">
              <w:rPr>
                <w:b/>
                <w:bCs/>
                <w:sz w:val="20"/>
                <w:szCs w:val="20"/>
              </w:rPr>
              <w:t>50,00</w:t>
            </w:r>
          </w:p>
        </w:tc>
        <w:tc>
          <w:tcPr>
            <w:tcW w:w="992" w:type="dxa"/>
            <w:tcBorders>
              <w:top w:val="nil"/>
              <w:left w:val="nil"/>
              <w:bottom w:val="nil"/>
              <w:right w:val="nil"/>
            </w:tcBorders>
            <w:shd w:val="clear" w:color="auto" w:fill="auto"/>
            <w:tcMar>
              <w:left w:w="28" w:type="dxa"/>
              <w:right w:w="28" w:type="dxa"/>
            </w:tcMar>
            <w:vAlign w:val="bottom"/>
            <w:hideMark/>
          </w:tcPr>
          <w:p w14:paraId="7D47EE93" w14:textId="77777777" w:rsidR="00C85E6E" w:rsidRPr="004F745F" w:rsidRDefault="00C85E6E" w:rsidP="009B7F73">
            <w:pPr>
              <w:jc w:val="right"/>
              <w:rPr>
                <w:b/>
                <w:bCs/>
                <w:sz w:val="20"/>
                <w:szCs w:val="20"/>
              </w:rPr>
            </w:pPr>
            <w:r w:rsidRPr="004F745F">
              <w:rPr>
                <w:b/>
                <w:bCs/>
                <w:sz w:val="20"/>
                <w:szCs w:val="20"/>
              </w:rPr>
              <w:t>12,14</w:t>
            </w:r>
          </w:p>
        </w:tc>
      </w:tr>
      <w:tr w:rsidR="00FA5991" w:rsidRPr="004F745F" w14:paraId="6E738FF8"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354DE717" w14:textId="77777777" w:rsidR="00C85E6E" w:rsidRPr="004F745F" w:rsidRDefault="00C85E6E" w:rsidP="009B7F73">
            <w:pPr>
              <w:rPr>
                <w:sz w:val="20"/>
                <w:szCs w:val="20"/>
              </w:rPr>
            </w:pPr>
            <w:r w:rsidRPr="004F745F">
              <w:rPr>
                <w:sz w:val="20"/>
                <w:szCs w:val="20"/>
              </w:rPr>
              <w:t>Porez i prirez na dohodak</w:t>
            </w:r>
          </w:p>
        </w:tc>
        <w:tc>
          <w:tcPr>
            <w:tcW w:w="1701" w:type="dxa"/>
            <w:tcBorders>
              <w:top w:val="nil"/>
              <w:left w:val="nil"/>
              <w:bottom w:val="nil"/>
              <w:right w:val="nil"/>
            </w:tcBorders>
            <w:shd w:val="clear" w:color="auto" w:fill="auto"/>
            <w:tcMar>
              <w:left w:w="28" w:type="dxa"/>
              <w:right w:w="28" w:type="dxa"/>
            </w:tcMar>
            <w:vAlign w:val="bottom"/>
            <w:hideMark/>
          </w:tcPr>
          <w:p w14:paraId="08A726A4" w14:textId="77777777" w:rsidR="00C85E6E" w:rsidRPr="004F745F" w:rsidRDefault="00C85E6E" w:rsidP="009B7F73">
            <w:pPr>
              <w:jc w:val="right"/>
              <w:rPr>
                <w:sz w:val="20"/>
                <w:szCs w:val="20"/>
              </w:rPr>
            </w:pPr>
            <w:r w:rsidRPr="004F745F">
              <w:rPr>
                <w:sz w:val="20"/>
                <w:szCs w:val="20"/>
              </w:rPr>
              <w:t>22.681.001,00</w:t>
            </w:r>
          </w:p>
        </w:tc>
        <w:tc>
          <w:tcPr>
            <w:tcW w:w="1559" w:type="dxa"/>
            <w:tcBorders>
              <w:top w:val="nil"/>
              <w:left w:val="nil"/>
              <w:bottom w:val="nil"/>
              <w:right w:val="nil"/>
            </w:tcBorders>
            <w:shd w:val="clear" w:color="auto" w:fill="auto"/>
            <w:tcMar>
              <w:left w:w="28" w:type="dxa"/>
              <w:right w:w="28" w:type="dxa"/>
            </w:tcMar>
            <w:vAlign w:val="bottom"/>
            <w:hideMark/>
          </w:tcPr>
          <w:p w14:paraId="0F82076C" w14:textId="77777777" w:rsidR="00C85E6E" w:rsidRPr="004F745F" w:rsidRDefault="00C85E6E" w:rsidP="009B7F73">
            <w:pPr>
              <w:jc w:val="right"/>
              <w:rPr>
                <w:sz w:val="20"/>
                <w:szCs w:val="20"/>
              </w:rPr>
            </w:pPr>
            <w:r w:rsidRPr="004F745F">
              <w:rPr>
                <w:sz w:val="20"/>
                <w:szCs w:val="20"/>
              </w:rPr>
              <w:t>11.172.146,32</w:t>
            </w:r>
          </w:p>
        </w:tc>
        <w:tc>
          <w:tcPr>
            <w:tcW w:w="1134" w:type="dxa"/>
            <w:tcBorders>
              <w:top w:val="nil"/>
              <w:left w:val="nil"/>
              <w:bottom w:val="nil"/>
              <w:right w:val="nil"/>
            </w:tcBorders>
            <w:shd w:val="clear" w:color="auto" w:fill="auto"/>
            <w:tcMar>
              <w:left w:w="28" w:type="dxa"/>
              <w:right w:w="28" w:type="dxa"/>
            </w:tcMar>
            <w:vAlign w:val="bottom"/>
            <w:hideMark/>
          </w:tcPr>
          <w:p w14:paraId="0A63634C" w14:textId="77777777" w:rsidR="00C85E6E" w:rsidRPr="004F745F" w:rsidRDefault="00C85E6E" w:rsidP="009B7F73">
            <w:pPr>
              <w:jc w:val="right"/>
              <w:rPr>
                <w:sz w:val="20"/>
                <w:szCs w:val="20"/>
              </w:rPr>
            </w:pPr>
            <w:r w:rsidRPr="004F745F">
              <w:rPr>
                <w:sz w:val="20"/>
                <w:szCs w:val="20"/>
              </w:rPr>
              <w:t>49,26</w:t>
            </w:r>
          </w:p>
        </w:tc>
        <w:tc>
          <w:tcPr>
            <w:tcW w:w="992" w:type="dxa"/>
            <w:tcBorders>
              <w:top w:val="nil"/>
              <w:left w:val="nil"/>
              <w:bottom w:val="nil"/>
              <w:right w:val="nil"/>
            </w:tcBorders>
            <w:shd w:val="clear" w:color="auto" w:fill="auto"/>
            <w:tcMar>
              <w:left w:w="28" w:type="dxa"/>
              <w:right w:w="28" w:type="dxa"/>
            </w:tcMar>
            <w:vAlign w:val="bottom"/>
            <w:hideMark/>
          </w:tcPr>
          <w:p w14:paraId="21E522C4" w14:textId="77777777" w:rsidR="00C85E6E" w:rsidRPr="004F745F" w:rsidRDefault="00C85E6E" w:rsidP="009B7F73">
            <w:pPr>
              <w:jc w:val="right"/>
              <w:rPr>
                <w:sz w:val="20"/>
                <w:szCs w:val="20"/>
              </w:rPr>
            </w:pPr>
            <w:r w:rsidRPr="004F745F">
              <w:rPr>
                <w:sz w:val="20"/>
                <w:szCs w:val="20"/>
              </w:rPr>
              <w:t>11,07</w:t>
            </w:r>
          </w:p>
        </w:tc>
      </w:tr>
      <w:tr w:rsidR="00FA5991" w:rsidRPr="004F745F" w14:paraId="559D453A"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626703F8" w14:textId="77777777" w:rsidR="00C85E6E" w:rsidRPr="004F745F" w:rsidRDefault="00C85E6E" w:rsidP="009B7F73">
            <w:pPr>
              <w:rPr>
                <w:sz w:val="20"/>
                <w:szCs w:val="20"/>
              </w:rPr>
            </w:pPr>
            <w:r w:rsidRPr="004F745F">
              <w:rPr>
                <w:sz w:val="20"/>
                <w:szCs w:val="20"/>
              </w:rPr>
              <w:t xml:space="preserve">Porezi na imovinu </w:t>
            </w:r>
          </w:p>
        </w:tc>
        <w:tc>
          <w:tcPr>
            <w:tcW w:w="1701" w:type="dxa"/>
            <w:tcBorders>
              <w:top w:val="nil"/>
              <w:left w:val="nil"/>
              <w:bottom w:val="nil"/>
              <w:right w:val="nil"/>
            </w:tcBorders>
            <w:shd w:val="clear" w:color="auto" w:fill="auto"/>
            <w:tcMar>
              <w:left w:w="28" w:type="dxa"/>
              <w:right w:w="28" w:type="dxa"/>
            </w:tcMar>
            <w:vAlign w:val="bottom"/>
            <w:hideMark/>
          </w:tcPr>
          <w:p w14:paraId="25102A12" w14:textId="77777777" w:rsidR="00C85E6E" w:rsidRPr="004F745F" w:rsidRDefault="00C85E6E" w:rsidP="009B7F73">
            <w:pPr>
              <w:jc w:val="right"/>
              <w:rPr>
                <w:sz w:val="20"/>
                <w:szCs w:val="20"/>
              </w:rPr>
            </w:pPr>
            <w:r w:rsidRPr="004F745F">
              <w:rPr>
                <w:sz w:val="20"/>
                <w:szCs w:val="20"/>
              </w:rPr>
              <w:t>66.361,00</w:t>
            </w:r>
          </w:p>
        </w:tc>
        <w:tc>
          <w:tcPr>
            <w:tcW w:w="1559" w:type="dxa"/>
            <w:tcBorders>
              <w:top w:val="nil"/>
              <w:left w:val="nil"/>
              <w:bottom w:val="nil"/>
              <w:right w:val="nil"/>
            </w:tcBorders>
            <w:shd w:val="clear" w:color="auto" w:fill="auto"/>
            <w:tcMar>
              <w:left w:w="28" w:type="dxa"/>
              <w:right w:w="28" w:type="dxa"/>
            </w:tcMar>
            <w:vAlign w:val="bottom"/>
            <w:hideMark/>
          </w:tcPr>
          <w:p w14:paraId="782ABA5E" w14:textId="77777777" w:rsidR="00C85E6E" w:rsidRPr="004F745F" w:rsidRDefault="00C85E6E" w:rsidP="009B7F73">
            <w:pPr>
              <w:jc w:val="right"/>
              <w:rPr>
                <w:sz w:val="20"/>
                <w:szCs w:val="20"/>
              </w:rPr>
            </w:pPr>
            <w:r w:rsidRPr="004F745F">
              <w:rPr>
                <w:sz w:val="20"/>
                <w:szCs w:val="20"/>
              </w:rPr>
              <w:t>63.249,89</w:t>
            </w:r>
          </w:p>
        </w:tc>
        <w:tc>
          <w:tcPr>
            <w:tcW w:w="1134" w:type="dxa"/>
            <w:tcBorders>
              <w:top w:val="nil"/>
              <w:left w:val="nil"/>
              <w:bottom w:val="nil"/>
              <w:right w:val="nil"/>
            </w:tcBorders>
            <w:shd w:val="clear" w:color="auto" w:fill="auto"/>
            <w:tcMar>
              <w:left w:w="28" w:type="dxa"/>
              <w:right w:w="28" w:type="dxa"/>
            </w:tcMar>
            <w:vAlign w:val="bottom"/>
            <w:hideMark/>
          </w:tcPr>
          <w:p w14:paraId="1A3CB371" w14:textId="77777777" w:rsidR="00C85E6E" w:rsidRPr="004F745F" w:rsidRDefault="00C85E6E" w:rsidP="009B7F73">
            <w:pPr>
              <w:jc w:val="right"/>
              <w:rPr>
                <w:sz w:val="20"/>
                <w:szCs w:val="20"/>
              </w:rPr>
            </w:pPr>
            <w:r w:rsidRPr="004F745F">
              <w:rPr>
                <w:sz w:val="20"/>
                <w:szCs w:val="20"/>
              </w:rPr>
              <w:t>95,31</w:t>
            </w:r>
          </w:p>
        </w:tc>
        <w:tc>
          <w:tcPr>
            <w:tcW w:w="992" w:type="dxa"/>
            <w:tcBorders>
              <w:top w:val="nil"/>
              <w:left w:val="nil"/>
              <w:bottom w:val="nil"/>
              <w:right w:val="nil"/>
            </w:tcBorders>
            <w:shd w:val="clear" w:color="auto" w:fill="auto"/>
            <w:tcMar>
              <w:left w:w="28" w:type="dxa"/>
              <w:right w:w="28" w:type="dxa"/>
            </w:tcMar>
            <w:vAlign w:val="bottom"/>
            <w:hideMark/>
          </w:tcPr>
          <w:p w14:paraId="25BCC34E" w14:textId="77777777" w:rsidR="00C85E6E" w:rsidRPr="004F745F" w:rsidRDefault="00C85E6E" w:rsidP="009B7F73">
            <w:pPr>
              <w:jc w:val="right"/>
              <w:rPr>
                <w:sz w:val="20"/>
                <w:szCs w:val="20"/>
              </w:rPr>
            </w:pPr>
            <w:r w:rsidRPr="004F745F">
              <w:rPr>
                <w:sz w:val="20"/>
                <w:szCs w:val="20"/>
              </w:rPr>
              <w:t>0,06</w:t>
            </w:r>
          </w:p>
        </w:tc>
      </w:tr>
      <w:tr w:rsidR="00FA5991" w:rsidRPr="004F745F" w14:paraId="589185EB"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0D759D43" w14:textId="77777777" w:rsidR="00C85E6E" w:rsidRPr="004F745F" w:rsidRDefault="00C85E6E" w:rsidP="009B7F73">
            <w:pPr>
              <w:rPr>
                <w:sz w:val="20"/>
                <w:szCs w:val="20"/>
              </w:rPr>
            </w:pPr>
            <w:r w:rsidRPr="004F745F">
              <w:rPr>
                <w:sz w:val="20"/>
                <w:szCs w:val="20"/>
              </w:rPr>
              <w:t>Porezi na robu i usluge</w:t>
            </w:r>
          </w:p>
        </w:tc>
        <w:tc>
          <w:tcPr>
            <w:tcW w:w="1701" w:type="dxa"/>
            <w:tcBorders>
              <w:top w:val="nil"/>
              <w:left w:val="nil"/>
              <w:bottom w:val="nil"/>
              <w:right w:val="nil"/>
            </w:tcBorders>
            <w:shd w:val="clear" w:color="auto" w:fill="auto"/>
            <w:tcMar>
              <w:left w:w="28" w:type="dxa"/>
              <w:right w:w="28" w:type="dxa"/>
            </w:tcMar>
            <w:vAlign w:val="bottom"/>
            <w:hideMark/>
          </w:tcPr>
          <w:p w14:paraId="741EC8FC" w14:textId="77777777" w:rsidR="00C85E6E" w:rsidRPr="004F745F" w:rsidRDefault="00C85E6E" w:rsidP="009B7F73">
            <w:pPr>
              <w:jc w:val="right"/>
              <w:rPr>
                <w:sz w:val="20"/>
                <w:szCs w:val="20"/>
              </w:rPr>
            </w:pPr>
            <w:r w:rsidRPr="004F745F">
              <w:rPr>
                <w:sz w:val="20"/>
                <w:szCs w:val="20"/>
              </w:rPr>
              <w:t>1.743.360,00</w:t>
            </w:r>
          </w:p>
        </w:tc>
        <w:tc>
          <w:tcPr>
            <w:tcW w:w="1559" w:type="dxa"/>
            <w:tcBorders>
              <w:top w:val="nil"/>
              <w:left w:val="nil"/>
              <w:bottom w:val="nil"/>
              <w:right w:val="nil"/>
            </w:tcBorders>
            <w:shd w:val="clear" w:color="auto" w:fill="auto"/>
            <w:tcMar>
              <w:left w:w="28" w:type="dxa"/>
              <w:right w:w="28" w:type="dxa"/>
            </w:tcMar>
            <w:vAlign w:val="bottom"/>
            <w:hideMark/>
          </w:tcPr>
          <w:p w14:paraId="5C116DD9" w14:textId="77777777" w:rsidR="00C85E6E" w:rsidRPr="004F745F" w:rsidRDefault="00C85E6E" w:rsidP="009B7F73">
            <w:pPr>
              <w:jc w:val="right"/>
              <w:rPr>
                <w:sz w:val="20"/>
                <w:szCs w:val="20"/>
              </w:rPr>
            </w:pPr>
            <w:r w:rsidRPr="004F745F">
              <w:rPr>
                <w:sz w:val="20"/>
                <w:szCs w:val="20"/>
              </w:rPr>
              <w:t>1.009.660,56</w:t>
            </w:r>
          </w:p>
        </w:tc>
        <w:tc>
          <w:tcPr>
            <w:tcW w:w="1134" w:type="dxa"/>
            <w:tcBorders>
              <w:top w:val="nil"/>
              <w:left w:val="nil"/>
              <w:bottom w:val="nil"/>
              <w:right w:val="nil"/>
            </w:tcBorders>
            <w:shd w:val="clear" w:color="auto" w:fill="auto"/>
            <w:tcMar>
              <w:left w:w="28" w:type="dxa"/>
              <w:right w:w="28" w:type="dxa"/>
            </w:tcMar>
            <w:vAlign w:val="bottom"/>
            <w:hideMark/>
          </w:tcPr>
          <w:p w14:paraId="23AFF2E1" w14:textId="77777777" w:rsidR="00C85E6E" w:rsidRPr="004F745F" w:rsidRDefault="00C85E6E" w:rsidP="009B7F73">
            <w:pPr>
              <w:jc w:val="right"/>
              <w:rPr>
                <w:sz w:val="20"/>
                <w:szCs w:val="20"/>
              </w:rPr>
            </w:pPr>
            <w:r w:rsidRPr="004F745F">
              <w:rPr>
                <w:sz w:val="20"/>
                <w:szCs w:val="20"/>
              </w:rPr>
              <w:t>57,91</w:t>
            </w:r>
          </w:p>
        </w:tc>
        <w:tc>
          <w:tcPr>
            <w:tcW w:w="992" w:type="dxa"/>
            <w:tcBorders>
              <w:top w:val="nil"/>
              <w:left w:val="nil"/>
              <w:bottom w:val="nil"/>
              <w:right w:val="nil"/>
            </w:tcBorders>
            <w:shd w:val="clear" w:color="auto" w:fill="auto"/>
            <w:tcMar>
              <w:left w:w="28" w:type="dxa"/>
              <w:right w:w="28" w:type="dxa"/>
            </w:tcMar>
            <w:vAlign w:val="bottom"/>
            <w:hideMark/>
          </w:tcPr>
          <w:p w14:paraId="30055B6F" w14:textId="77777777" w:rsidR="00C85E6E" w:rsidRPr="004F745F" w:rsidRDefault="00C85E6E" w:rsidP="009B7F73">
            <w:pPr>
              <w:jc w:val="right"/>
              <w:rPr>
                <w:sz w:val="20"/>
                <w:szCs w:val="20"/>
              </w:rPr>
            </w:pPr>
            <w:r w:rsidRPr="004F745F">
              <w:rPr>
                <w:sz w:val="20"/>
                <w:szCs w:val="20"/>
              </w:rPr>
              <w:t>1,00</w:t>
            </w:r>
          </w:p>
        </w:tc>
      </w:tr>
      <w:tr w:rsidR="00FA5991" w:rsidRPr="004F745F" w14:paraId="30413489"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61CB64FB" w14:textId="77777777" w:rsidR="00C85E6E" w:rsidRPr="004F745F" w:rsidRDefault="00C85E6E" w:rsidP="009B7F73">
            <w:pPr>
              <w:rPr>
                <w:b/>
                <w:bCs/>
                <w:sz w:val="20"/>
                <w:szCs w:val="20"/>
              </w:rPr>
            </w:pPr>
            <w:r w:rsidRPr="004F745F">
              <w:rPr>
                <w:b/>
                <w:bCs/>
                <w:sz w:val="20"/>
                <w:szCs w:val="20"/>
              </w:rPr>
              <w:t>Pomoći iz inozemstva i od subjekata unutar općeg proračuna</w:t>
            </w:r>
          </w:p>
        </w:tc>
        <w:tc>
          <w:tcPr>
            <w:tcW w:w="1701" w:type="dxa"/>
            <w:tcBorders>
              <w:top w:val="nil"/>
              <w:left w:val="nil"/>
              <w:bottom w:val="nil"/>
              <w:right w:val="nil"/>
            </w:tcBorders>
            <w:shd w:val="clear" w:color="auto" w:fill="auto"/>
            <w:tcMar>
              <w:left w:w="28" w:type="dxa"/>
              <w:right w:w="28" w:type="dxa"/>
            </w:tcMar>
            <w:vAlign w:val="bottom"/>
            <w:hideMark/>
          </w:tcPr>
          <w:p w14:paraId="52EDDE81" w14:textId="77777777" w:rsidR="00C85E6E" w:rsidRPr="004F745F" w:rsidRDefault="00C85E6E" w:rsidP="009B7F73">
            <w:pPr>
              <w:jc w:val="right"/>
              <w:rPr>
                <w:b/>
                <w:bCs/>
                <w:sz w:val="20"/>
                <w:szCs w:val="20"/>
              </w:rPr>
            </w:pPr>
            <w:r w:rsidRPr="004F745F">
              <w:rPr>
                <w:b/>
                <w:bCs/>
                <w:sz w:val="20"/>
                <w:szCs w:val="20"/>
              </w:rPr>
              <w:t>171.372.795,00</w:t>
            </w:r>
          </w:p>
        </w:tc>
        <w:tc>
          <w:tcPr>
            <w:tcW w:w="1559" w:type="dxa"/>
            <w:tcBorders>
              <w:top w:val="nil"/>
              <w:left w:val="nil"/>
              <w:bottom w:val="nil"/>
              <w:right w:val="nil"/>
            </w:tcBorders>
            <w:shd w:val="clear" w:color="auto" w:fill="auto"/>
            <w:tcMar>
              <w:left w:w="28" w:type="dxa"/>
              <w:right w:w="28" w:type="dxa"/>
            </w:tcMar>
            <w:vAlign w:val="bottom"/>
            <w:hideMark/>
          </w:tcPr>
          <w:p w14:paraId="0A7DD53B" w14:textId="77777777" w:rsidR="00C85E6E" w:rsidRPr="004F745F" w:rsidRDefault="00C85E6E" w:rsidP="009B7F73">
            <w:pPr>
              <w:jc w:val="right"/>
              <w:rPr>
                <w:b/>
                <w:bCs/>
                <w:sz w:val="20"/>
                <w:szCs w:val="20"/>
              </w:rPr>
            </w:pPr>
            <w:r w:rsidRPr="004F745F">
              <w:rPr>
                <w:b/>
                <w:bCs/>
                <w:sz w:val="20"/>
                <w:szCs w:val="20"/>
              </w:rPr>
              <w:t>62.484.263,44</w:t>
            </w:r>
          </w:p>
        </w:tc>
        <w:tc>
          <w:tcPr>
            <w:tcW w:w="1134" w:type="dxa"/>
            <w:tcBorders>
              <w:top w:val="nil"/>
              <w:left w:val="nil"/>
              <w:bottom w:val="nil"/>
              <w:right w:val="nil"/>
            </w:tcBorders>
            <w:shd w:val="clear" w:color="auto" w:fill="auto"/>
            <w:tcMar>
              <w:left w:w="28" w:type="dxa"/>
              <w:right w:w="28" w:type="dxa"/>
            </w:tcMar>
            <w:vAlign w:val="bottom"/>
            <w:hideMark/>
          </w:tcPr>
          <w:p w14:paraId="1869EE29" w14:textId="77777777" w:rsidR="00C85E6E" w:rsidRPr="004F745F" w:rsidRDefault="00C85E6E" w:rsidP="009B7F73">
            <w:pPr>
              <w:jc w:val="right"/>
              <w:rPr>
                <w:b/>
                <w:bCs/>
                <w:sz w:val="20"/>
                <w:szCs w:val="20"/>
              </w:rPr>
            </w:pPr>
            <w:r w:rsidRPr="004F745F">
              <w:rPr>
                <w:b/>
                <w:bCs/>
                <w:sz w:val="20"/>
                <w:szCs w:val="20"/>
              </w:rPr>
              <w:t>36,46</w:t>
            </w:r>
          </w:p>
        </w:tc>
        <w:tc>
          <w:tcPr>
            <w:tcW w:w="992" w:type="dxa"/>
            <w:tcBorders>
              <w:top w:val="nil"/>
              <w:left w:val="nil"/>
              <w:bottom w:val="nil"/>
              <w:right w:val="nil"/>
            </w:tcBorders>
            <w:shd w:val="clear" w:color="auto" w:fill="auto"/>
            <w:tcMar>
              <w:left w:w="28" w:type="dxa"/>
              <w:right w:w="28" w:type="dxa"/>
            </w:tcMar>
            <w:vAlign w:val="bottom"/>
            <w:hideMark/>
          </w:tcPr>
          <w:p w14:paraId="32E25770" w14:textId="77777777" w:rsidR="00C85E6E" w:rsidRPr="004F745F" w:rsidRDefault="00C85E6E" w:rsidP="009B7F73">
            <w:pPr>
              <w:jc w:val="right"/>
              <w:rPr>
                <w:b/>
                <w:bCs/>
                <w:sz w:val="20"/>
                <w:szCs w:val="20"/>
              </w:rPr>
            </w:pPr>
            <w:r w:rsidRPr="004F745F">
              <w:rPr>
                <w:b/>
                <w:bCs/>
                <w:sz w:val="20"/>
                <w:szCs w:val="20"/>
              </w:rPr>
              <w:t>61,93</w:t>
            </w:r>
          </w:p>
        </w:tc>
      </w:tr>
      <w:tr w:rsidR="00FA5991" w:rsidRPr="004F745F" w14:paraId="3D98A7E5"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5089453C" w14:textId="77777777" w:rsidR="00C85E6E" w:rsidRPr="004F745F" w:rsidRDefault="00C85E6E" w:rsidP="009B7F73">
            <w:pPr>
              <w:rPr>
                <w:b/>
                <w:bCs/>
                <w:sz w:val="20"/>
                <w:szCs w:val="20"/>
              </w:rPr>
            </w:pPr>
            <w:r w:rsidRPr="004F745F">
              <w:rPr>
                <w:b/>
                <w:bCs/>
                <w:sz w:val="20"/>
                <w:szCs w:val="20"/>
              </w:rPr>
              <w:t>Prihodi od  imovine</w:t>
            </w:r>
          </w:p>
        </w:tc>
        <w:tc>
          <w:tcPr>
            <w:tcW w:w="1701" w:type="dxa"/>
            <w:tcBorders>
              <w:top w:val="nil"/>
              <w:left w:val="nil"/>
              <w:bottom w:val="nil"/>
              <w:right w:val="nil"/>
            </w:tcBorders>
            <w:shd w:val="clear" w:color="auto" w:fill="auto"/>
            <w:tcMar>
              <w:left w:w="28" w:type="dxa"/>
              <w:right w:w="28" w:type="dxa"/>
            </w:tcMar>
            <w:vAlign w:val="bottom"/>
            <w:hideMark/>
          </w:tcPr>
          <w:p w14:paraId="3D31E3FE" w14:textId="77777777" w:rsidR="00C85E6E" w:rsidRPr="004F745F" w:rsidRDefault="00C85E6E" w:rsidP="009B7F73">
            <w:pPr>
              <w:jc w:val="right"/>
              <w:rPr>
                <w:b/>
                <w:bCs/>
                <w:sz w:val="20"/>
                <w:szCs w:val="20"/>
              </w:rPr>
            </w:pPr>
            <w:r w:rsidRPr="004F745F">
              <w:rPr>
                <w:b/>
                <w:bCs/>
                <w:sz w:val="20"/>
                <w:szCs w:val="20"/>
              </w:rPr>
              <w:t>2.135.881,00</w:t>
            </w:r>
          </w:p>
        </w:tc>
        <w:tc>
          <w:tcPr>
            <w:tcW w:w="1559" w:type="dxa"/>
            <w:tcBorders>
              <w:top w:val="nil"/>
              <w:left w:val="nil"/>
              <w:bottom w:val="nil"/>
              <w:right w:val="nil"/>
            </w:tcBorders>
            <w:shd w:val="clear" w:color="auto" w:fill="auto"/>
            <w:tcMar>
              <w:left w:w="28" w:type="dxa"/>
              <w:right w:w="28" w:type="dxa"/>
            </w:tcMar>
            <w:vAlign w:val="bottom"/>
            <w:hideMark/>
          </w:tcPr>
          <w:p w14:paraId="3E044EE8" w14:textId="77777777" w:rsidR="00C85E6E" w:rsidRPr="004F745F" w:rsidRDefault="00C85E6E" w:rsidP="009B7F73">
            <w:pPr>
              <w:jc w:val="right"/>
              <w:rPr>
                <w:b/>
                <w:bCs/>
                <w:sz w:val="20"/>
                <w:szCs w:val="20"/>
              </w:rPr>
            </w:pPr>
            <w:r w:rsidRPr="004F745F">
              <w:rPr>
                <w:b/>
                <w:bCs/>
                <w:sz w:val="20"/>
                <w:szCs w:val="20"/>
              </w:rPr>
              <w:t>718.020,01</w:t>
            </w:r>
          </w:p>
        </w:tc>
        <w:tc>
          <w:tcPr>
            <w:tcW w:w="1134" w:type="dxa"/>
            <w:tcBorders>
              <w:top w:val="nil"/>
              <w:left w:val="nil"/>
              <w:bottom w:val="nil"/>
              <w:right w:val="nil"/>
            </w:tcBorders>
            <w:shd w:val="clear" w:color="auto" w:fill="auto"/>
            <w:tcMar>
              <w:left w:w="28" w:type="dxa"/>
              <w:right w:w="28" w:type="dxa"/>
            </w:tcMar>
            <w:vAlign w:val="bottom"/>
            <w:hideMark/>
          </w:tcPr>
          <w:p w14:paraId="4653E6A2" w14:textId="77777777" w:rsidR="00C85E6E" w:rsidRPr="004F745F" w:rsidRDefault="00C85E6E" w:rsidP="009B7F73">
            <w:pPr>
              <w:jc w:val="right"/>
              <w:rPr>
                <w:b/>
                <w:bCs/>
                <w:sz w:val="20"/>
                <w:szCs w:val="20"/>
              </w:rPr>
            </w:pPr>
            <w:r w:rsidRPr="004F745F">
              <w:rPr>
                <w:b/>
                <w:bCs/>
                <w:sz w:val="20"/>
                <w:szCs w:val="20"/>
              </w:rPr>
              <w:t>33,62</w:t>
            </w:r>
          </w:p>
        </w:tc>
        <w:tc>
          <w:tcPr>
            <w:tcW w:w="992" w:type="dxa"/>
            <w:tcBorders>
              <w:top w:val="nil"/>
              <w:left w:val="nil"/>
              <w:bottom w:val="nil"/>
              <w:right w:val="nil"/>
            </w:tcBorders>
            <w:shd w:val="clear" w:color="auto" w:fill="auto"/>
            <w:tcMar>
              <w:left w:w="28" w:type="dxa"/>
              <w:right w:w="28" w:type="dxa"/>
            </w:tcMar>
            <w:vAlign w:val="bottom"/>
            <w:hideMark/>
          </w:tcPr>
          <w:p w14:paraId="1BC3B237" w14:textId="77777777" w:rsidR="00C85E6E" w:rsidRPr="004F745F" w:rsidRDefault="00C85E6E" w:rsidP="009B7F73">
            <w:pPr>
              <w:jc w:val="right"/>
              <w:rPr>
                <w:b/>
                <w:bCs/>
                <w:sz w:val="20"/>
                <w:szCs w:val="20"/>
              </w:rPr>
            </w:pPr>
            <w:r w:rsidRPr="004F745F">
              <w:rPr>
                <w:b/>
                <w:bCs/>
                <w:sz w:val="20"/>
                <w:szCs w:val="20"/>
              </w:rPr>
              <w:t>0,71</w:t>
            </w:r>
          </w:p>
        </w:tc>
      </w:tr>
      <w:tr w:rsidR="00FA5991" w:rsidRPr="004F745F" w14:paraId="7D46E04F"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246DD3B6" w14:textId="77777777" w:rsidR="00C85E6E" w:rsidRPr="004F745F" w:rsidRDefault="00C85E6E" w:rsidP="009B7F73">
            <w:pPr>
              <w:rPr>
                <w:sz w:val="20"/>
                <w:szCs w:val="20"/>
              </w:rPr>
            </w:pPr>
            <w:r w:rsidRPr="004F745F">
              <w:rPr>
                <w:sz w:val="20"/>
                <w:szCs w:val="20"/>
              </w:rPr>
              <w:t>Prihodi od financijske imovine</w:t>
            </w:r>
          </w:p>
        </w:tc>
        <w:tc>
          <w:tcPr>
            <w:tcW w:w="1701" w:type="dxa"/>
            <w:tcBorders>
              <w:top w:val="nil"/>
              <w:left w:val="nil"/>
              <w:bottom w:val="nil"/>
              <w:right w:val="nil"/>
            </w:tcBorders>
            <w:shd w:val="clear" w:color="auto" w:fill="auto"/>
            <w:tcMar>
              <w:left w:w="28" w:type="dxa"/>
              <w:right w:w="28" w:type="dxa"/>
            </w:tcMar>
            <w:vAlign w:val="bottom"/>
            <w:hideMark/>
          </w:tcPr>
          <w:p w14:paraId="245FA697" w14:textId="77777777" w:rsidR="00C85E6E" w:rsidRPr="004F745F" w:rsidRDefault="00C85E6E" w:rsidP="009B7F73">
            <w:pPr>
              <w:jc w:val="right"/>
              <w:rPr>
                <w:sz w:val="20"/>
                <w:szCs w:val="20"/>
              </w:rPr>
            </w:pPr>
            <w:r w:rsidRPr="004F745F">
              <w:rPr>
                <w:sz w:val="20"/>
                <w:szCs w:val="20"/>
              </w:rPr>
              <w:t>141.780,00</w:t>
            </w:r>
          </w:p>
        </w:tc>
        <w:tc>
          <w:tcPr>
            <w:tcW w:w="1559" w:type="dxa"/>
            <w:tcBorders>
              <w:top w:val="nil"/>
              <w:left w:val="nil"/>
              <w:bottom w:val="nil"/>
              <w:right w:val="nil"/>
            </w:tcBorders>
            <w:shd w:val="clear" w:color="auto" w:fill="auto"/>
            <w:tcMar>
              <w:left w:w="28" w:type="dxa"/>
              <w:right w:w="28" w:type="dxa"/>
            </w:tcMar>
            <w:vAlign w:val="bottom"/>
            <w:hideMark/>
          </w:tcPr>
          <w:p w14:paraId="0486AE8C" w14:textId="77777777" w:rsidR="00C85E6E" w:rsidRPr="004F745F" w:rsidRDefault="00C85E6E" w:rsidP="009B7F73">
            <w:pPr>
              <w:jc w:val="right"/>
              <w:rPr>
                <w:sz w:val="20"/>
                <w:szCs w:val="20"/>
              </w:rPr>
            </w:pPr>
            <w:r w:rsidRPr="004F745F">
              <w:rPr>
                <w:sz w:val="20"/>
                <w:szCs w:val="20"/>
              </w:rPr>
              <w:t>2.883,70</w:t>
            </w:r>
          </w:p>
        </w:tc>
        <w:tc>
          <w:tcPr>
            <w:tcW w:w="1134" w:type="dxa"/>
            <w:tcBorders>
              <w:top w:val="nil"/>
              <w:left w:val="nil"/>
              <w:bottom w:val="nil"/>
              <w:right w:val="nil"/>
            </w:tcBorders>
            <w:shd w:val="clear" w:color="auto" w:fill="auto"/>
            <w:tcMar>
              <w:left w:w="28" w:type="dxa"/>
              <w:right w:w="28" w:type="dxa"/>
            </w:tcMar>
            <w:vAlign w:val="bottom"/>
            <w:hideMark/>
          </w:tcPr>
          <w:p w14:paraId="3DE2F379" w14:textId="77777777" w:rsidR="00C85E6E" w:rsidRPr="004F745F" w:rsidRDefault="00C85E6E" w:rsidP="009B7F73">
            <w:pPr>
              <w:jc w:val="right"/>
              <w:rPr>
                <w:sz w:val="20"/>
                <w:szCs w:val="20"/>
              </w:rPr>
            </w:pPr>
            <w:r w:rsidRPr="004F745F">
              <w:rPr>
                <w:sz w:val="20"/>
                <w:szCs w:val="20"/>
              </w:rPr>
              <w:t>2,03</w:t>
            </w:r>
          </w:p>
        </w:tc>
        <w:tc>
          <w:tcPr>
            <w:tcW w:w="992" w:type="dxa"/>
            <w:tcBorders>
              <w:top w:val="nil"/>
              <w:left w:val="nil"/>
              <w:bottom w:val="nil"/>
              <w:right w:val="nil"/>
            </w:tcBorders>
            <w:shd w:val="clear" w:color="auto" w:fill="auto"/>
            <w:tcMar>
              <w:left w:w="28" w:type="dxa"/>
              <w:right w:w="28" w:type="dxa"/>
            </w:tcMar>
            <w:vAlign w:val="bottom"/>
            <w:hideMark/>
          </w:tcPr>
          <w:p w14:paraId="46A32ECA" w14:textId="77777777" w:rsidR="00C85E6E" w:rsidRPr="004F745F" w:rsidRDefault="00C85E6E" w:rsidP="009B7F73">
            <w:pPr>
              <w:jc w:val="right"/>
              <w:rPr>
                <w:sz w:val="20"/>
                <w:szCs w:val="20"/>
              </w:rPr>
            </w:pPr>
            <w:r w:rsidRPr="004F745F">
              <w:rPr>
                <w:sz w:val="20"/>
                <w:szCs w:val="20"/>
              </w:rPr>
              <w:t>0,00</w:t>
            </w:r>
          </w:p>
        </w:tc>
      </w:tr>
      <w:tr w:rsidR="00FA5991" w:rsidRPr="004F745F" w14:paraId="3969A410"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23182A3E" w14:textId="77777777" w:rsidR="00C85E6E" w:rsidRPr="004F745F" w:rsidRDefault="00C85E6E" w:rsidP="009B7F73">
            <w:pPr>
              <w:rPr>
                <w:sz w:val="20"/>
                <w:szCs w:val="20"/>
              </w:rPr>
            </w:pPr>
            <w:r w:rsidRPr="004F745F">
              <w:rPr>
                <w:sz w:val="20"/>
                <w:szCs w:val="20"/>
              </w:rPr>
              <w:t>Prihodi od nefinancijske imovine</w:t>
            </w:r>
          </w:p>
        </w:tc>
        <w:tc>
          <w:tcPr>
            <w:tcW w:w="1701" w:type="dxa"/>
            <w:tcBorders>
              <w:top w:val="nil"/>
              <w:left w:val="nil"/>
              <w:bottom w:val="nil"/>
              <w:right w:val="nil"/>
            </w:tcBorders>
            <w:shd w:val="clear" w:color="auto" w:fill="auto"/>
            <w:tcMar>
              <w:left w:w="28" w:type="dxa"/>
              <w:right w:w="28" w:type="dxa"/>
            </w:tcMar>
            <w:vAlign w:val="bottom"/>
            <w:hideMark/>
          </w:tcPr>
          <w:p w14:paraId="71194398" w14:textId="77777777" w:rsidR="00C85E6E" w:rsidRPr="004F745F" w:rsidRDefault="00C85E6E" w:rsidP="009B7F73">
            <w:pPr>
              <w:jc w:val="right"/>
              <w:rPr>
                <w:sz w:val="20"/>
                <w:szCs w:val="20"/>
              </w:rPr>
            </w:pPr>
            <w:r w:rsidRPr="004F745F">
              <w:rPr>
                <w:sz w:val="20"/>
                <w:szCs w:val="20"/>
              </w:rPr>
              <w:t>1.994.101,00</w:t>
            </w:r>
          </w:p>
        </w:tc>
        <w:tc>
          <w:tcPr>
            <w:tcW w:w="1559" w:type="dxa"/>
            <w:tcBorders>
              <w:top w:val="nil"/>
              <w:left w:val="nil"/>
              <w:bottom w:val="nil"/>
              <w:right w:val="nil"/>
            </w:tcBorders>
            <w:shd w:val="clear" w:color="auto" w:fill="auto"/>
            <w:tcMar>
              <w:left w:w="28" w:type="dxa"/>
              <w:right w:w="28" w:type="dxa"/>
            </w:tcMar>
            <w:vAlign w:val="bottom"/>
            <w:hideMark/>
          </w:tcPr>
          <w:p w14:paraId="71430B76" w14:textId="77777777" w:rsidR="00C85E6E" w:rsidRPr="004F745F" w:rsidRDefault="00C85E6E" w:rsidP="009B7F73">
            <w:pPr>
              <w:jc w:val="right"/>
              <w:rPr>
                <w:sz w:val="20"/>
                <w:szCs w:val="20"/>
              </w:rPr>
            </w:pPr>
            <w:r w:rsidRPr="004F745F">
              <w:rPr>
                <w:sz w:val="20"/>
                <w:szCs w:val="20"/>
              </w:rPr>
              <w:t>715.136,31</w:t>
            </w:r>
          </w:p>
        </w:tc>
        <w:tc>
          <w:tcPr>
            <w:tcW w:w="1134" w:type="dxa"/>
            <w:tcBorders>
              <w:top w:val="nil"/>
              <w:left w:val="nil"/>
              <w:bottom w:val="nil"/>
              <w:right w:val="nil"/>
            </w:tcBorders>
            <w:shd w:val="clear" w:color="auto" w:fill="auto"/>
            <w:tcMar>
              <w:left w:w="28" w:type="dxa"/>
              <w:right w:w="28" w:type="dxa"/>
            </w:tcMar>
            <w:vAlign w:val="bottom"/>
            <w:hideMark/>
          </w:tcPr>
          <w:p w14:paraId="341BA7C7" w14:textId="77777777" w:rsidR="00C85E6E" w:rsidRPr="004F745F" w:rsidRDefault="00C85E6E" w:rsidP="009B7F73">
            <w:pPr>
              <w:jc w:val="right"/>
              <w:rPr>
                <w:sz w:val="20"/>
                <w:szCs w:val="20"/>
              </w:rPr>
            </w:pPr>
            <w:r w:rsidRPr="004F745F">
              <w:rPr>
                <w:sz w:val="20"/>
                <w:szCs w:val="20"/>
              </w:rPr>
              <w:t>35,86</w:t>
            </w:r>
          </w:p>
        </w:tc>
        <w:tc>
          <w:tcPr>
            <w:tcW w:w="992" w:type="dxa"/>
            <w:tcBorders>
              <w:top w:val="nil"/>
              <w:left w:val="nil"/>
              <w:bottom w:val="nil"/>
              <w:right w:val="nil"/>
            </w:tcBorders>
            <w:shd w:val="clear" w:color="auto" w:fill="auto"/>
            <w:tcMar>
              <w:left w:w="28" w:type="dxa"/>
              <w:right w:w="28" w:type="dxa"/>
            </w:tcMar>
            <w:vAlign w:val="bottom"/>
            <w:hideMark/>
          </w:tcPr>
          <w:p w14:paraId="24004527" w14:textId="77777777" w:rsidR="00C85E6E" w:rsidRPr="004F745F" w:rsidRDefault="00C85E6E" w:rsidP="009B7F73">
            <w:pPr>
              <w:jc w:val="right"/>
              <w:rPr>
                <w:sz w:val="20"/>
                <w:szCs w:val="20"/>
              </w:rPr>
            </w:pPr>
            <w:r w:rsidRPr="004F745F">
              <w:rPr>
                <w:sz w:val="20"/>
                <w:szCs w:val="20"/>
              </w:rPr>
              <w:t>0,71</w:t>
            </w:r>
          </w:p>
        </w:tc>
      </w:tr>
      <w:tr w:rsidR="00FA5991" w:rsidRPr="004F745F" w14:paraId="0D28B3BA"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24C7CAD0" w14:textId="77777777" w:rsidR="00C85E6E" w:rsidRPr="004F745F" w:rsidRDefault="00C85E6E" w:rsidP="009B7F73">
            <w:pPr>
              <w:rPr>
                <w:b/>
                <w:bCs/>
                <w:sz w:val="20"/>
                <w:szCs w:val="20"/>
              </w:rPr>
            </w:pPr>
            <w:r w:rsidRPr="004F745F">
              <w:rPr>
                <w:b/>
                <w:bCs/>
                <w:sz w:val="20"/>
                <w:szCs w:val="20"/>
              </w:rPr>
              <w:lastRenderedPageBreak/>
              <w:t>Prihodi od upravnih i administrativnih pristojbi, pristojbi po posebnim propisima i naknada</w:t>
            </w:r>
          </w:p>
        </w:tc>
        <w:tc>
          <w:tcPr>
            <w:tcW w:w="1701" w:type="dxa"/>
            <w:tcBorders>
              <w:top w:val="nil"/>
              <w:left w:val="nil"/>
              <w:bottom w:val="nil"/>
              <w:right w:val="nil"/>
            </w:tcBorders>
            <w:shd w:val="clear" w:color="auto" w:fill="auto"/>
            <w:tcMar>
              <w:left w:w="28" w:type="dxa"/>
              <w:right w:w="28" w:type="dxa"/>
            </w:tcMar>
            <w:vAlign w:val="bottom"/>
            <w:hideMark/>
          </w:tcPr>
          <w:p w14:paraId="1FBC4E9A" w14:textId="77777777" w:rsidR="00C85E6E" w:rsidRPr="004F745F" w:rsidRDefault="00C85E6E" w:rsidP="009B7F73">
            <w:pPr>
              <w:jc w:val="right"/>
              <w:rPr>
                <w:b/>
                <w:bCs/>
                <w:sz w:val="20"/>
                <w:szCs w:val="20"/>
              </w:rPr>
            </w:pPr>
            <w:r w:rsidRPr="004F745F">
              <w:rPr>
                <w:b/>
                <w:bCs/>
                <w:sz w:val="20"/>
                <w:szCs w:val="20"/>
              </w:rPr>
              <w:t>7.986.072,00</w:t>
            </w:r>
          </w:p>
        </w:tc>
        <w:tc>
          <w:tcPr>
            <w:tcW w:w="1559" w:type="dxa"/>
            <w:tcBorders>
              <w:top w:val="nil"/>
              <w:left w:val="nil"/>
              <w:bottom w:val="nil"/>
              <w:right w:val="nil"/>
            </w:tcBorders>
            <w:shd w:val="clear" w:color="auto" w:fill="auto"/>
            <w:tcMar>
              <w:left w:w="28" w:type="dxa"/>
              <w:right w:w="28" w:type="dxa"/>
            </w:tcMar>
            <w:vAlign w:val="bottom"/>
            <w:hideMark/>
          </w:tcPr>
          <w:p w14:paraId="162036E6" w14:textId="77777777" w:rsidR="00C85E6E" w:rsidRPr="004F745F" w:rsidRDefault="00C85E6E" w:rsidP="009B7F73">
            <w:pPr>
              <w:jc w:val="right"/>
              <w:rPr>
                <w:b/>
                <w:bCs/>
                <w:sz w:val="20"/>
                <w:szCs w:val="20"/>
              </w:rPr>
            </w:pPr>
            <w:r w:rsidRPr="004F745F">
              <w:rPr>
                <w:b/>
                <w:bCs/>
                <w:sz w:val="20"/>
                <w:szCs w:val="20"/>
              </w:rPr>
              <w:t>4.154.739,88</w:t>
            </w:r>
          </w:p>
        </w:tc>
        <w:tc>
          <w:tcPr>
            <w:tcW w:w="1134" w:type="dxa"/>
            <w:tcBorders>
              <w:top w:val="nil"/>
              <w:left w:val="nil"/>
              <w:bottom w:val="nil"/>
              <w:right w:val="nil"/>
            </w:tcBorders>
            <w:shd w:val="clear" w:color="auto" w:fill="auto"/>
            <w:tcMar>
              <w:left w:w="28" w:type="dxa"/>
              <w:right w:w="28" w:type="dxa"/>
            </w:tcMar>
            <w:vAlign w:val="bottom"/>
            <w:hideMark/>
          </w:tcPr>
          <w:p w14:paraId="6CE6DDEF" w14:textId="77777777" w:rsidR="00C85E6E" w:rsidRPr="004F745F" w:rsidRDefault="00C85E6E" w:rsidP="009B7F73">
            <w:pPr>
              <w:jc w:val="right"/>
              <w:rPr>
                <w:b/>
                <w:bCs/>
                <w:sz w:val="20"/>
                <w:szCs w:val="20"/>
              </w:rPr>
            </w:pPr>
            <w:r w:rsidRPr="004F745F">
              <w:rPr>
                <w:b/>
                <w:bCs/>
                <w:sz w:val="20"/>
                <w:szCs w:val="20"/>
              </w:rPr>
              <w:t>52,02</w:t>
            </w:r>
          </w:p>
        </w:tc>
        <w:tc>
          <w:tcPr>
            <w:tcW w:w="992" w:type="dxa"/>
            <w:tcBorders>
              <w:top w:val="nil"/>
              <w:left w:val="nil"/>
              <w:bottom w:val="nil"/>
              <w:right w:val="nil"/>
            </w:tcBorders>
            <w:shd w:val="clear" w:color="auto" w:fill="auto"/>
            <w:tcMar>
              <w:left w:w="28" w:type="dxa"/>
              <w:right w:w="28" w:type="dxa"/>
            </w:tcMar>
            <w:vAlign w:val="bottom"/>
            <w:hideMark/>
          </w:tcPr>
          <w:p w14:paraId="6FDD057E" w14:textId="77777777" w:rsidR="00C85E6E" w:rsidRPr="004F745F" w:rsidRDefault="00C85E6E" w:rsidP="009B7F73">
            <w:pPr>
              <w:jc w:val="right"/>
              <w:rPr>
                <w:b/>
                <w:bCs/>
                <w:sz w:val="20"/>
                <w:szCs w:val="20"/>
              </w:rPr>
            </w:pPr>
            <w:r w:rsidRPr="004F745F">
              <w:rPr>
                <w:b/>
                <w:bCs/>
                <w:sz w:val="20"/>
                <w:szCs w:val="20"/>
              </w:rPr>
              <w:t>4,12</w:t>
            </w:r>
          </w:p>
        </w:tc>
      </w:tr>
      <w:tr w:rsidR="00FA5991" w:rsidRPr="004F745F" w14:paraId="3F95D100"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6D83B145" w14:textId="77777777" w:rsidR="00C85E6E" w:rsidRPr="004F745F" w:rsidRDefault="00C85E6E" w:rsidP="009B7F73">
            <w:pPr>
              <w:rPr>
                <w:b/>
                <w:bCs/>
                <w:sz w:val="20"/>
                <w:szCs w:val="20"/>
              </w:rPr>
            </w:pPr>
            <w:r w:rsidRPr="004F745F">
              <w:rPr>
                <w:b/>
                <w:bCs/>
                <w:sz w:val="20"/>
                <w:szCs w:val="20"/>
              </w:rPr>
              <w:t>Prihodi od prodaje proizvoda i robe te pruženih usluga i prihodi od donacija</w:t>
            </w:r>
          </w:p>
        </w:tc>
        <w:tc>
          <w:tcPr>
            <w:tcW w:w="1701" w:type="dxa"/>
            <w:tcBorders>
              <w:top w:val="nil"/>
              <w:left w:val="nil"/>
              <w:bottom w:val="nil"/>
              <w:right w:val="nil"/>
            </w:tcBorders>
            <w:shd w:val="clear" w:color="auto" w:fill="auto"/>
            <w:tcMar>
              <w:left w:w="28" w:type="dxa"/>
              <w:right w:w="28" w:type="dxa"/>
            </w:tcMar>
            <w:vAlign w:val="bottom"/>
            <w:hideMark/>
          </w:tcPr>
          <w:p w14:paraId="7034A7F0" w14:textId="77777777" w:rsidR="00C85E6E" w:rsidRPr="004F745F" w:rsidRDefault="00C85E6E" w:rsidP="009B7F73">
            <w:pPr>
              <w:jc w:val="right"/>
              <w:rPr>
                <w:b/>
                <w:bCs/>
                <w:sz w:val="20"/>
                <w:szCs w:val="20"/>
              </w:rPr>
            </w:pPr>
            <w:r w:rsidRPr="004F745F">
              <w:rPr>
                <w:b/>
                <w:bCs/>
                <w:sz w:val="20"/>
                <w:szCs w:val="20"/>
              </w:rPr>
              <w:t>6.850.948,00</w:t>
            </w:r>
          </w:p>
        </w:tc>
        <w:tc>
          <w:tcPr>
            <w:tcW w:w="1559" w:type="dxa"/>
            <w:tcBorders>
              <w:top w:val="nil"/>
              <w:left w:val="nil"/>
              <w:bottom w:val="nil"/>
              <w:right w:val="nil"/>
            </w:tcBorders>
            <w:shd w:val="clear" w:color="auto" w:fill="auto"/>
            <w:tcMar>
              <w:left w:w="28" w:type="dxa"/>
              <w:right w:w="28" w:type="dxa"/>
            </w:tcMar>
            <w:vAlign w:val="bottom"/>
            <w:hideMark/>
          </w:tcPr>
          <w:p w14:paraId="2F1B9667" w14:textId="77777777" w:rsidR="00C85E6E" w:rsidRPr="004F745F" w:rsidRDefault="00C85E6E" w:rsidP="009B7F73">
            <w:pPr>
              <w:jc w:val="right"/>
              <w:rPr>
                <w:b/>
                <w:bCs/>
                <w:sz w:val="20"/>
                <w:szCs w:val="20"/>
              </w:rPr>
            </w:pPr>
            <w:r w:rsidRPr="004F745F">
              <w:rPr>
                <w:b/>
                <w:bCs/>
                <w:sz w:val="20"/>
                <w:szCs w:val="20"/>
              </w:rPr>
              <w:t>2.313.080,43</w:t>
            </w:r>
          </w:p>
        </w:tc>
        <w:tc>
          <w:tcPr>
            <w:tcW w:w="1134" w:type="dxa"/>
            <w:tcBorders>
              <w:top w:val="nil"/>
              <w:left w:val="nil"/>
              <w:bottom w:val="nil"/>
              <w:right w:val="nil"/>
            </w:tcBorders>
            <w:shd w:val="clear" w:color="auto" w:fill="auto"/>
            <w:tcMar>
              <w:left w:w="28" w:type="dxa"/>
              <w:right w:w="28" w:type="dxa"/>
            </w:tcMar>
            <w:vAlign w:val="bottom"/>
            <w:hideMark/>
          </w:tcPr>
          <w:p w14:paraId="5065BCC4" w14:textId="77777777" w:rsidR="00C85E6E" w:rsidRPr="004F745F" w:rsidRDefault="00C85E6E" w:rsidP="009B7F73">
            <w:pPr>
              <w:jc w:val="right"/>
              <w:rPr>
                <w:b/>
                <w:bCs/>
                <w:sz w:val="20"/>
                <w:szCs w:val="20"/>
              </w:rPr>
            </w:pPr>
            <w:r w:rsidRPr="004F745F">
              <w:rPr>
                <w:b/>
                <w:bCs/>
                <w:sz w:val="20"/>
                <w:szCs w:val="20"/>
              </w:rPr>
              <w:t>33,76</w:t>
            </w:r>
          </w:p>
        </w:tc>
        <w:tc>
          <w:tcPr>
            <w:tcW w:w="992" w:type="dxa"/>
            <w:tcBorders>
              <w:top w:val="nil"/>
              <w:left w:val="nil"/>
              <w:bottom w:val="nil"/>
              <w:right w:val="nil"/>
            </w:tcBorders>
            <w:shd w:val="clear" w:color="auto" w:fill="auto"/>
            <w:tcMar>
              <w:left w:w="28" w:type="dxa"/>
              <w:right w:w="28" w:type="dxa"/>
            </w:tcMar>
            <w:vAlign w:val="bottom"/>
            <w:hideMark/>
          </w:tcPr>
          <w:p w14:paraId="6A0792C0" w14:textId="77777777" w:rsidR="00C85E6E" w:rsidRPr="004F745F" w:rsidRDefault="00C85E6E" w:rsidP="009B7F73">
            <w:pPr>
              <w:jc w:val="right"/>
              <w:rPr>
                <w:b/>
                <w:bCs/>
                <w:sz w:val="20"/>
                <w:szCs w:val="20"/>
              </w:rPr>
            </w:pPr>
            <w:r w:rsidRPr="004F745F">
              <w:rPr>
                <w:b/>
                <w:bCs/>
                <w:sz w:val="20"/>
                <w:szCs w:val="20"/>
              </w:rPr>
              <w:t>2,29</w:t>
            </w:r>
          </w:p>
        </w:tc>
      </w:tr>
      <w:tr w:rsidR="00FA5991" w:rsidRPr="004F745F" w14:paraId="529D6970"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717FD380" w14:textId="77777777" w:rsidR="00C85E6E" w:rsidRPr="004F745F" w:rsidRDefault="00C85E6E" w:rsidP="009B7F73">
            <w:pPr>
              <w:rPr>
                <w:b/>
                <w:bCs/>
                <w:sz w:val="20"/>
                <w:szCs w:val="20"/>
              </w:rPr>
            </w:pPr>
            <w:r w:rsidRPr="004F745F">
              <w:rPr>
                <w:b/>
                <w:bCs/>
                <w:sz w:val="20"/>
                <w:szCs w:val="20"/>
              </w:rPr>
              <w:t>Prihodi iz nadležnog proračuna i od HZZO-a temeljem ugovornih obveza</w:t>
            </w:r>
          </w:p>
        </w:tc>
        <w:tc>
          <w:tcPr>
            <w:tcW w:w="1701" w:type="dxa"/>
            <w:tcBorders>
              <w:top w:val="nil"/>
              <w:left w:val="nil"/>
              <w:bottom w:val="nil"/>
              <w:right w:val="nil"/>
            </w:tcBorders>
            <w:shd w:val="clear" w:color="auto" w:fill="auto"/>
            <w:tcMar>
              <w:left w:w="28" w:type="dxa"/>
              <w:right w:w="28" w:type="dxa"/>
            </w:tcMar>
            <w:vAlign w:val="bottom"/>
            <w:hideMark/>
          </w:tcPr>
          <w:p w14:paraId="4FE1C1EC" w14:textId="77777777" w:rsidR="00C85E6E" w:rsidRPr="004F745F" w:rsidRDefault="00C85E6E" w:rsidP="009B7F73">
            <w:pPr>
              <w:jc w:val="right"/>
              <w:rPr>
                <w:b/>
                <w:bCs/>
                <w:sz w:val="20"/>
                <w:szCs w:val="20"/>
              </w:rPr>
            </w:pPr>
            <w:r w:rsidRPr="004F745F">
              <w:rPr>
                <w:b/>
                <w:bCs/>
                <w:sz w:val="20"/>
                <w:szCs w:val="20"/>
              </w:rPr>
              <w:t>51.515.916,00</w:t>
            </w:r>
          </w:p>
        </w:tc>
        <w:tc>
          <w:tcPr>
            <w:tcW w:w="1559" w:type="dxa"/>
            <w:tcBorders>
              <w:top w:val="nil"/>
              <w:left w:val="nil"/>
              <w:bottom w:val="nil"/>
              <w:right w:val="nil"/>
            </w:tcBorders>
            <w:shd w:val="clear" w:color="auto" w:fill="auto"/>
            <w:tcMar>
              <w:left w:w="28" w:type="dxa"/>
              <w:right w:w="28" w:type="dxa"/>
            </w:tcMar>
            <w:vAlign w:val="bottom"/>
            <w:hideMark/>
          </w:tcPr>
          <w:p w14:paraId="22D94E48" w14:textId="77777777" w:rsidR="00C85E6E" w:rsidRPr="004F745F" w:rsidRDefault="00C85E6E" w:rsidP="009B7F73">
            <w:pPr>
              <w:jc w:val="right"/>
              <w:rPr>
                <w:b/>
                <w:bCs/>
                <w:sz w:val="20"/>
                <w:szCs w:val="20"/>
              </w:rPr>
            </w:pPr>
            <w:r w:rsidRPr="004F745F">
              <w:rPr>
                <w:b/>
                <w:bCs/>
                <w:sz w:val="20"/>
                <w:szCs w:val="20"/>
              </w:rPr>
              <w:t>19.222.316,82</w:t>
            </w:r>
          </w:p>
        </w:tc>
        <w:tc>
          <w:tcPr>
            <w:tcW w:w="1134" w:type="dxa"/>
            <w:tcBorders>
              <w:top w:val="nil"/>
              <w:left w:val="nil"/>
              <w:bottom w:val="nil"/>
              <w:right w:val="nil"/>
            </w:tcBorders>
            <w:shd w:val="clear" w:color="auto" w:fill="auto"/>
            <w:tcMar>
              <w:left w:w="28" w:type="dxa"/>
              <w:right w:w="28" w:type="dxa"/>
            </w:tcMar>
            <w:vAlign w:val="bottom"/>
            <w:hideMark/>
          </w:tcPr>
          <w:p w14:paraId="059CE7F1" w14:textId="77777777" w:rsidR="00C85E6E" w:rsidRPr="004F745F" w:rsidRDefault="00C85E6E" w:rsidP="009B7F73">
            <w:pPr>
              <w:jc w:val="right"/>
              <w:rPr>
                <w:b/>
                <w:bCs/>
                <w:sz w:val="20"/>
                <w:szCs w:val="20"/>
              </w:rPr>
            </w:pPr>
            <w:r w:rsidRPr="004F745F">
              <w:rPr>
                <w:b/>
                <w:bCs/>
                <w:sz w:val="20"/>
                <w:szCs w:val="20"/>
              </w:rPr>
              <w:t>37,31</w:t>
            </w:r>
          </w:p>
        </w:tc>
        <w:tc>
          <w:tcPr>
            <w:tcW w:w="992" w:type="dxa"/>
            <w:tcBorders>
              <w:top w:val="nil"/>
              <w:left w:val="nil"/>
              <w:bottom w:val="nil"/>
              <w:right w:val="nil"/>
            </w:tcBorders>
            <w:shd w:val="clear" w:color="auto" w:fill="auto"/>
            <w:tcMar>
              <w:left w:w="28" w:type="dxa"/>
              <w:right w:w="28" w:type="dxa"/>
            </w:tcMar>
            <w:vAlign w:val="bottom"/>
            <w:hideMark/>
          </w:tcPr>
          <w:p w14:paraId="6F7ABC79" w14:textId="77777777" w:rsidR="00C85E6E" w:rsidRPr="004F745F" w:rsidRDefault="00C85E6E" w:rsidP="009B7F73">
            <w:pPr>
              <w:jc w:val="right"/>
              <w:rPr>
                <w:b/>
                <w:bCs/>
                <w:sz w:val="20"/>
                <w:szCs w:val="20"/>
              </w:rPr>
            </w:pPr>
            <w:r w:rsidRPr="004F745F">
              <w:rPr>
                <w:b/>
                <w:bCs/>
                <w:sz w:val="20"/>
                <w:szCs w:val="20"/>
              </w:rPr>
              <w:t>19,05</w:t>
            </w:r>
          </w:p>
        </w:tc>
      </w:tr>
      <w:tr w:rsidR="00FA5991" w:rsidRPr="004F745F" w14:paraId="4A7E7100"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7BE2D4B6" w14:textId="77777777" w:rsidR="00C85E6E" w:rsidRPr="004F745F" w:rsidRDefault="00C85E6E" w:rsidP="009B7F73">
            <w:pPr>
              <w:rPr>
                <w:b/>
                <w:bCs/>
                <w:sz w:val="20"/>
                <w:szCs w:val="20"/>
              </w:rPr>
            </w:pPr>
            <w:r w:rsidRPr="004F745F">
              <w:rPr>
                <w:b/>
                <w:bCs/>
                <w:sz w:val="20"/>
                <w:szCs w:val="20"/>
              </w:rPr>
              <w:t>Kazne, upravne mjere i ostali prihodi</w:t>
            </w:r>
          </w:p>
        </w:tc>
        <w:tc>
          <w:tcPr>
            <w:tcW w:w="1701" w:type="dxa"/>
            <w:tcBorders>
              <w:top w:val="nil"/>
              <w:left w:val="nil"/>
              <w:bottom w:val="nil"/>
              <w:right w:val="nil"/>
            </w:tcBorders>
            <w:shd w:val="clear" w:color="auto" w:fill="auto"/>
            <w:tcMar>
              <w:left w:w="28" w:type="dxa"/>
              <w:right w:w="28" w:type="dxa"/>
            </w:tcMar>
            <w:vAlign w:val="bottom"/>
            <w:hideMark/>
          </w:tcPr>
          <w:p w14:paraId="480740F4" w14:textId="77777777" w:rsidR="00C85E6E" w:rsidRPr="004F745F" w:rsidRDefault="00C85E6E" w:rsidP="009B7F73">
            <w:pPr>
              <w:jc w:val="right"/>
              <w:rPr>
                <w:b/>
                <w:bCs/>
                <w:sz w:val="20"/>
                <w:szCs w:val="20"/>
              </w:rPr>
            </w:pPr>
            <w:r w:rsidRPr="004F745F">
              <w:rPr>
                <w:b/>
                <w:bCs/>
                <w:sz w:val="20"/>
                <w:szCs w:val="20"/>
              </w:rPr>
              <w:t>214.763,00</w:t>
            </w:r>
          </w:p>
        </w:tc>
        <w:tc>
          <w:tcPr>
            <w:tcW w:w="1559" w:type="dxa"/>
            <w:tcBorders>
              <w:top w:val="nil"/>
              <w:left w:val="nil"/>
              <w:bottom w:val="nil"/>
              <w:right w:val="nil"/>
            </w:tcBorders>
            <w:shd w:val="clear" w:color="auto" w:fill="auto"/>
            <w:tcMar>
              <w:left w:w="28" w:type="dxa"/>
              <w:right w:w="28" w:type="dxa"/>
            </w:tcMar>
            <w:vAlign w:val="bottom"/>
            <w:hideMark/>
          </w:tcPr>
          <w:p w14:paraId="5953ADC6" w14:textId="77777777" w:rsidR="00C85E6E" w:rsidRPr="004F745F" w:rsidRDefault="00C85E6E" w:rsidP="009B7F73">
            <w:pPr>
              <w:jc w:val="right"/>
              <w:rPr>
                <w:b/>
                <w:bCs/>
                <w:sz w:val="20"/>
                <w:szCs w:val="20"/>
              </w:rPr>
            </w:pPr>
            <w:r w:rsidRPr="004F745F">
              <w:rPr>
                <w:b/>
                <w:bCs/>
                <w:sz w:val="20"/>
                <w:szCs w:val="20"/>
              </w:rPr>
              <w:t>446.520,22</w:t>
            </w:r>
          </w:p>
        </w:tc>
        <w:tc>
          <w:tcPr>
            <w:tcW w:w="1134" w:type="dxa"/>
            <w:tcBorders>
              <w:top w:val="nil"/>
              <w:left w:val="nil"/>
              <w:bottom w:val="nil"/>
              <w:right w:val="nil"/>
            </w:tcBorders>
            <w:shd w:val="clear" w:color="auto" w:fill="auto"/>
            <w:tcMar>
              <w:left w:w="28" w:type="dxa"/>
              <w:right w:w="28" w:type="dxa"/>
            </w:tcMar>
            <w:vAlign w:val="bottom"/>
            <w:hideMark/>
          </w:tcPr>
          <w:p w14:paraId="7A3E7CA9" w14:textId="77777777" w:rsidR="00C85E6E" w:rsidRPr="004F745F" w:rsidRDefault="00C85E6E" w:rsidP="009B7F73">
            <w:pPr>
              <w:jc w:val="right"/>
              <w:rPr>
                <w:b/>
                <w:bCs/>
                <w:sz w:val="20"/>
                <w:szCs w:val="20"/>
              </w:rPr>
            </w:pPr>
            <w:r w:rsidRPr="004F745F">
              <w:rPr>
                <w:b/>
                <w:bCs/>
                <w:sz w:val="20"/>
                <w:szCs w:val="20"/>
              </w:rPr>
              <w:t>207,91</w:t>
            </w:r>
          </w:p>
        </w:tc>
        <w:tc>
          <w:tcPr>
            <w:tcW w:w="992" w:type="dxa"/>
            <w:tcBorders>
              <w:top w:val="nil"/>
              <w:left w:val="nil"/>
              <w:bottom w:val="nil"/>
              <w:right w:val="nil"/>
            </w:tcBorders>
            <w:shd w:val="clear" w:color="auto" w:fill="auto"/>
            <w:tcMar>
              <w:left w:w="28" w:type="dxa"/>
              <w:right w:w="28" w:type="dxa"/>
            </w:tcMar>
            <w:vAlign w:val="bottom"/>
            <w:hideMark/>
          </w:tcPr>
          <w:p w14:paraId="4A4169A3" w14:textId="77777777" w:rsidR="00C85E6E" w:rsidRPr="004F745F" w:rsidRDefault="00C85E6E" w:rsidP="009B7F73">
            <w:pPr>
              <w:jc w:val="right"/>
              <w:rPr>
                <w:b/>
                <w:bCs/>
                <w:sz w:val="20"/>
                <w:szCs w:val="20"/>
              </w:rPr>
            </w:pPr>
            <w:r w:rsidRPr="004F745F">
              <w:rPr>
                <w:b/>
                <w:bCs/>
                <w:sz w:val="20"/>
                <w:szCs w:val="20"/>
              </w:rPr>
              <w:t>0,44</w:t>
            </w:r>
          </w:p>
        </w:tc>
      </w:tr>
      <w:tr w:rsidR="00FA5991" w:rsidRPr="004F745F" w14:paraId="222939E7"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6FC1DE38" w14:textId="77777777" w:rsidR="00C85E6E" w:rsidRPr="004F745F" w:rsidRDefault="00C85E6E" w:rsidP="009B7F73">
            <w:pPr>
              <w:rPr>
                <w:b/>
                <w:bCs/>
                <w:sz w:val="20"/>
                <w:szCs w:val="20"/>
              </w:rPr>
            </w:pPr>
            <w:r w:rsidRPr="004F745F">
              <w:rPr>
                <w:b/>
                <w:bCs/>
                <w:sz w:val="20"/>
                <w:szCs w:val="20"/>
              </w:rPr>
              <w:t>Prihodi od prodaje nefinancijske imovine</w:t>
            </w:r>
          </w:p>
        </w:tc>
        <w:tc>
          <w:tcPr>
            <w:tcW w:w="1701" w:type="dxa"/>
            <w:tcBorders>
              <w:top w:val="nil"/>
              <w:left w:val="nil"/>
              <w:bottom w:val="nil"/>
              <w:right w:val="nil"/>
            </w:tcBorders>
            <w:shd w:val="clear" w:color="auto" w:fill="auto"/>
            <w:tcMar>
              <w:left w:w="28" w:type="dxa"/>
              <w:right w:w="28" w:type="dxa"/>
            </w:tcMar>
            <w:vAlign w:val="bottom"/>
            <w:hideMark/>
          </w:tcPr>
          <w:p w14:paraId="7B7706A6" w14:textId="77777777" w:rsidR="00C85E6E" w:rsidRPr="004F745F" w:rsidRDefault="00C85E6E" w:rsidP="009B7F73">
            <w:pPr>
              <w:jc w:val="right"/>
              <w:rPr>
                <w:b/>
                <w:bCs/>
                <w:sz w:val="20"/>
                <w:szCs w:val="20"/>
              </w:rPr>
            </w:pPr>
            <w:r w:rsidRPr="004F745F">
              <w:rPr>
                <w:b/>
                <w:bCs/>
                <w:sz w:val="20"/>
                <w:szCs w:val="20"/>
              </w:rPr>
              <w:t>657.208,00</w:t>
            </w:r>
          </w:p>
        </w:tc>
        <w:tc>
          <w:tcPr>
            <w:tcW w:w="1559" w:type="dxa"/>
            <w:tcBorders>
              <w:top w:val="nil"/>
              <w:left w:val="nil"/>
              <w:bottom w:val="nil"/>
              <w:right w:val="nil"/>
            </w:tcBorders>
            <w:shd w:val="clear" w:color="auto" w:fill="auto"/>
            <w:tcMar>
              <w:left w:w="28" w:type="dxa"/>
              <w:right w:w="28" w:type="dxa"/>
            </w:tcMar>
            <w:vAlign w:val="bottom"/>
            <w:hideMark/>
          </w:tcPr>
          <w:p w14:paraId="2046F555" w14:textId="77777777" w:rsidR="00C85E6E" w:rsidRPr="004F745F" w:rsidRDefault="00C85E6E" w:rsidP="009B7F73">
            <w:pPr>
              <w:jc w:val="right"/>
              <w:rPr>
                <w:b/>
                <w:bCs/>
                <w:sz w:val="20"/>
                <w:szCs w:val="20"/>
              </w:rPr>
            </w:pPr>
            <w:r w:rsidRPr="004F745F">
              <w:rPr>
                <w:b/>
                <w:bCs/>
                <w:sz w:val="20"/>
                <w:szCs w:val="20"/>
              </w:rPr>
              <w:t>178.260,56</w:t>
            </w:r>
          </w:p>
        </w:tc>
        <w:tc>
          <w:tcPr>
            <w:tcW w:w="1134" w:type="dxa"/>
            <w:tcBorders>
              <w:top w:val="nil"/>
              <w:left w:val="nil"/>
              <w:bottom w:val="nil"/>
              <w:right w:val="nil"/>
            </w:tcBorders>
            <w:shd w:val="clear" w:color="auto" w:fill="auto"/>
            <w:tcMar>
              <w:left w:w="28" w:type="dxa"/>
              <w:right w:w="28" w:type="dxa"/>
            </w:tcMar>
            <w:vAlign w:val="bottom"/>
            <w:hideMark/>
          </w:tcPr>
          <w:p w14:paraId="5D3E8E6D" w14:textId="77777777" w:rsidR="00C85E6E" w:rsidRPr="004F745F" w:rsidRDefault="00C85E6E" w:rsidP="009B7F73">
            <w:pPr>
              <w:jc w:val="right"/>
              <w:rPr>
                <w:b/>
                <w:bCs/>
                <w:sz w:val="20"/>
                <w:szCs w:val="20"/>
              </w:rPr>
            </w:pPr>
            <w:r w:rsidRPr="004F745F">
              <w:rPr>
                <w:b/>
                <w:bCs/>
                <w:sz w:val="20"/>
                <w:szCs w:val="20"/>
              </w:rPr>
              <w:t>27,12</w:t>
            </w:r>
          </w:p>
        </w:tc>
        <w:tc>
          <w:tcPr>
            <w:tcW w:w="992" w:type="dxa"/>
            <w:tcBorders>
              <w:top w:val="nil"/>
              <w:left w:val="nil"/>
              <w:bottom w:val="nil"/>
              <w:right w:val="nil"/>
            </w:tcBorders>
            <w:shd w:val="clear" w:color="auto" w:fill="auto"/>
            <w:tcMar>
              <w:left w:w="28" w:type="dxa"/>
              <w:right w:w="28" w:type="dxa"/>
            </w:tcMar>
            <w:vAlign w:val="bottom"/>
            <w:hideMark/>
          </w:tcPr>
          <w:p w14:paraId="43EACF8D" w14:textId="77777777" w:rsidR="00C85E6E" w:rsidRPr="004F745F" w:rsidRDefault="00C85E6E" w:rsidP="009B7F73">
            <w:pPr>
              <w:jc w:val="right"/>
              <w:rPr>
                <w:b/>
                <w:bCs/>
                <w:sz w:val="20"/>
                <w:szCs w:val="20"/>
              </w:rPr>
            </w:pPr>
            <w:r w:rsidRPr="004F745F">
              <w:rPr>
                <w:b/>
                <w:bCs/>
                <w:sz w:val="20"/>
                <w:szCs w:val="20"/>
              </w:rPr>
              <w:t>0,18</w:t>
            </w:r>
          </w:p>
        </w:tc>
      </w:tr>
      <w:tr w:rsidR="00FA5991" w:rsidRPr="004F745F" w14:paraId="1C670029"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229F190E" w14:textId="77777777" w:rsidR="00C85E6E" w:rsidRPr="004F745F" w:rsidRDefault="00C85E6E" w:rsidP="009B7F73">
            <w:pPr>
              <w:rPr>
                <w:b/>
                <w:bCs/>
                <w:sz w:val="20"/>
                <w:szCs w:val="20"/>
              </w:rPr>
            </w:pPr>
            <w:r w:rsidRPr="004F745F">
              <w:rPr>
                <w:b/>
                <w:bCs/>
                <w:sz w:val="20"/>
                <w:szCs w:val="20"/>
              </w:rPr>
              <w:t>Primici od financijske imovine i zaduživanja</w:t>
            </w:r>
          </w:p>
        </w:tc>
        <w:tc>
          <w:tcPr>
            <w:tcW w:w="1701" w:type="dxa"/>
            <w:tcBorders>
              <w:top w:val="nil"/>
              <w:left w:val="nil"/>
              <w:bottom w:val="nil"/>
              <w:right w:val="nil"/>
            </w:tcBorders>
            <w:shd w:val="clear" w:color="auto" w:fill="auto"/>
            <w:tcMar>
              <w:left w:w="28" w:type="dxa"/>
              <w:right w:w="28" w:type="dxa"/>
            </w:tcMar>
            <w:vAlign w:val="bottom"/>
            <w:hideMark/>
          </w:tcPr>
          <w:p w14:paraId="4C90E229" w14:textId="77777777" w:rsidR="00C85E6E" w:rsidRPr="004F745F" w:rsidRDefault="00C85E6E" w:rsidP="009B7F73">
            <w:pPr>
              <w:jc w:val="right"/>
              <w:rPr>
                <w:b/>
                <w:bCs/>
                <w:sz w:val="20"/>
                <w:szCs w:val="20"/>
              </w:rPr>
            </w:pPr>
            <w:r w:rsidRPr="004F745F">
              <w:rPr>
                <w:b/>
                <w:bCs/>
                <w:sz w:val="20"/>
                <w:szCs w:val="20"/>
              </w:rPr>
              <w:t>6.340.947,00</w:t>
            </w:r>
          </w:p>
        </w:tc>
        <w:tc>
          <w:tcPr>
            <w:tcW w:w="1559" w:type="dxa"/>
            <w:tcBorders>
              <w:top w:val="nil"/>
              <w:left w:val="nil"/>
              <w:bottom w:val="nil"/>
              <w:right w:val="nil"/>
            </w:tcBorders>
            <w:shd w:val="clear" w:color="auto" w:fill="auto"/>
            <w:tcMar>
              <w:left w:w="28" w:type="dxa"/>
              <w:right w:w="28" w:type="dxa"/>
            </w:tcMar>
            <w:vAlign w:val="bottom"/>
            <w:hideMark/>
          </w:tcPr>
          <w:p w14:paraId="6D4121F3" w14:textId="77777777" w:rsidR="00C85E6E" w:rsidRPr="004F745F" w:rsidRDefault="00C85E6E" w:rsidP="009B7F73">
            <w:pPr>
              <w:jc w:val="right"/>
              <w:rPr>
                <w:b/>
                <w:bCs/>
                <w:sz w:val="20"/>
                <w:szCs w:val="20"/>
              </w:rPr>
            </w:pPr>
            <w:r w:rsidRPr="004F745F">
              <w:rPr>
                <w:b/>
                <w:bCs/>
                <w:sz w:val="20"/>
                <w:szCs w:val="20"/>
              </w:rPr>
              <w:t>2.010.168,92</w:t>
            </w:r>
          </w:p>
        </w:tc>
        <w:tc>
          <w:tcPr>
            <w:tcW w:w="1134" w:type="dxa"/>
            <w:tcBorders>
              <w:top w:val="nil"/>
              <w:left w:val="nil"/>
              <w:bottom w:val="nil"/>
              <w:right w:val="nil"/>
            </w:tcBorders>
            <w:shd w:val="clear" w:color="auto" w:fill="auto"/>
            <w:tcMar>
              <w:left w:w="28" w:type="dxa"/>
              <w:right w:w="28" w:type="dxa"/>
            </w:tcMar>
            <w:vAlign w:val="bottom"/>
            <w:hideMark/>
          </w:tcPr>
          <w:p w14:paraId="76C0460F" w14:textId="77777777" w:rsidR="00C85E6E" w:rsidRPr="004F745F" w:rsidRDefault="00C85E6E" w:rsidP="009B7F73">
            <w:pPr>
              <w:jc w:val="right"/>
              <w:rPr>
                <w:b/>
                <w:bCs/>
                <w:sz w:val="20"/>
                <w:szCs w:val="20"/>
              </w:rPr>
            </w:pPr>
            <w:r w:rsidRPr="004F745F">
              <w:rPr>
                <w:b/>
                <w:bCs/>
                <w:sz w:val="20"/>
                <w:szCs w:val="20"/>
              </w:rPr>
              <w:t>31,70</w:t>
            </w:r>
          </w:p>
        </w:tc>
        <w:tc>
          <w:tcPr>
            <w:tcW w:w="992" w:type="dxa"/>
            <w:tcBorders>
              <w:top w:val="nil"/>
              <w:left w:val="nil"/>
              <w:bottom w:val="nil"/>
              <w:right w:val="nil"/>
            </w:tcBorders>
            <w:shd w:val="clear" w:color="auto" w:fill="auto"/>
            <w:tcMar>
              <w:left w:w="28" w:type="dxa"/>
              <w:right w:w="28" w:type="dxa"/>
            </w:tcMar>
            <w:vAlign w:val="bottom"/>
            <w:hideMark/>
          </w:tcPr>
          <w:p w14:paraId="494CA51C" w14:textId="77777777" w:rsidR="00C85E6E" w:rsidRPr="004F745F" w:rsidRDefault="00C85E6E" w:rsidP="009B7F73">
            <w:pPr>
              <w:jc w:val="right"/>
              <w:rPr>
                <w:b/>
                <w:bCs/>
                <w:sz w:val="20"/>
                <w:szCs w:val="20"/>
              </w:rPr>
            </w:pPr>
            <w:r w:rsidRPr="004F745F">
              <w:rPr>
                <w:b/>
                <w:bCs/>
                <w:sz w:val="20"/>
                <w:szCs w:val="20"/>
              </w:rPr>
              <w:t>1,99</w:t>
            </w:r>
          </w:p>
        </w:tc>
      </w:tr>
      <w:tr w:rsidR="00FA5991" w:rsidRPr="004F745F" w14:paraId="276AB407" w14:textId="77777777" w:rsidTr="009B7F73">
        <w:trPr>
          <w:cantSplit/>
        </w:trPr>
        <w:tc>
          <w:tcPr>
            <w:tcW w:w="3686" w:type="dxa"/>
            <w:tcBorders>
              <w:top w:val="nil"/>
              <w:left w:val="nil"/>
              <w:bottom w:val="nil"/>
              <w:right w:val="nil"/>
            </w:tcBorders>
            <w:shd w:val="clear" w:color="auto" w:fill="auto"/>
            <w:tcMar>
              <w:left w:w="28" w:type="dxa"/>
              <w:right w:w="28" w:type="dxa"/>
            </w:tcMar>
            <w:vAlign w:val="center"/>
            <w:hideMark/>
          </w:tcPr>
          <w:p w14:paraId="367DE855" w14:textId="77777777" w:rsidR="00C85E6E" w:rsidRPr="004F745F" w:rsidRDefault="00C85E6E" w:rsidP="009B7F73">
            <w:pPr>
              <w:rPr>
                <w:b/>
                <w:bCs/>
                <w:sz w:val="20"/>
                <w:szCs w:val="20"/>
              </w:rPr>
            </w:pPr>
            <w:r w:rsidRPr="004F745F">
              <w:rPr>
                <w:b/>
                <w:bCs/>
                <w:sz w:val="20"/>
                <w:szCs w:val="20"/>
              </w:rPr>
              <w:t>Manjak prihoda iz prethodnih godina</w:t>
            </w:r>
          </w:p>
        </w:tc>
        <w:tc>
          <w:tcPr>
            <w:tcW w:w="1701" w:type="dxa"/>
            <w:tcBorders>
              <w:top w:val="nil"/>
              <w:left w:val="nil"/>
              <w:bottom w:val="nil"/>
              <w:right w:val="nil"/>
            </w:tcBorders>
            <w:shd w:val="clear" w:color="auto" w:fill="auto"/>
            <w:tcMar>
              <w:left w:w="28" w:type="dxa"/>
              <w:right w:w="28" w:type="dxa"/>
            </w:tcMar>
            <w:vAlign w:val="bottom"/>
            <w:hideMark/>
          </w:tcPr>
          <w:p w14:paraId="1746CAA4" w14:textId="77777777" w:rsidR="00C85E6E" w:rsidRPr="004F745F" w:rsidRDefault="00C85E6E" w:rsidP="009B7F73">
            <w:pPr>
              <w:jc w:val="right"/>
              <w:rPr>
                <w:b/>
                <w:bCs/>
                <w:sz w:val="20"/>
                <w:szCs w:val="20"/>
              </w:rPr>
            </w:pPr>
            <w:r w:rsidRPr="004F745F">
              <w:rPr>
                <w:b/>
                <w:bCs/>
                <w:sz w:val="20"/>
                <w:szCs w:val="20"/>
              </w:rPr>
              <w:t>-5.406.369,00</w:t>
            </w:r>
          </w:p>
        </w:tc>
        <w:tc>
          <w:tcPr>
            <w:tcW w:w="1559" w:type="dxa"/>
            <w:tcBorders>
              <w:top w:val="nil"/>
              <w:left w:val="nil"/>
              <w:bottom w:val="nil"/>
              <w:right w:val="nil"/>
            </w:tcBorders>
            <w:shd w:val="clear" w:color="auto" w:fill="auto"/>
            <w:tcMar>
              <w:left w:w="28" w:type="dxa"/>
              <w:right w:w="28" w:type="dxa"/>
            </w:tcMar>
            <w:vAlign w:val="bottom"/>
            <w:hideMark/>
          </w:tcPr>
          <w:p w14:paraId="11D8AD2E" w14:textId="77777777" w:rsidR="00C85E6E" w:rsidRPr="004F745F" w:rsidRDefault="00C85E6E" w:rsidP="009B7F73">
            <w:pPr>
              <w:jc w:val="right"/>
              <w:rPr>
                <w:b/>
                <w:bCs/>
                <w:sz w:val="20"/>
                <w:szCs w:val="20"/>
              </w:rPr>
            </w:pPr>
            <w:r w:rsidRPr="004F745F">
              <w:rPr>
                <w:b/>
                <w:bCs/>
                <w:sz w:val="20"/>
                <w:szCs w:val="20"/>
              </w:rPr>
              <w:t>-2.881.998,55</w:t>
            </w:r>
          </w:p>
        </w:tc>
        <w:tc>
          <w:tcPr>
            <w:tcW w:w="1134" w:type="dxa"/>
            <w:tcBorders>
              <w:top w:val="nil"/>
              <w:left w:val="nil"/>
              <w:bottom w:val="nil"/>
              <w:right w:val="nil"/>
            </w:tcBorders>
            <w:shd w:val="clear" w:color="auto" w:fill="auto"/>
            <w:tcMar>
              <w:left w:w="28" w:type="dxa"/>
              <w:right w:w="28" w:type="dxa"/>
            </w:tcMar>
            <w:vAlign w:val="bottom"/>
            <w:hideMark/>
          </w:tcPr>
          <w:p w14:paraId="407868A5" w14:textId="77777777" w:rsidR="00C85E6E" w:rsidRPr="004F745F" w:rsidRDefault="00C85E6E" w:rsidP="009B7F73">
            <w:pPr>
              <w:jc w:val="right"/>
              <w:rPr>
                <w:b/>
                <w:bCs/>
                <w:sz w:val="20"/>
                <w:szCs w:val="20"/>
              </w:rPr>
            </w:pPr>
            <w:r w:rsidRPr="004F745F">
              <w:rPr>
                <w:b/>
                <w:bCs/>
                <w:sz w:val="20"/>
                <w:szCs w:val="20"/>
              </w:rPr>
              <w:t>53,31</w:t>
            </w:r>
          </w:p>
        </w:tc>
        <w:tc>
          <w:tcPr>
            <w:tcW w:w="992" w:type="dxa"/>
            <w:tcBorders>
              <w:top w:val="nil"/>
              <w:left w:val="nil"/>
              <w:bottom w:val="nil"/>
              <w:right w:val="nil"/>
            </w:tcBorders>
            <w:shd w:val="clear" w:color="auto" w:fill="auto"/>
            <w:tcMar>
              <w:left w:w="28" w:type="dxa"/>
              <w:right w:w="28" w:type="dxa"/>
            </w:tcMar>
            <w:vAlign w:val="bottom"/>
            <w:hideMark/>
          </w:tcPr>
          <w:p w14:paraId="66535EDA" w14:textId="77777777" w:rsidR="00C85E6E" w:rsidRPr="004F745F" w:rsidRDefault="00C85E6E" w:rsidP="009B7F73">
            <w:pPr>
              <w:jc w:val="right"/>
              <w:rPr>
                <w:b/>
                <w:bCs/>
                <w:sz w:val="20"/>
                <w:szCs w:val="20"/>
              </w:rPr>
            </w:pPr>
            <w:r w:rsidRPr="004F745F">
              <w:rPr>
                <w:b/>
                <w:bCs/>
                <w:sz w:val="20"/>
                <w:szCs w:val="20"/>
              </w:rPr>
              <w:t>-2,86</w:t>
            </w:r>
          </w:p>
        </w:tc>
      </w:tr>
      <w:tr w:rsidR="00FA5991" w:rsidRPr="004F745F" w14:paraId="6D0E96F4" w14:textId="77777777" w:rsidTr="009B7F73">
        <w:trPr>
          <w:cantSplit/>
        </w:trPr>
        <w:tc>
          <w:tcPr>
            <w:tcW w:w="3686" w:type="dxa"/>
            <w:tcBorders>
              <w:top w:val="single" w:sz="8" w:space="0" w:color="auto"/>
              <w:left w:val="nil"/>
              <w:bottom w:val="single" w:sz="8" w:space="0" w:color="auto"/>
              <w:right w:val="nil"/>
            </w:tcBorders>
            <w:shd w:val="clear" w:color="auto" w:fill="auto"/>
            <w:tcMar>
              <w:left w:w="28" w:type="dxa"/>
              <w:right w:w="28" w:type="dxa"/>
            </w:tcMar>
            <w:vAlign w:val="center"/>
            <w:hideMark/>
          </w:tcPr>
          <w:p w14:paraId="43893A6C" w14:textId="77777777" w:rsidR="00C85E6E" w:rsidRPr="004F745F" w:rsidRDefault="00C85E6E" w:rsidP="009B7F73">
            <w:pPr>
              <w:rPr>
                <w:b/>
                <w:bCs/>
                <w:sz w:val="20"/>
                <w:szCs w:val="20"/>
              </w:rPr>
            </w:pPr>
            <w:r w:rsidRPr="004F745F">
              <w:rPr>
                <w:b/>
                <w:bCs/>
                <w:sz w:val="20"/>
                <w:szCs w:val="20"/>
              </w:rPr>
              <w:t>UKUPNO</w:t>
            </w:r>
          </w:p>
        </w:tc>
        <w:tc>
          <w:tcPr>
            <w:tcW w:w="1701" w:type="dxa"/>
            <w:tcBorders>
              <w:top w:val="single" w:sz="8" w:space="0" w:color="auto"/>
              <w:left w:val="nil"/>
              <w:bottom w:val="single" w:sz="8" w:space="0" w:color="auto"/>
              <w:right w:val="nil"/>
            </w:tcBorders>
            <w:shd w:val="clear" w:color="auto" w:fill="auto"/>
            <w:tcMar>
              <w:left w:w="28" w:type="dxa"/>
              <w:right w:w="28" w:type="dxa"/>
            </w:tcMar>
            <w:vAlign w:val="bottom"/>
            <w:hideMark/>
          </w:tcPr>
          <w:p w14:paraId="02931ED3" w14:textId="77777777" w:rsidR="00C85E6E" w:rsidRPr="004F745F" w:rsidRDefault="00C85E6E" w:rsidP="009B7F73">
            <w:pPr>
              <w:jc w:val="right"/>
              <w:rPr>
                <w:b/>
                <w:bCs/>
                <w:sz w:val="20"/>
                <w:szCs w:val="20"/>
              </w:rPr>
            </w:pPr>
            <w:r w:rsidRPr="004F745F">
              <w:rPr>
                <w:b/>
                <w:bCs/>
                <w:sz w:val="20"/>
                <w:szCs w:val="20"/>
              </w:rPr>
              <w:t>266.158.883,00</w:t>
            </w:r>
          </w:p>
        </w:tc>
        <w:tc>
          <w:tcPr>
            <w:tcW w:w="1559" w:type="dxa"/>
            <w:tcBorders>
              <w:top w:val="single" w:sz="8" w:space="0" w:color="auto"/>
              <w:left w:val="nil"/>
              <w:bottom w:val="single" w:sz="8" w:space="0" w:color="auto"/>
              <w:right w:val="nil"/>
            </w:tcBorders>
            <w:shd w:val="clear" w:color="auto" w:fill="auto"/>
            <w:tcMar>
              <w:left w:w="28" w:type="dxa"/>
              <w:right w:w="28" w:type="dxa"/>
            </w:tcMar>
            <w:vAlign w:val="bottom"/>
            <w:hideMark/>
          </w:tcPr>
          <w:p w14:paraId="6112331B" w14:textId="77777777" w:rsidR="00C85E6E" w:rsidRPr="004F745F" w:rsidRDefault="00C85E6E" w:rsidP="009B7F73">
            <w:pPr>
              <w:jc w:val="right"/>
              <w:rPr>
                <w:b/>
                <w:bCs/>
                <w:sz w:val="20"/>
                <w:szCs w:val="20"/>
              </w:rPr>
            </w:pPr>
            <w:r w:rsidRPr="004F745F">
              <w:rPr>
                <w:b/>
                <w:bCs/>
                <w:sz w:val="20"/>
                <w:szCs w:val="20"/>
              </w:rPr>
              <w:t>100.890.428,50</w:t>
            </w:r>
          </w:p>
        </w:tc>
        <w:tc>
          <w:tcPr>
            <w:tcW w:w="1134" w:type="dxa"/>
            <w:tcBorders>
              <w:top w:val="single" w:sz="8" w:space="0" w:color="auto"/>
              <w:left w:val="nil"/>
              <w:bottom w:val="single" w:sz="8" w:space="0" w:color="auto"/>
              <w:right w:val="nil"/>
            </w:tcBorders>
            <w:shd w:val="clear" w:color="auto" w:fill="auto"/>
            <w:tcMar>
              <w:left w:w="28" w:type="dxa"/>
              <w:right w:w="28" w:type="dxa"/>
            </w:tcMar>
            <w:vAlign w:val="bottom"/>
            <w:hideMark/>
          </w:tcPr>
          <w:p w14:paraId="123F8455" w14:textId="77777777" w:rsidR="00C85E6E" w:rsidRPr="004F745F" w:rsidRDefault="00C85E6E" w:rsidP="009B7F73">
            <w:pPr>
              <w:jc w:val="right"/>
              <w:rPr>
                <w:b/>
                <w:bCs/>
                <w:sz w:val="20"/>
                <w:szCs w:val="20"/>
              </w:rPr>
            </w:pPr>
            <w:r w:rsidRPr="004F745F">
              <w:rPr>
                <w:b/>
                <w:bCs/>
                <w:sz w:val="20"/>
                <w:szCs w:val="20"/>
              </w:rPr>
              <w:t>37,91</w:t>
            </w:r>
          </w:p>
        </w:tc>
        <w:tc>
          <w:tcPr>
            <w:tcW w:w="992" w:type="dxa"/>
            <w:tcBorders>
              <w:top w:val="single" w:sz="8" w:space="0" w:color="auto"/>
              <w:left w:val="nil"/>
              <w:bottom w:val="single" w:sz="8" w:space="0" w:color="auto"/>
              <w:right w:val="nil"/>
            </w:tcBorders>
            <w:shd w:val="clear" w:color="auto" w:fill="auto"/>
            <w:tcMar>
              <w:left w:w="28" w:type="dxa"/>
              <w:right w:w="28" w:type="dxa"/>
            </w:tcMar>
            <w:vAlign w:val="bottom"/>
            <w:hideMark/>
          </w:tcPr>
          <w:p w14:paraId="29C45C1D" w14:textId="77777777" w:rsidR="00C85E6E" w:rsidRPr="004F745F" w:rsidRDefault="00C85E6E" w:rsidP="009B7F73">
            <w:pPr>
              <w:jc w:val="right"/>
              <w:rPr>
                <w:b/>
                <w:bCs/>
                <w:sz w:val="20"/>
                <w:szCs w:val="20"/>
              </w:rPr>
            </w:pPr>
            <w:r w:rsidRPr="004F745F">
              <w:rPr>
                <w:b/>
                <w:bCs/>
                <w:sz w:val="20"/>
                <w:szCs w:val="20"/>
              </w:rPr>
              <w:t>100,00</w:t>
            </w:r>
          </w:p>
        </w:tc>
      </w:tr>
    </w:tbl>
    <w:p w14:paraId="63C20759" w14:textId="77777777" w:rsidR="00C85E6E" w:rsidRPr="004F745F" w:rsidRDefault="00C85E6E" w:rsidP="00C85E6E">
      <w:pPr>
        <w:pStyle w:val="Tijeloteksta"/>
      </w:pPr>
    </w:p>
    <w:p w14:paraId="25A0D326" w14:textId="77777777" w:rsidR="00C85E6E" w:rsidRPr="004F745F" w:rsidRDefault="00C85E6E" w:rsidP="00C85E6E">
      <w:pPr>
        <w:pStyle w:val="Tijeloteksta"/>
        <w:ind w:firstLine="708"/>
      </w:pPr>
      <w:r w:rsidRPr="004F745F">
        <w:t>Struktura ostvarenih prihoda prema svom udjelu u ukupnim prihodima dana je na Prikazu 1.</w:t>
      </w:r>
    </w:p>
    <w:p w14:paraId="25D12F46" w14:textId="77777777" w:rsidR="00C85E6E" w:rsidRPr="004F745F" w:rsidRDefault="00C85E6E" w:rsidP="00C85E6E">
      <w:pPr>
        <w:jc w:val="right"/>
        <w:rPr>
          <w:sz w:val="20"/>
          <w:szCs w:val="20"/>
        </w:rPr>
      </w:pPr>
      <w:r w:rsidRPr="004F745F">
        <w:rPr>
          <w:sz w:val="20"/>
          <w:szCs w:val="20"/>
        </w:rPr>
        <w:t>Prikaz 1</w:t>
      </w:r>
    </w:p>
    <w:p w14:paraId="650F5B6E" w14:textId="77777777" w:rsidR="00C85E6E" w:rsidRPr="004F745F" w:rsidRDefault="00C85E6E" w:rsidP="00C85E6E">
      <w:pPr>
        <w:rPr>
          <w:sz w:val="20"/>
          <w:szCs w:val="20"/>
        </w:rPr>
      </w:pPr>
      <w:r w:rsidRPr="004F745F">
        <w:rPr>
          <w:noProof/>
        </w:rPr>
        <w:drawing>
          <wp:inline distT="0" distB="0" distL="0" distR="0" wp14:anchorId="7AD56CA2" wp14:editId="68B58034">
            <wp:extent cx="5760085" cy="3154680"/>
            <wp:effectExtent l="0" t="0" r="12065" b="7620"/>
            <wp:docPr id="1298710860" name="Grafikon 1">
              <a:extLst xmlns:a="http://schemas.openxmlformats.org/drawingml/2006/main">
                <a:ext uri="{FF2B5EF4-FFF2-40B4-BE49-F238E27FC236}">
                  <a16:creationId xmlns:a16="http://schemas.microsoft.com/office/drawing/2014/main" id="{ECEE9FA4-E37A-B602-D0F2-66693D4F7B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9338459" w14:textId="77777777" w:rsidR="00C85E6E" w:rsidRPr="004F745F" w:rsidRDefault="00C85E6E" w:rsidP="00C85E6E">
      <w:pPr>
        <w:rPr>
          <w:sz w:val="20"/>
          <w:szCs w:val="20"/>
        </w:rPr>
      </w:pPr>
    </w:p>
    <w:p w14:paraId="686907B2" w14:textId="77777777" w:rsidR="00C85E6E" w:rsidRPr="004F745F" w:rsidRDefault="00C85E6E" w:rsidP="00C85E6E">
      <w:pPr>
        <w:rPr>
          <w:sz w:val="20"/>
          <w:szCs w:val="20"/>
        </w:rPr>
      </w:pPr>
    </w:p>
    <w:p w14:paraId="20592ECD" w14:textId="77777777" w:rsidR="00C85E6E" w:rsidRPr="004F745F" w:rsidRDefault="00C85E6E" w:rsidP="00C85E6E">
      <w:pPr>
        <w:pStyle w:val="Naslov2"/>
        <w:rPr>
          <w:sz w:val="20"/>
        </w:rPr>
      </w:pPr>
      <w:r w:rsidRPr="004F745F">
        <w:rPr>
          <w:sz w:val="20"/>
        </w:rPr>
        <w:t>Obrazloženje ostvarenja osnovnih skupina prihoda i primitaka</w:t>
      </w:r>
    </w:p>
    <w:p w14:paraId="186540F9" w14:textId="77777777" w:rsidR="00C85E6E" w:rsidRPr="004F745F" w:rsidRDefault="00C85E6E" w:rsidP="00C85E6E">
      <w:pPr>
        <w:rPr>
          <w:b/>
          <w:bCs/>
          <w:i/>
          <w:iCs/>
          <w:sz w:val="20"/>
          <w:szCs w:val="20"/>
        </w:rPr>
      </w:pPr>
    </w:p>
    <w:p w14:paraId="7F7A4368" w14:textId="6651418D" w:rsidR="00C85E6E" w:rsidRPr="004F745F" w:rsidRDefault="00C85E6E" w:rsidP="00C85E6E">
      <w:pPr>
        <w:jc w:val="both"/>
        <w:rPr>
          <w:sz w:val="20"/>
          <w:szCs w:val="20"/>
          <w:lang w:eastAsia="en-US"/>
        </w:rPr>
      </w:pPr>
      <w:r w:rsidRPr="004F745F">
        <w:rPr>
          <w:b/>
          <w:bCs/>
          <w:i/>
          <w:iCs/>
          <w:sz w:val="20"/>
          <w:szCs w:val="20"/>
        </w:rPr>
        <w:tab/>
        <w:t>Prihodi od poreza</w:t>
      </w:r>
      <w:r w:rsidRPr="004F745F">
        <w:rPr>
          <w:sz w:val="20"/>
          <w:szCs w:val="20"/>
        </w:rPr>
        <w:t xml:space="preserve"> sadrže porez na dohodak, poreze na imovinu i poreze na robu i usluge. Tijekom prvog polugodišta naplaćeni su u svoti od 12.245.056,77 eura što čini 50,00</w:t>
      </w:r>
      <w:r w:rsidRPr="004F745F">
        <w:rPr>
          <w:b/>
          <w:bCs/>
          <w:sz w:val="20"/>
          <w:szCs w:val="20"/>
        </w:rPr>
        <w:t xml:space="preserve"> </w:t>
      </w:r>
      <w:r w:rsidRPr="004F745F">
        <w:rPr>
          <w:sz w:val="20"/>
          <w:szCs w:val="20"/>
        </w:rPr>
        <w:t>% godišnjeg plana. Porezni prihodi čine 12,14 % ukupno naplaćenih prihoda i primitaka Proračuna u promatranom razdoblju, a najveći dio se odnosi na porez na dohodak. Porez na dohodak je zajednički porez koji se dijeli između gradova, općina i županija prema omjerima utvrđenim zakonom, a naplaćen u svoti od 11.172.146,32 eura</w:t>
      </w:r>
      <w:r w:rsidR="00B4412F">
        <w:rPr>
          <w:sz w:val="20"/>
          <w:szCs w:val="20"/>
        </w:rPr>
        <w:t xml:space="preserve"> što je za 20,28% više od prihoda naplaćenih u istom razdoblju prethodne godine.</w:t>
      </w:r>
    </w:p>
    <w:p w14:paraId="1078DA68" w14:textId="77777777" w:rsidR="00C85E6E" w:rsidRPr="004F745F" w:rsidRDefault="00C85E6E" w:rsidP="00C85E6E">
      <w:pPr>
        <w:jc w:val="both"/>
        <w:rPr>
          <w:sz w:val="20"/>
          <w:szCs w:val="20"/>
          <w:lang w:val="pl-PL" w:eastAsia="en-US"/>
        </w:rPr>
      </w:pPr>
    </w:p>
    <w:p w14:paraId="738CF5B7" w14:textId="77777777" w:rsidR="00C85E6E" w:rsidRPr="004F745F" w:rsidRDefault="00C85E6E" w:rsidP="00C85E6E">
      <w:pPr>
        <w:spacing w:after="120"/>
        <w:ind w:firstLine="720"/>
        <w:jc w:val="both"/>
        <w:rPr>
          <w:bCs/>
          <w:sz w:val="20"/>
          <w:szCs w:val="20"/>
        </w:rPr>
      </w:pPr>
      <w:r w:rsidRPr="004F745F">
        <w:rPr>
          <w:sz w:val="20"/>
          <w:szCs w:val="20"/>
        </w:rPr>
        <w:t xml:space="preserve">Od ukupno naplaćenog poreza na dohodak, 8.867.176,09 eura (44,34% godišnjeg plana)  odnosi se na </w:t>
      </w:r>
      <w:r w:rsidRPr="004F745F">
        <w:rPr>
          <w:b/>
          <w:sz w:val="20"/>
          <w:szCs w:val="20"/>
        </w:rPr>
        <w:t xml:space="preserve">nenamjenski dio poreza na dohodak </w:t>
      </w:r>
      <w:r w:rsidRPr="004F745F">
        <w:rPr>
          <w:bCs/>
          <w:sz w:val="20"/>
          <w:szCs w:val="20"/>
        </w:rPr>
        <w:t>koji je</w:t>
      </w:r>
      <w:r w:rsidRPr="004F745F">
        <w:rPr>
          <w:b/>
          <w:sz w:val="20"/>
          <w:szCs w:val="20"/>
        </w:rPr>
        <w:t xml:space="preserve"> </w:t>
      </w:r>
      <w:r w:rsidRPr="004F745F">
        <w:rPr>
          <w:bCs/>
          <w:sz w:val="20"/>
          <w:szCs w:val="20"/>
        </w:rPr>
        <w:t>u odnosu na isto razdoblje prethodne godine naplaćen više za 1.803.016,19 eura ili 25,52 %.</w:t>
      </w:r>
    </w:p>
    <w:p w14:paraId="01BB7421" w14:textId="77777777" w:rsidR="00C85E6E" w:rsidRPr="004F745F" w:rsidRDefault="00C85E6E" w:rsidP="00C85E6E">
      <w:pPr>
        <w:ind w:firstLine="720"/>
        <w:jc w:val="both"/>
        <w:rPr>
          <w:bCs/>
          <w:sz w:val="20"/>
          <w:szCs w:val="20"/>
        </w:rPr>
      </w:pPr>
      <w:r w:rsidRPr="004F745F">
        <w:rPr>
          <w:bCs/>
          <w:sz w:val="20"/>
          <w:szCs w:val="20"/>
        </w:rPr>
        <w:t xml:space="preserve">Unazad nekoliko godina značajnije smanjenje ove vrste prihoda zabilježeno je 2021. godine, a ono se prije svega odnosi na izmjene u knjigovodstvenom evidentiranju sredstava za fiskalno izravnanje koja se više ne evidentiraju u okviru poreza na dohodak već </w:t>
      </w:r>
      <w:r w:rsidRPr="004F745F">
        <w:rPr>
          <w:sz w:val="20"/>
          <w:szCs w:val="20"/>
        </w:rPr>
        <w:t>kao pomoć iz državnog proračuna.</w:t>
      </w:r>
    </w:p>
    <w:p w14:paraId="0F62D934" w14:textId="77777777" w:rsidR="00C85E6E" w:rsidRPr="004F745F" w:rsidRDefault="00C85E6E" w:rsidP="00C85E6E">
      <w:pPr>
        <w:jc w:val="both"/>
        <w:rPr>
          <w:sz w:val="20"/>
          <w:szCs w:val="20"/>
          <w:lang w:val="pl-PL"/>
        </w:rPr>
      </w:pPr>
    </w:p>
    <w:p w14:paraId="5E3350BF" w14:textId="77777777" w:rsidR="00C85E6E" w:rsidRPr="004F745F" w:rsidRDefault="00C85E6E" w:rsidP="00C85E6E">
      <w:pPr>
        <w:jc w:val="both"/>
        <w:rPr>
          <w:sz w:val="20"/>
          <w:szCs w:val="20"/>
        </w:rPr>
      </w:pPr>
      <w:r w:rsidRPr="004F745F">
        <w:rPr>
          <w:sz w:val="20"/>
          <w:szCs w:val="20"/>
        </w:rPr>
        <w:t>Ostali porezni prihodi naplaćeni su u ukupnoj svoti od 1.072.910,45 eura, a odnose se na:</w:t>
      </w:r>
    </w:p>
    <w:tbl>
      <w:tblPr>
        <w:tblW w:w="6700" w:type="dxa"/>
        <w:tblLook w:val="01E0" w:firstRow="1" w:lastRow="1" w:firstColumn="1" w:lastColumn="1" w:noHBand="0" w:noVBand="0"/>
      </w:tblPr>
      <w:tblGrid>
        <w:gridCol w:w="283"/>
        <w:gridCol w:w="3294"/>
        <w:gridCol w:w="2167"/>
        <w:gridCol w:w="956"/>
      </w:tblGrid>
      <w:tr w:rsidR="004F745F" w:rsidRPr="004F745F" w14:paraId="472AB57A" w14:textId="77777777" w:rsidTr="009B7F73">
        <w:trPr>
          <w:cantSplit/>
        </w:trPr>
        <w:tc>
          <w:tcPr>
            <w:tcW w:w="240" w:type="dxa"/>
            <w:tcBorders>
              <w:top w:val="nil"/>
              <w:left w:val="nil"/>
              <w:bottom w:val="nil"/>
              <w:right w:val="nil"/>
            </w:tcBorders>
            <w:shd w:val="clear" w:color="auto" w:fill="auto"/>
            <w:hideMark/>
          </w:tcPr>
          <w:p w14:paraId="71AD8A59" w14:textId="77777777" w:rsidR="00C85E6E" w:rsidRPr="004F745F" w:rsidRDefault="00C85E6E" w:rsidP="009B7F73">
            <w:pPr>
              <w:rPr>
                <w:sz w:val="20"/>
                <w:szCs w:val="20"/>
              </w:rPr>
            </w:pPr>
            <w:r w:rsidRPr="004F745F">
              <w:rPr>
                <w:sz w:val="20"/>
                <w:szCs w:val="20"/>
              </w:rPr>
              <w:t>-</w:t>
            </w:r>
          </w:p>
        </w:tc>
        <w:tc>
          <w:tcPr>
            <w:tcW w:w="3320" w:type="dxa"/>
            <w:tcBorders>
              <w:top w:val="nil"/>
              <w:left w:val="nil"/>
              <w:bottom w:val="nil"/>
              <w:right w:val="nil"/>
            </w:tcBorders>
            <w:shd w:val="clear" w:color="auto" w:fill="auto"/>
            <w:hideMark/>
          </w:tcPr>
          <w:p w14:paraId="29A165CE" w14:textId="77777777" w:rsidR="00C85E6E" w:rsidRPr="004F745F" w:rsidRDefault="00C85E6E" w:rsidP="009B7F73">
            <w:pPr>
              <w:rPr>
                <w:sz w:val="20"/>
                <w:szCs w:val="20"/>
              </w:rPr>
            </w:pPr>
            <w:r w:rsidRPr="004F745F">
              <w:rPr>
                <w:sz w:val="20"/>
                <w:szCs w:val="20"/>
              </w:rPr>
              <w:t>porez na nasljedstva i darove</w:t>
            </w:r>
          </w:p>
        </w:tc>
        <w:tc>
          <w:tcPr>
            <w:tcW w:w="2180" w:type="dxa"/>
            <w:tcBorders>
              <w:top w:val="nil"/>
              <w:left w:val="nil"/>
              <w:bottom w:val="nil"/>
              <w:right w:val="nil"/>
            </w:tcBorders>
            <w:shd w:val="clear" w:color="auto" w:fill="auto"/>
            <w:vAlign w:val="bottom"/>
            <w:hideMark/>
          </w:tcPr>
          <w:p w14:paraId="2FCB51D9" w14:textId="77777777" w:rsidR="00C85E6E" w:rsidRPr="004F745F" w:rsidRDefault="00C85E6E" w:rsidP="009B7F73">
            <w:pPr>
              <w:jc w:val="right"/>
              <w:rPr>
                <w:sz w:val="20"/>
                <w:szCs w:val="20"/>
              </w:rPr>
            </w:pPr>
            <w:r w:rsidRPr="004F745F">
              <w:rPr>
                <w:sz w:val="20"/>
                <w:szCs w:val="20"/>
              </w:rPr>
              <w:t>63.249,89</w:t>
            </w:r>
          </w:p>
        </w:tc>
        <w:tc>
          <w:tcPr>
            <w:tcW w:w="960" w:type="dxa"/>
            <w:tcBorders>
              <w:top w:val="nil"/>
              <w:left w:val="nil"/>
              <w:bottom w:val="nil"/>
              <w:right w:val="nil"/>
            </w:tcBorders>
            <w:shd w:val="clear" w:color="auto" w:fill="auto"/>
            <w:vAlign w:val="bottom"/>
            <w:hideMark/>
          </w:tcPr>
          <w:p w14:paraId="260FCCA6" w14:textId="77777777" w:rsidR="00C85E6E" w:rsidRPr="004F745F" w:rsidRDefault="00C85E6E" w:rsidP="009B7F73">
            <w:pPr>
              <w:rPr>
                <w:sz w:val="20"/>
                <w:szCs w:val="20"/>
              </w:rPr>
            </w:pPr>
            <w:r w:rsidRPr="004F745F">
              <w:rPr>
                <w:sz w:val="20"/>
                <w:szCs w:val="20"/>
              </w:rPr>
              <w:t>eura,</w:t>
            </w:r>
          </w:p>
        </w:tc>
      </w:tr>
      <w:tr w:rsidR="004F745F" w:rsidRPr="004F745F" w14:paraId="59436E0D" w14:textId="77777777" w:rsidTr="009B7F73">
        <w:trPr>
          <w:cantSplit/>
        </w:trPr>
        <w:tc>
          <w:tcPr>
            <w:tcW w:w="240" w:type="dxa"/>
            <w:tcBorders>
              <w:top w:val="nil"/>
              <w:left w:val="nil"/>
              <w:bottom w:val="nil"/>
              <w:right w:val="nil"/>
            </w:tcBorders>
            <w:shd w:val="clear" w:color="auto" w:fill="auto"/>
            <w:hideMark/>
          </w:tcPr>
          <w:p w14:paraId="4C80D380" w14:textId="77777777" w:rsidR="00C85E6E" w:rsidRPr="004F745F" w:rsidRDefault="00C85E6E" w:rsidP="009B7F73">
            <w:pPr>
              <w:rPr>
                <w:sz w:val="20"/>
                <w:szCs w:val="20"/>
              </w:rPr>
            </w:pPr>
            <w:r w:rsidRPr="004F745F">
              <w:rPr>
                <w:sz w:val="20"/>
                <w:szCs w:val="20"/>
              </w:rPr>
              <w:t>-</w:t>
            </w:r>
          </w:p>
        </w:tc>
        <w:tc>
          <w:tcPr>
            <w:tcW w:w="3320" w:type="dxa"/>
            <w:tcBorders>
              <w:top w:val="nil"/>
              <w:left w:val="nil"/>
              <w:bottom w:val="nil"/>
              <w:right w:val="nil"/>
            </w:tcBorders>
            <w:shd w:val="clear" w:color="auto" w:fill="auto"/>
            <w:hideMark/>
          </w:tcPr>
          <w:p w14:paraId="053EA899" w14:textId="77777777" w:rsidR="00C85E6E" w:rsidRPr="004F745F" w:rsidRDefault="00C85E6E" w:rsidP="009B7F73">
            <w:pPr>
              <w:rPr>
                <w:sz w:val="20"/>
                <w:szCs w:val="20"/>
              </w:rPr>
            </w:pPr>
            <w:r w:rsidRPr="004F745F">
              <w:rPr>
                <w:sz w:val="20"/>
                <w:szCs w:val="20"/>
              </w:rPr>
              <w:t xml:space="preserve">porez na cestovna motorna vozila </w:t>
            </w:r>
          </w:p>
        </w:tc>
        <w:tc>
          <w:tcPr>
            <w:tcW w:w="2180" w:type="dxa"/>
            <w:tcBorders>
              <w:top w:val="nil"/>
              <w:left w:val="nil"/>
              <w:bottom w:val="nil"/>
              <w:right w:val="nil"/>
            </w:tcBorders>
            <w:shd w:val="clear" w:color="auto" w:fill="auto"/>
            <w:vAlign w:val="bottom"/>
            <w:hideMark/>
          </w:tcPr>
          <w:p w14:paraId="4FD6B9EA" w14:textId="77777777" w:rsidR="00C85E6E" w:rsidRPr="004F745F" w:rsidRDefault="00C85E6E" w:rsidP="009B7F73">
            <w:pPr>
              <w:jc w:val="right"/>
              <w:rPr>
                <w:sz w:val="20"/>
                <w:szCs w:val="20"/>
              </w:rPr>
            </w:pPr>
            <w:r w:rsidRPr="004F745F">
              <w:rPr>
                <w:sz w:val="20"/>
                <w:szCs w:val="20"/>
              </w:rPr>
              <w:t>998.988,07</w:t>
            </w:r>
          </w:p>
        </w:tc>
        <w:tc>
          <w:tcPr>
            <w:tcW w:w="960" w:type="dxa"/>
            <w:tcBorders>
              <w:top w:val="nil"/>
              <w:left w:val="nil"/>
              <w:bottom w:val="nil"/>
              <w:right w:val="nil"/>
            </w:tcBorders>
            <w:shd w:val="clear" w:color="auto" w:fill="auto"/>
            <w:vAlign w:val="bottom"/>
            <w:hideMark/>
          </w:tcPr>
          <w:p w14:paraId="7BA73905" w14:textId="77777777" w:rsidR="00C85E6E" w:rsidRPr="004F745F" w:rsidRDefault="00C85E6E" w:rsidP="009B7F73">
            <w:pPr>
              <w:rPr>
                <w:sz w:val="20"/>
                <w:szCs w:val="20"/>
              </w:rPr>
            </w:pPr>
            <w:r w:rsidRPr="004F745F">
              <w:rPr>
                <w:sz w:val="20"/>
                <w:szCs w:val="20"/>
              </w:rPr>
              <w:t>eura,</w:t>
            </w:r>
          </w:p>
        </w:tc>
      </w:tr>
      <w:tr w:rsidR="004F745F" w:rsidRPr="004F745F" w14:paraId="19405713" w14:textId="77777777" w:rsidTr="009B7F73">
        <w:trPr>
          <w:cantSplit/>
        </w:trPr>
        <w:tc>
          <w:tcPr>
            <w:tcW w:w="240" w:type="dxa"/>
            <w:tcBorders>
              <w:top w:val="nil"/>
              <w:left w:val="nil"/>
              <w:bottom w:val="nil"/>
              <w:right w:val="nil"/>
            </w:tcBorders>
            <w:shd w:val="clear" w:color="auto" w:fill="auto"/>
            <w:hideMark/>
          </w:tcPr>
          <w:p w14:paraId="0AE1BEAB" w14:textId="77777777" w:rsidR="00C85E6E" w:rsidRPr="004F745F" w:rsidRDefault="00C85E6E" w:rsidP="009B7F73">
            <w:pPr>
              <w:rPr>
                <w:sz w:val="20"/>
                <w:szCs w:val="20"/>
              </w:rPr>
            </w:pPr>
            <w:r w:rsidRPr="004F745F">
              <w:rPr>
                <w:sz w:val="20"/>
                <w:szCs w:val="20"/>
              </w:rPr>
              <w:t>-</w:t>
            </w:r>
          </w:p>
        </w:tc>
        <w:tc>
          <w:tcPr>
            <w:tcW w:w="3320" w:type="dxa"/>
            <w:tcBorders>
              <w:top w:val="nil"/>
              <w:left w:val="nil"/>
              <w:bottom w:val="nil"/>
              <w:right w:val="nil"/>
            </w:tcBorders>
            <w:shd w:val="clear" w:color="auto" w:fill="auto"/>
            <w:hideMark/>
          </w:tcPr>
          <w:p w14:paraId="115C66B6" w14:textId="77777777" w:rsidR="00C85E6E" w:rsidRPr="004F745F" w:rsidRDefault="00C85E6E" w:rsidP="009B7F73">
            <w:pPr>
              <w:rPr>
                <w:sz w:val="20"/>
                <w:szCs w:val="20"/>
              </w:rPr>
            </w:pPr>
            <w:r w:rsidRPr="004F745F">
              <w:rPr>
                <w:sz w:val="20"/>
                <w:szCs w:val="20"/>
              </w:rPr>
              <w:t>porez na plovne objekte</w:t>
            </w:r>
          </w:p>
        </w:tc>
        <w:tc>
          <w:tcPr>
            <w:tcW w:w="2180" w:type="dxa"/>
            <w:tcBorders>
              <w:top w:val="nil"/>
              <w:left w:val="nil"/>
              <w:bottom w:val="nil"/>
              <w:right w:val="nil"/>
            </w:tcBorders>
            <w:shd w:val="clear" w:color="auto" w:fill="auto"/>
            <w:vAlign w:val="bottom"/>
            <w:hideMark/>
          </w:tcPr>
          <w:p w14:paraId="20DD1DA0" w14:textId="77777777" w:rsidR="00C85E6E" w:rsidRPr="004F745F" w:rsidRDefault="00C85E6E" w:rsidP="009B7F73">
            <w:pPr>
              <w:jc w:val="right"/>
              <w:rPr>
                <w:sz w:val="20"/>
                <w:szCs w:val="20"/>
              </w:rPr>
            </w:pPr>
            <w:r w:rsidRPr="004F745F">
              <w:rPr>
                <w:sz w:val="20"/>
                <w:szCs w:val="20"/>
              </w:rPr>
              <w:t>160,25</w:t>
            </w:r>
          </w:p>
        </w:tc>
        <w:tc>
          <w:tcPr>
            <w:tcW w:w="960" w:type="dxa"/>
            <w:tcBorders>
              <w:top w:val="nil"/>
              <w:left w:val="nil"/>
              <w:bottom w:val="nil"/>
              <w:right w:val="nil"/>
            </w:tcBorders>
            <w:shd w:val="clear" w:color="auto" w:fill="auto"/>
            <w:vAlign w:val="bottom"/>
            <w:hideMark/>
          </w:tcPr>
          <w:p w14:paraId="5DC63DDE" w14:textId="77777777" w:rsidR="00C85E6E" w:rsidRPr="004F745F" w:rsidRDefault="00C85E6E" w:rsidP="009B7F73">
            <w:pPr>
              <w:rPr>
                <w:sz w:val="20"/>
                <w:szCs w:val="20"/>
              </w:rPr>
            </w:pPr>
            <w:r w:rsidRPr="004F745F">
              <w:rPr>
                <w:sz w:val="20"/>
                <w:szCs w:val="20"/>
              </w:rPr>
              <w:t>eura,</w:t>
            </w:r>
          </w:p>
        </w:tc>
      </w:tr>
      <w:tr w:rsidR="004F745F" w:rsidRPr="004F745F" w14:paraId="196A4C46" w14:textId="77777777" w:rsidTr="009B7F73">
        <w:trPr>
          <w:cantSplit/>
        </w:trPr>
        <w:tc>
          <w:tcPr>
            <w:tcW w:w="240" w:type="dxa"/>
            <w:tcBorders>
              <w:top w:val="nil"/>
              <w:left w:val="nil"/>
              <w:bottom w:val="nil"/>
              <w:right w:val="nil"/>
            </w:tcBorders>
            <w:shd w:val="clear" w:color="auto" w:fill="auto"/>
            <w:hideMark/>
          </w:tcPr>
          <w:p w14:paraId="54593D2E" w14:textId="77777777" w:rsidR="00C85E6E" w:rsidRPr="004F745F" w:rsidRDefault="00C85E6E" w:rsidP="009B7F73">
            <w:pPr>
              <w:rPr>
                <w:sz w:val="20"/>
                <w:szCs w:val="20"/>
              </w:rPr>
            </w:pPr>
            <w:r w:rsidRPr="004F745F">
              <w:rPr>
                <w:sz w:val="20"/>
                <w:szCs w:val="20"/>
              </w:rPr>
              <w:lastRenderedPageBreak/>
              <w:t>-</w:t>
            </w:r>
          </w:p>
        </w:tc>
        <w:tc>
          <w:tcPr>
            <w:tcW w:w="3320" w:type="dxa"/>
            <w:tcBorders>
              <w:top w:val="nil"/>
              <w:left w:val="nil"/>
              <w:bottom w:val="nil"/>
              <w:right w:val="nil"/>
            </w:tcBorders>
            <w:shd w:val="clear" w:color="auto" w:fill="auto"/>
            <w:hideMark/>
          </w:tcPr>
          <w:p w14:paraId="7E8D0046" w14:textId="77777777" w:rsidR="00C85E6E" w:rsidRPr="004F745F" w:rsidRDefault="00C85E6E" w:rsidP="009B7F73">
            <w:pPr>
              <w:rPr>
                <w:sz w:val="20"/>
                <w:szCs w:val="20"/>
              </w:rPr>
            </w:pPr>
            <w:r w:rsidRPr="004F745F">
              <w:rPr>
                <w:sz w:val="20"/>
                <w:szCs w:val="20"/>
              </w:rPr>
              <w:t>porez na dobitke od igara na sreću i ostali porezi od igara na sreću</w:t>
            </w:r>
          </w:p>
        </w:tc>
        <w:tc>
          <w:tcPr>
            <w:tcW w:w="2180" w:type="dxa"/>
            <w:tcBorders>
              <w:top w:val="nil"/>
              <w:left w:val="nil"/>
              <w:bottom w:val="nil"/>
              <w:right w:val="nil"/>
            </w:tcBorders>
            <w:shd w:val="clear" w:color="auto" w:fill="auto"/>
            <w:vAlign w:val="bottom"/>
            <w:hideMark/>
          </w:tcPr>
          <w:p w14:paraId="02507339" w14:textId="77777777" w:rsidR="00C85E6E" w:rsidRPr="004F745F" w:rsidRDefault="00C85E6E" w:rsidP="009B7F73">
            <w:pPr>
              <w:jc w:val="right"/>
              <w:rPr>
                <w:sz w:val="20"/>
                <w:szCs w:val="20"/>
              </w:rPr>
            </w:pPr>
            <w:r w:rsidRPr="004F745F">
              <w:rPr>
                <w:sz w:val="20"/>
                <w:szCs w:val="20"/>
              </w:rPr>
              <w:t>10.512,24</w:t>
            </w:r>
          </w:p>
        </w:tc>
        <w:tc>
          <w:tcPr>
            <w:tcW w:w="960" w:type="dxa"/>
            <w:tcBorders>
              <w:top w:val="nil"/>
              <w:left w:val="nil"/>
              <w:bottom w:val="nil"/>
              <w:right w:val="nil"/>
            </w:tcBorders>
            <w:shd w:val="clear" w:color="auto" w:fill="auto"/>
            <w:vAlign w:val="bottom"/>
            <w:hideMark/>
          </w:tcPr>
          <w:p w14:paraId="6360F37F" w14:textId="77777777" w:rsidR="00C85E6E" w:rsidRPr="004F745F" w:rsidRDefault="00C85E6E" w:rsidP="009B7F73">
            <w:pPr>
              <w:rPr>
                <w:sz w:val="20"/>
                <w:szCs w:val="20"/>
              </w:rPr>
            </w:pPr>
            <w:r w:rsidRPr="004F745F">
              <w:rPr>
                <w:sz w:val="20"/>
                <w:szCs w:val="20"/>
              </w:rPr>
              <w:t>eura.</w:t>
            </w:r>
          </w:p>
        </w:tc>
      </w:tr>
    </w:tbl>
    <w:p w14:paraId="1DFCCA96" w14:textId="77777777" w:rsidR="00C85E6E" w:rsidRPr="004F745F" w:rsidRDefault="00C85E6E" w:rsidP="00C85E6E">
      <w:pPr>
        <w:ind w:firstLine="708"/>
        <w:jc w:val="both"/>
        <w:rPr>
          <w:sz w:val="20"/>
          <w:szCs w:val="20"/>
        </w:rPr>
      </w:pPr>
    </w:p>
    <w:p w14:paraId="05F495F7" w14:textId="77777777" w:rsidR="00C85E6E" w:rsidRPr="004F745F" w:rsidRDefault="00C85E6E" w:rsidP="00C85E6E">
      <w:pPr>
        <w:ind w:firstLine="708"/>
        <w:jc w:val="both"/>
        <w:rPr>
          <w:sz w:val="20"/>
          <w:szCs w:val="20"/>
        </w:rPr>
      </w:pPr>
      <w:r w:rsidRPr="004F745F">
        <w:rPr>
          <w:sz w:val="20"/>
          <w:szCs w:val="20"/>
        </w:rPr>
        <w:t>Usporedni pregled ostvarenih poreznih prihoda Osječko-baranjske županije u prvom polugodištu 2022. i 2023. godine dan je u Prikazu 2.</w:t>
      </w:r>
    </w:p>
    <w:p w14:paraId="1329E46C" w14:textId="77777777" w:rsidR="00C85E6E" w:rsidRPr="004F745F" w:rsidRDefault="00C85E6E" w:rsidP="00C85E6E">
      <w:pPr>
        <w:jc w:val="right"/>
        <w:rPr>
          <w:sz w:val="20"/>
          <w:szCs w:val="20"/>
        </w:rPr>
      </w:pPr>
      <w:r w:rsidRPr="004F745F">
        <w:rPr>
          <w:sz w:val="20"/>
          <w:szCs w:val="20"/>
        </w:rPr>
        <w:t>Prikaz 2</w:t>
      </w:r>
    </w:p>
    <w:p w14:paraId="492CC5D8" w14:textId="77777777" w:rsidR="00C85E6E" w:rsidRPr="004F745F" w:rsidRDefault="00C85E6E" w:rsidP="00C85E6E">
      <w:pPr>
        <w:jc w:val="right"/>
        <w:rPr>
          <w:sz w:val="20"/>
          <w:szCs w:val="20"/>
        </w:rPr>
      </w:pPr>
      <w:r w:rsidRPr="004F745F">
        <w:rPr>
          <w:noProof/>
        </w:rPr>
        <w:drawing>
          <wp:inline distT="0" distB="0" distL="0" distR="0" wp14:anchorId="160446C0" wp14:editId="3D1AF0E4">
            <wp:extent cx="5760085" cy="3611245"/>
            <wp:effectExtent l="0" t="0" r="12065" b="8255"/>
            <wp:docPr id="750983312" name="Grafikon 1">
              <a:extLst xmlns:a="http://schemas.openxmlformats.org/drawingml/2006/main">
                <a:ext uri="{FF2B5EF4-FFF2-40B4-BE49-F238E27FC236}">
                  <a16:creationId xmlns:a16="http://schemas.microsoft.com/office/drawing/2014/main" id="{60211272-282B-42F4-BB32-DFA01D03CB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5AEDBAA" w14:textId="77777777" w:rsidR="00C85E6E" w:rsidRPr="004F745F" w:rsidRDefault="00C85E6E" w:rsidP="00C85E6E">
      <w:pPr>
        <w:jc w:val="right"/>
        <w:rPr>
          <w:sz w:val="20"/>
          <w:szCs w:val="20"/>
        </w:rPr>
      </w:pPr>
    </w:p>
    <w:p w14:paraId="302DEDB0" w14:textId="77777777" w:rsidR="00C85E6E" w:rsidRPr="004F745F" w:rsidRDefault="00C85E6E" w:rsidP="00C85E6E">
      <w:pPr>
        <w:ind w:firstLine="708"/>
        <w:jc w:val="both"/>
        <w:rPr>
          <w:sz w:val="20"/>
        </w:rPr>
      </w:pPr>
      <w:r w:rsidRPr="004F745F">
        <w:rPr>
          <w:sz w:val="20"/>
        </w:rPr>
        <w:t>Za decentralizirane funkcije u Proračunu Osječko-baranjske županije u prvih je šest mjeseci uplaćeno ukupno 7.763.209,04 eura (47,33% godišnjeg plana) i to kroz dodatni udio u porezu na dohodak, a dio kroz pomoći izravnanja, kako slijedi:</w:t>
      </w:r>
    </w:p>
    <w:p w14:paraId="6D04461C" w14:textId="77777777" w:rsidR="00C85E6E" w:rsidRPr="004F745F" w:rsidRDefault="00C85E6E" w:rsidP="00C85E6E">
      <w:pPr>
        <w:jc w:val="both"/>
        <w:rPr>
          <w:sz w:val="20"/>
        </w:rPr>
      </w:pPr>
    </w:p>
    <w:tbl>
      <w:tblPr>
        <w:tblW w:w="8980" w:type="dxa"/>
        <w:tblLook w:val="04A0" w:firstRow="1" w:lastRow="0" w:firstColumn="1" w:lastColumn="0" w:noHBand="0" w:noVBand="1"/>
      </w:tblPr>
      <w:tblGrid>
        <w:gridCol w:w="2179"/>
        <w:gridCol w:w="1206"/>
        <w:gridCol w:w="1572"/>
        <w:gridCol w:w="1417"/>
        <w:gridCol w:w="1697"/>
        <w:gridCol w:w="909"/>
      </w:tblGrid>
      <w:tr w:rsidR="004F745F" w:rsidRPr="004F745F" w14:paraId="50A230B1" w14:textId="77777777" w:rsidTr="009B7F73">
        <w:trPr>
          <w:cantSplit/>
        </w:trPr>
        <w:tc>
          <w:tcPr>
            <w:tcW w:w="2179"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802A3D2" w14:textId="77777777" w:rsidR="00C85E6E" w:rsidRPr="004F745F" w:rsidRDefault="00C85E6E" w:rsidP="009B7F73">
            <w:pPr>
              <w:jc w:val="center"/>
              <w:rPr>
                <w:sz w:val="20"/>
                <w:szCs w:val="20"/>
              </w:rPr>
            </w:pPr>
            <w:r w:rsidRPr="004F745F">
              <w:rPr>
                <w:sz w:val="20"/>
                <w:szCs w:val="20"/>
              </w:rPr>
              <w:t xml:space="preserve">DECENTRALIZIRANA FUNKCIJA </w:t>
            </w:r>
          </w:p>
        </w:tc>
        <w:tc>
          <w:tcPr>
            <w:tcW w:w="1206"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78538EAB" w14:textId="77777777" w:rsidR="00C85E6E" w:rsidRPr="004F745F" w:rsidRDefault="00C85E6E" w:rsidP="009B7F73">
            <w:pPr>
              <w:jc w:val="center"/>
              <w:rPr>
                <w:sz w:val="20"/>
                <w:szCs w:val="20"/>
              </w:rPr>
            </w:pPr>
            <w:r w:rsidRPr="004F745F">
              <w:rPr>
                <w:sz w:val="20"/>
                <w:szCs w:val="20"/>
              </w:rPr>
              <w:t>Tekući plan za 2023. godinu</w:t>
            </w:r>
          </w:p>
        </w:tc>
        <w:tc>
          <w:tcPr>
            <w:tcW w:w="5595" w:type="dxa"/>
            <w:gridSpan w:val="4"/>
            <w:tcBorders>
              <w:top w:val="single" w:sz="4" w:space="0" w:color="auto"/>
              <w:left w:val="nil"/>
              <w:bottom w:val="single" w:sz="4" w:space="0" w:color="auto"/>
              <w:right w:val="single" w:sz="4" w:space="0" w:color="000000"/>
            </w:tcBorders>
            <w:shd w:val="clear" w:color="auto" w:fill="auto"/>
            <w:tcMar>
              <w:left w:w="28" w:type="dxa"/>
              <w:right w:w="28" w:type="dxa"/>
            </w:tcMar>
            <w:vAlign w:val="bottom"/>
            <w:hideMark/>
          </w:tcPr>
          <w:p w14:paraId="38953F17" w14:textId="77777777" w:rsidR="00C85E6E" w:rsidRPr="004F745F" w:rsidRDefault="00C85E6E" w:rsidP="009B7F73">
            <w:pPr>
              <w:jc w:val="center"/>
              <w:rPr>
                <w:sz w:val="20"/>
                <w:szCs w:val="20"/>
              </w:rPr>
            </w:pPr>
            <w:r w:rsidRPr="004F745F">
              <w:rPr>
                <w:sz w:val="20"/>
                <w:szCs w:val="20"/>
              </w:rPr>
              <w:t>1.-6.2023.</w:t>
            </w:r>
          </w:p>
        </w:tc>
      </w:tr>
      <w:tr w:rsidR="004F745F" w:rsidRPr="004F745F" w14:paraId="02A8D47E" w14:textId="77777777" w:rsidTr="009B7F73">
        <w:trPr>
          <w:cantSplit/>
        </w:trPr>
        <w:tc>
          <w:tcPr>
            <w:tcW w:w="2179"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7932E03F" w14:textId="77777777" w:rsidR="00C85E6E" w:rsidRPr="004F745F" w:rsidRDefault="00C85E6E" w:rsidP="009B7F73">
            <w:pPr>
              <w:rPr>
                <w:b/>
                <w:bCs/>
                <w:sz w:val="20"/>
                <w:szCs w:val="20"/>
              </w:rPr>
            </w:pPr>
          </w:p>
        </w:tc>
        <w:tc>
          <w:tcPr>
            <w:tcW w:w="1206" w:type="dxa"/>
            <w:vMerge/>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2FD1CAF2" w14:textId="77777777" w:rsidR="00C85E6E" w:rsidRPr="004F745F" w:rsidRDefault="00C85E6E" w:rsidP="009B7F73">
            <w:pPr>
              <w:rPr>
                <w:b/>
                <w:bCs/>
                <w:sz w:val="20"/>
                <w:szCs w:val="20"/>
              </w:rPr>
            </w:pPr>
          </w:p>
        </w:tc>
        <w:tc>
          <w:tcPr>
            <w:tcW w:w="1572"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1E637BB6" w14:textId="77777777" w:rsidR="00C85E6E" w:rsidRPr="004F745F" w:rsidRDefault="00C85E6E" w:rsidP="009B7F73">
            <w:pPr>
              <w:jc w:val="center"/>
              <w:rPr>
                <w:sz w:val="20"/>
                <w:szCs w:val="20"/>
              </w:rPr>
            </w:pPr>
            <w:r w:rsidRPr="004F745F">
              <w:rPr>
                <w:bCs/>
                <w:sz w:val="20"/>
                <w:szCs w:val="20"/>
              </w:rPr>
              <w:t xml:space="preserve"> Ostvareni prihod kroz dodatni udio u porezu na dohodak </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698DA7C4" w14:textId="77777777" w:rsidR="00C85E6E" w:rsidRPr="004F745F" w:rsidRDefault="00C85E6E" w:rsidP="009B7F73">
            <w:pPr>
              <w:jc w:val="center"/>
              <w:rPr>
                <w:sz w:val="20"/>
                <w:szCs w:val="20"/>
              </w:rPr>
            </w:pPr>
            <w:r w:rsidRPr="004F745F">
              <w:rPr>
                <w:bCs/>
                <w:sz w:val="20"/>
                <w:szCs w:val="20"/>
              </w:rPr>
              <w:t xml:space="preserve"> Ostvareni prihod kroz pomoći izravnanja </w:t>
            </w:r>
          </w:p>
        </w:tc>
        <w:tc>
          <w:tcPr>
            <w:tcW w:w="1697"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7A6A024F" w14:textId="77777777" w:rsidR="00C85E6E" w:rsidRPr="004F745F" w:rsidRDefault="00C85E6E" w:rsidP="009B7F73">
            <w:pPr>
              <w:jc w:val="center"/>
              <w:rPr>
                <w:sz w:val="20"/>
                <w:szCs w:val="20"/>
              </w:rPr>
            </w:pPr>
            <w:r w:rsidRPr="004F745F">
              <w:rPr>
                <w:sz w:val="20"/>
                <w:szCs w:val="20"/>
              </w:rPr>
              <w:t xml:space="preserve">Ukupno ostvareni prihodi za decentralizirane funkcije </w:t>
            </w:r>
          </w:p>
        </w:tc>
        <w:tc>
          <w:tcPr>
            <w:tcW w:w="909" w:type="dxa"/>
            <w:tcBorders>
              <w:top w:val="nil"/>
              <w:left w:val="nil"/>
              <w:bottom w:val="single" w:sz="4" w:space="0" w:color="auto"/>
              <w:right w:val="single" w:sz="4" w:space="0" w:color="auto"/>
            </w:tcBorders>
            <w:shd w:val="clear" w:color="auto" w:fill="auto"/>
            <w:tcMar>
              <w:left w:w="28" w:type="dxa"/>
              <w:right w:w="28" w:type="dxa"/>
            </w:tcMar>
            <w:vAlign w:val="center"/>
            <w:hideMark/>
          </w:tcPr>
          <w:p w14:paraId="4FE7976B" w14:textId="77777777" w:rsidR="00C85E6E" w:rsidRPr="004F745F" w:rsidRDefault="00C85E6E" w:rsidP="009B7F73">
            <w:pPr>
              <w:jc w:val="center"/>
              <w:rPr>
                <w:sz w:val="20"/>
                <w:szCs w:val="20"/>
              </w:rPr>
            </w:pPr>
            <w:r w:rsidRPr="004F745F">
              <w:rPr>
                <w:sz w:val="20"/>
                <w:szCs w:val="20"/>
              </w:rPr>
              <w:t>Ukupno ostvareni prihodi u %</w:t>
            </w:r>
          </w:p>
        </w:tc>
      </w:tr>
      <w:tr w:rsidR="004F745F" w:rsidRPr="004F745F" w14:paraId="3AD2863E" w14:textId="77777777" w:rsidTr="009B7F73">
        <w:trPr>
          <w:cantSplit/>
        </w:trPr>
        <w:tc>
          <w:tcPr>
            <w:tcW w:w="2179"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21EC997A" w14:textId="77777777" w:rsidR="00C85E6E" w:rsidRPr="004F745F" w:rsidRDefault="00C85E6E" w:rsidP="009B7F73">
            <w:pPr>
              <w:rPr>
                <w:sz w:val="20"/>
                <w:szCs w:val="20"/>
              </w:rPr>
            </w:pPr>
            <w:r w:rsidRPr="004F745F">
              <w:rPr>
                <w:sz w:val="20"/>
                <w:szCs w:val="20"/>
              </w:rPr>
              <w:t>Osnovno školstvo</w:t>
            </w:r>
          </w:p>
        </w:tc>
        <w:tc>
          <w:tcPr>
            <w:tcW w:w="1206"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CC89D8A" w14:textId="77777777" w:rsidR="00C85E6E" w:rsidRPr="004F745F" w:rsidRDefault="00C85E6E" w:rsidP="009B7F73">
            <w:pPr>
              <w:jc w:val="right"/>
              <w:rPr>
                <w:sz w:val="20"/>
                <w:szCs w:val="20"/>
              </w:rPr>
            </w:pPr>
            <w:r w:rsidRPr="004F745F">
              <w:rPr>
                <w:sz w:val="20"/>
                <w:szCs w:val="20"/>
              </w:rPr>
              <w:t>6.600.439,00</w:t>
            </w:r>
          </w:p>
        </w:tc>
        <w:tc>
          <w:tcPr>
            <w:tcW w:w="1572"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075074CD" w14:textId="77777777" w:rsidR="00C85E6E" w:rsidRPr="004F745F" w:rsidRDefault="00C85E6E" w:rsidP="009B7F73">
            <w:pPr>
              <w:jc w:val="right"/>
              <w:rPr>
                <w:sz w:val="20"/>
                <w:szCs w:val="20"/>
              </w:rPr>
            </w:pPr>
            <w:r w:rsidRPr="004F745F">
              <w:rPr>
                <w:sz w:val="20"/>
                <w:szCs w:val="20"/>
              </w:rPr>
              <w:t>519.406,38</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49DA2C2" w14:textId="77777777" w:rsidR="00C85E6E" w:rsidRPr="004F745F" w:rsidRDefault="00C85E6E" w:rsidP="009B7F73">
            <w:pPr>
              <w:jc w:val="right"/>
              <w:rPr>
                <w:sz w:val="20"/>
                <w:szCs w:val="20"/>
              </w:rPr>
            </w:pPr>
            <w:r w:rsidRPr="004F745F">
              <w:rPr>
                <w:sz w:val="20"/>
                <w:szCs w:val="20"/>
              </w:rPr>
              <w:t>2.817.691,07</w:t>
            </w:r>
          </w:p>
        </w:tc>
        <w:tc>
          <w:tcPr>
            <w:tcW w:w="169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E79AE7E" w14:textId="77777777" w:rsidR="00C85E6E" w:rsidRPr="004F745F" w:rsidRDefault="00C85E6E" w:rsidP="009B7F73">
            <w:pPr>
              <w:jc w:val="right"/>
              <w:rPr>
                <w:sz w:val="20"/>
                <w:szCs w:val="20"/>
              </w:rPr>
            </w:pPr>
            <w:r w:rsidRPr="004F745F">
              <w:rPr>
                <w:sz w:val="20"/>
                <w:szCs w:val="20"/>
              </w:rPr>
              <w:t>3.337.097,45</w:t>
            </w:r>
          </w:p>
        </w:tc>
        <w:tc>
          <w:tcPr>
            <w:tcW w:w="9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D27CC39" w14:textId="77777777" w:rsidR="00C85E6E" w:rsidRPr="004F745F" w:rsidRDefault="00C85E6E" w:rsidP="009B7F73">
            <w:pPr>
              <w:jc w:val="right"/>
              <w:rPr>
                <w:sz w:val="20"/>
                <w:szCs w:val="20"/>
              </w:rPr>
            </w:pPr>
            <w:r w:rsidRPr="004F745F">
              <w:rPr>
                <w:sz w:val="20"/>
                <w:szCs w:val="20"/>
              </w:rPr>
              <w:t>50,56</w:t>
            </w:r>
          </w:p>
        </w:tc>
      </w:tr>
      <w:tr w:rsidR="004F745F" w:rsidRPr="004F745F" w14:paraId="0BCDACF1" w14:textId="77777777" w:rsidTr="009B7F73">
        <w:trPr>
          <w:cantSplit/>
        </w:trPr>
        <w:tc>
          <w:tcPr>
            <w:tcW w:w="2179"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3974C2B4" w14:textId="77777777" w:rsidR="00C85E6E" w:rsidRPr="004F745F" w:rsidRDefault="00C85E6E" w:rsidP="009B7F73">
            <w:pPr>
              <w:rPr>
                <w:sz w:val="20"/>
                <w:szCs w:val="20"/>
              </w:rPr>
            </w:pPr>
            <w:r w:rsidRPr="004F745F">
              <w:rPr>
                <w:sz w:val="20"/>
                <w:szCs w:val="20"/>
              </w:rPr>
              <w:t>Srednje školstvo i učenički domovi</w:t>
            </w:r>
          </w:p>
        </w:tc>
        <w:tc>
          <w:tcPr>
            <w:tcW w:w="1206"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F5E467C" w14:textId="77777777" w:rsidR="00C85E6E" w:rsidRPr="004F745F" w:rsidRDefault="00C85E6E" w:rsidP="009B7F73">
            <w:pPr>
              <w:jc w:val="right"/>
              <w:rPr>
                <w:sz w:val="20"/>
                <w:szCs w:val="20"/>
              </w:rPr>
            </w:pPr>
            <w:r w:rsidRPr="004F745F">
              <w:rPr>
                <w:sz w:val="20"/>
                <w:szCs w:val="20"/>
              </w:rPr>
              <w:t>4.492.265,00</w:t>
            </w:r>
          </w:p>
        </w:tc>
        <w:tc>
          <w:tcPr>
            <w:tcW w:w="1572"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EC2EDBE" w14:textId="77777777" w:rsidR="00C85E6E" w:rsidRPr="004F745F" w:rsidRDefault="00C85E6E" w:rsidP="009B7F73">
            <w:pPr>
              <w:jc w:val="right"/>
              <w:rPr>
                <w:sz w:val="20"/>
                <w:szCs w:val="20"/>
              </w:rPr>
            </w:pPr>
            <w:r w:rsidRPr="004F745F">
              <w:rPr>
                <w:sz w:val="20"/>
                <w:szCs w:val="20"/>
              </w:rPr>
              <w:t>736.778,63</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727850A" w14:textId="77777777" w:rsidR="00C85E6E" w:rsidRPr="004F745F" w:rsidRDefault="00C85E6E" w:rsidP="009B7F73">
            <w:pPr>
              <w:jc w:val="right"/>
              <w:rPr>
                <w:sz w:val="20"/>
                <w:szCs w:val="20"/>
              </w:rPr>
            </w:pPr>
            <w:r w:rsidRPr="004F745F">
              <w:rPr>
                <w:sz w:val="20"/>
                <w:szCs w:val="20"/>
              </w:rPr>
              <w:t>1.529.524,97</w:t>
            </w:r>
          </w:p>
        </w:tc>
        <w:tc>
          <w:tcPr>
            <w:tcW w:w="169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227A394" w14:textId="77777777" w:rsidR="00C85E6E" w:rsidRPr="004F745F" w:rsidRDefault="00C85E6E" w:rsidP="009B7F73">
            <w:pPr>
              <w:jc w:val="right"/>
              <w:rPr>
                <w:sz w:val="20"/>
                <w:szCs w:val="20"/>
              </w:rPr>
            </w:pPr>
            <w:r w:rsidRPr="004F745F">
              <w:rPr>
                <w:sz w:val="20"/>
                <w:szCs w:val="20"/>
              </w:rPr>
              <w:t>2.266.303,60</w:t>
            </w:r>
          </w:p>
        </w:tc>
        <w:tc>
          <w:tcPr>
            <w:tcW w:w="9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5BB4187" w14:textId="77777777" w:rsidR="00C85E6E" w:rsidRPr="004F745F" w:rsidRDefault="00C85E6E" w:rsidP="009B7F73">
            <w:pPr>
              <w:jc w:val="right"/>
              <w:rPr>
                <w:sz w:val="20"/>
                <w:szCs w:val="20"/>
              </w:rPr>
            </w:pPr>
            <w:r w:rsidRPr="004F745F">
              <w:rPr>
                <w:sz w:val="20"/>
                <w:szCs w:val="20"/>
              </w:rPr>
              <w:t>50,45</w:t>
            </w:r>
          </w:p>
        </w:tc>
      </w:tr>
      <w:tr w:rsidR="004F745F" w:rsidRPr="004F745F" w14:paraId="1B4AC564" w14:textId="77777777" w:rsidTr="009B7F73">
        <w:trPr>
          <w:cantSplit/>
        </w:trPr>
        <w:tc>
          <w:tcPr>
            <w:tcW w:w="2179"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6C70454E" w14:textId="77777777" w:rsidR="00C85E6E" w:rsidRPr="004F745F" w:rsidRDefault="00C85E6E" w:rsidP="009B7F73">
            <w:pPr>
              <w:rPr>
                <w:sz w:val="20"/>
                <w:szCs w:val="20"/>
              </w:rPr>
            </w:pPr>
            <w:r w:rsidRPr="004F745F">
              <w:rPr>
                <w:sz w:val="20"/>
                <w:szCs w:val="20"/>
              </w:rPr>
              <w:t>Zdravstvo</w:t>
            </w:r>
          </w:p>
        </w:tc>
        <w:tc>
          <w:tcPr>
            <w:tcW w:w="1206"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A1FC489" w14:textId="77777777" w:rsidR="00C85E6E" w:rsidRPr="004F745F" w:rsidRDefault="00C85E6E" w:rsidP="009B7F73">
            <w:pPr>
              <w:jc w:val="right"/>
              <w:rPr>
                <w:sz w:val="20"/>
                <w:szCs w:val="20"/>
              </w:rPr>
            </w:pPr>
            <w:r w:rsidRPr="004F745F">
              <w:rPr>
                <w:sz w:val="20"/>
                <w:szCs w:val="20"/>
              </w:rPr>
              <w:t>2.324.094,00</w:t>
            </w:r>
          </w:p>
        </w:tc>
        <w:tc>
          <w:tcPr>
            <w:tcW w:w="1572"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FC397B5" w14:textId="77777777" w:rsidR="00C85E6E" w:rsidRPr="004F745F" w:rsidRDefault="00C85E6E" w:rsidP="009B7F73">
            <w:pPr>
              <w:jc w:val="right"/>
              <w:rPr>
                <w:sz w:val="20"/>
                <w:szCs w:val="20"/>
              </w:rPr>
            </w:pPr>
            <w:r w:rsidRPr="004F745F">
              <w:rPr>
                <w:sz w:val="20"/>
                <w:szCs w:val="20"/>
              </w:rPr>
              <w:t>471.296,10</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D9FCFB9" w14:textId="77777777" w:rsidR="00C85E6E" w:rsidRPr="004F745F" w:rsidRDefault="00C85E6E" w:rsidP="009B7F73">
            <w:pPr>
              <w:jc w:val="right"/>
              <w:rPr>
                <w:sz w:val="20"/>
                <w:szCs w:val="20"/>
              </w:rPr>
            </w:pPr>
            <w:r w:rsidRPr="004F745F">
              <w:rPr>
                <w:sz w:val="20"/>
                <w:szCs w:val="20"/>
              </w:rPr>
              <w:t>636.412,83</w:t>
            </w:r>
          </w:p>
        </w:tc>
        <w:tc>
          <w:tcPr>
            <w:tcW w:w="169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6F0C54B" w14:textId="77777777" w:rsidR="00C85E6E" w:rsidRPr="004F745F" w:rsidRDefault="00C85E6E" w:rsidP="009B7F73">
            <w:pPr>
              <w:jc w:val="right"/>
              <w:rPr>
                <w:sz w:val="20"/>
                <w:szCs w:val="20"/>
              </w:rPr>
            </w:pPr>
            <w:r w:rsidRPr="004F745F">
              <w:rPr>
                <w:sz w:val="20"/>
                <w:szCs w:val="20"/>
              </w:rPr>
              <w:t>1.107.708,93</w:t>
            </w:r>
          </w:p>
        </w:tc>
        <w:tc>
          <w:tcPr>
            <w:tcW w:w="9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3DCDCD53" w14:textId="77777777" w:rsidR="00C85E6E" w:rsidRPr="004F745F" w:rsidRDefault="00C85E6E" w:rsidP="009B7F73">
            <w:pPr>
              <w:jc w:val="right"/>
              <w:rPr>
                <w:sz w:val="20"/>
                <w:szCs w:val="20"/>
              </w:rPr>
            </w:pPr>
            <w:r w:rsidRPr="004F745F">
              <w:rPr>
                <w:sz w:val="20"/>
                <w:szCs w:val="20"/>
              </w:rPr>
              <w:t>47,66</w:t>
            </w:r>
          </w:p>
        </w:tc>
      </w:tr>
      <w:tr w:rsidR="004F745F" w:rsidRPr="004F745F" w14:paraId="3839EB86" w14:textId="77777777" w:rsidTr="009B7F73">
        <w:trPr>
          <w:cantSplit/>
        </w:trPr>
        <w:tc>
          <w:tcPr>
            <w:tcW w:w="2179"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1E8357CF" w14:textId="77777777" w:rsidR="00C85E6E" w:rsidRPr="004F745F" w:rsidRDefault="00C85E6E" w:rsidP="009B7F73">
            <w:pPr>
              <w:rPr>
                <w:sz w:val="20"/>
                <w:szCs w:val="20"/>
              </w:rPr>
            </w:pPr>
            <w:r w:rsidRPr="004F745F">
              <w:rPr>
                <w:sz w:val="20"/>
                <w:szCs w:val="20"/>
              </w:rPr>
              <w:t>Domovi za starije i nemoćne osobe</w:t>
            </w:r>
          </w:p>
        </w:tc>
        <w:tc>
          <w:tcPr>
            <w:tcW w:w="1206"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FCC68CE" w14:textId="77777777" w:rsidR="00C85E6E" w:rsidRPr="004F745F" w:rsidRDefault="00C85E6E" w:rsidP="009B7F73">
            <w:pPr>
              <w:jc w:val="right"/>
              <w:rPr>
                <w:sz w:val="20"/>
                <w:szCs w:val="20"/>
              </w:rPr>
            </w:pPr>
            <w:r w:rsidRPr="004F745F">
              <w:rPr>
                <w:sz w:val="20"/>
                <w:szCs w:val="20"/>
              </w:rPr>
              <w:t>2.983.790,00</w:t>
            </w:r>
          </w:p>
        </w:tc>
        <w:tc>
          <w:tcPr>
            <w:tcW w:w="1572"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FDD810D" w14:textId="77777777" w:rsidR="00C85E6E" w:rsidRPr="004F745F" w:rsidRDefault="00C85E6E" w:rsidP="009B7F73">
            <w:pPr>
              <w:jc w:val="right"/>
              <w:rPr>
                <w:sz w:val="20"/>
                <w:szCs w:val="20"/>
              </w:rPr>
            </w:pPr>
            <w:r w:rsidRPr="004F745F">
              <w:rPr>
                <w:sz w:val="20"/>
                <w:szCs w:val="20"/>
              </w:rPr>
              <w:t>577.489,12</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7FAC9DDF" w14:textId="77777777" w:rsidR="00C85E6E" w:rsidRPr="004F745F" w:rsidRDefault="00C85E6E" w:rsidP="009B7F73">
            <w:pPr>
              <w:jc w:val="right"/>
              <w:rPr>
                <w:sz w:val="20"/>
                <w:szCs w:val="20"/>
              </w:rPr>
            </w:pPr>
            <w:r w:rsidRPr="004F745F">
              <w:rPr>
                <w:sz w:val="20"/>
                <w:szCs w:val="20"/>
              </w:rPr>
              <w:t>474.609,94</w:t>
            </w:r>
          </w:p>
        </w:tc>
        <w:tc>
          <w:tcPr>
            <w:tcW w:w="169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C315F29" w14:textId="77777777" w:rsidR="00C85E6E" w:rsidRPr="004F745F" w:rsidRDefault="00C85E6E" w:rsidP="009B7F73">
            <w:pPr>
              <w:jc w:val="right"/>
              <w:rPr>
                <w:sz w:val="20"/>
                <w:szCs w:val="20"/>
              </w:rPr>
            </w:pPr>
            <w:r w:rsidRPr="004F745F">
              <w:rPr>
                <w:sz w:val="20"/>
                <w:szCs w:val="20"/>
              </w:rPr>
              <w:t>1.052.099,06</w:t>
            </w:r>
          </w:p>
        </w:tc>
        <w:tc>
          <w:tcPr>
            <w:tcW w:w="9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2D1C7825" w14:textId="77777777" w:rsidR="00C85E6E" w:rsidRPr="004F745F" w:rsidRDefault="00C85E6E" w:rsidP="009B7F73">
            <w:pPr>
              <w:jc w:val="right"/>
              <w:rPr>
                <w:sz w:val="20"/>
                <w:szCs w:val="20"/>
              </w:rPr>
            </w:pPr>
            <w:r w:rsidRPr="004F745F">
              <w:rPr>
                <w:sz w:val="20"/>
                <w:szCs w:val="20"/>
              </w:rPr>
              <w:t>35,26</w:t>
            </w:r>
          </w:p>
        </w:tc>
      </w:tr>
      <w:tr w:rsidR="004F745F" w:rsidRPr="004F745F" w14:paraId="0A58158A" w14:textId="77777777" w:rsidTr="009B7F73">
        <w:trPr>
          <w:cantSplit/>
        </w:trPr>
        <w:tc>
          <w:tcPr>
            <w:tcW w:w="2179" w:type="dxa"/>
            <w:tcBorders>
              <w:top w:val="nil"/>
              <w:left w:val="single" w:sz="4" w:space="0" w:color="auto"/>
              <w:bottom w:val="single" w:sz="4" w:space="0" w:color="auto"/>
              <w:right w:val="single" w:sz="4" w:space="0" w:color="auto"/>
            </w:tcBorders>
            <w:shd w:val="clear" w:color="auto" w:fill="auto"/>
            <w:tcMar>
              <w:left w:w="28" w:type="dxa"/>
              <w:right w:w="28" w:type="dxa"/>
            </w:tcMar>
            <w:vAlign w:val="bottom"/>
            <w:hideMark/>
          </w:tcPr>
          <w:p w14:paraId="210D437B" w14:textId="77777777" w:rsidR="00C85E6E" w:rsidRPr="004F745F" w:rsidRDefault="00C85E6E" w:rsidP="009B7F73">
            <w:pPr>
              <w:jc w:val="both"/>
              <w:rPr>
                <w:b/>
                <w:bCs/>
                <w:sz w:val="20"/>
                <w:szCs w:val="20"/>
              </w:rPr>
            </w:pPr>
            <w:r w:rsidRPr="004F745F">
              <w:rPr>
                <w:b/>
                <w:bCs/>
                <w:sz w:val="20"/>
                <w:szCs w:val="20"/>
              </w:rPr>
              <w:t xml:space="preserve">UKUPNO </w:t>
            </w:r>
          </w:p>
        </w:tc>
        <w:tc>
          <w:tcPr>
            <w:tcW w:w="1206"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14E28A52" w14:textId="77777777" w:rsidR="00C85E6E" w:rsidRPr="004F745F" w:rsidRDefault="00C85E6E" w:rsidP="009B7F73">
            <w:pPr>
              <w:jc w:val="right"/>
              <w:rPr>
                <w:b/>
                <w:bCs/>
                <w:sz w:val="20"/>
                <w:szCs w:val="20"/>
              </w:rPr>
            </w:pPr>
            <w:r w:rsidRPr="004F745F">
              <w:rPr>
                <w:b/>
                <w:bCs/>
                <w:sz w:val="20"/>
                <w:szCs w:val="20"/>
              </w:rPr>
              <w:t>16.400.588,00</w:t>
            </w:r>
          </w:p>
        </w:tc>
        <w:tc>
          <w:tcPr>
            <w:tcW w:w="1572"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51E12DF3" w14:textId="77777777" w:rsidR="00C85E6E" w:rsidRPr="004F745F" w:rsidRDefault="00C85E6E" w:rsidP="009B7F73">
            <w:pPr>
              <w:jc w:val="right"/>
              <w:rPr>
                <w:b/>
                <w:bCs/>
                <w:sz w:val="20"/>
                <w:szCs w:val="20"/>
              </w:rPr>
            </w:pPr>
            <w:r w:rsidRPr="004F745F">
              <w:rPr>
                <w:b/>
                <w:bCs/>
                <w:sz w:val="20"/>
                <w:szCs w:val="20"/>
              </w:rPr>
              <w:t>2.304.970,23</w:t>
            </w:r>
          </w:p>
        </w:tc>
        <w:tc>
          <w:tcPr>
            <w:tcW w:w="141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6ACAC07" w14:textId="77777777" w:rsidR="00C85E6E" w:rsidRPr="004F745F" w:rsidRDefault="00C85E6E" w:rsidP="009B7F73">
            <w:pPr>
              <w:jc w:val="right"/>
              <w:rPr>
                <w:b/>
                <w:bCs/>
                <w:sz w:val="20"/>
                <w:szCs w:val="20"/>
              </w:rPr>
            </w:pPr>
            <w:r w:rsidRPr="004F745F">
              <w:rPr>
                <w:b/>
                <w:bCs/>
                <w:sz w:val="20"/>
                <w:szCs w:val="20"/>
              </w:rPr>
              <w:t>5.458.238,81</w:t>
            </w:r>
          </w:p>
        </w:tc>
        <w:tc>
          <w:tcPr>
            <w:tcW w:w="1697"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69505FD5" w14:textId="77777777" w:rsidR="00C85E6E" w:rsidRPr="004F745F" w:rsidRDefault="00C85E6E" w:rsidP="009B7F73">
            <w:pPr>
              <w:jc w:val="right"/>
              <w:rPr>
                <w:b/>
                <w:bCs/>
                <w:sz w:val="20"/>
                <w:szCs w:val="20"/>
              </w:rPr>
            </w:pPr>
            <w:r w:rsidRPr="004F745F">
              <w:rPr>
                <w:b/>
                <w:bCs/>
                <w:sz w:val="20"/>
                <w:szCs w:val="20"/>
              </w:rPr>
              <w:t>7.763.209,04</w:t>
            </w:r>
          </w:p>
        </w:tc>
        <w:tc>
          <w:tcPr>
            <w:tcW w:w="909" w:type="dxa"/>
            <w:tcBorders>
              <w:top w:val="nil"/>
              <w:left w:val="nil"/>
              <w:bottom w:val="single" w:sz="4" w:space="0" w:color="auto"/>
              <w:right w:val="single" w:sz="4" w:space="0" w:color="auto"/>
            </w:tcBorders>
            <w:shd w:val="clear" w:color="auto" w:fill="auto"/>
            <w:tcMar>
              <w:left w:w="28" w:type="dxa"/>
              <w:right w:w="28" w:type="dxa"/>
            </w:tcMar>
            <w:vAlign w:val="bottom"/>
            <w:hideMark/>
          </w:tcPr>
          <w:p w14:paraId="4B795FAC" w14:textId="77777777" w:rsidR="00C85E6E" w:rsidRPr="004F745F" w:rsidRDefault="00C85E6E" w:rsidP="009B7F73">
            <w:pPr>
              <w:jc w:val="right"/>
              <w:rPr>
                <w:b/>
                <w:bCs/>
                <w:sz w:val="20"/>
                <w:szCs w:val="20"/>
              </w:rPr>
            </w:pPr>
            <w:r w:rsidRPr="004F745F">
              <w:rPr>
                <w:b/>
                <w:bCs/>
                <w:sz w:val="20"/>
                <w:szCs w:val="20"/>
              </w:rPr>
              <w:t>47,33</w:t>
            </w:r>
          </w:p>
        </w:tc>
      </w:tr>
    </w:tbl>
    <w:p w14:paraId="703F109E" w14:textId="77777777" w:rsidR="00C85E6E" w:rsidRPr="004F745F" w:rsidRDefault="00C85E6E" w:rsidP="00C85E6E">
      <w:pPr>
        <w:jc w:val="both"/>
        <w:rPr>
          <w:sz w:val="20"/>
        </w:rPr>
      </w:pPr>
    </w:p>
    <w:p w14:paraId="3E6D7429" w14:textId="77777777" w:rsidR="00C85E6E" w:rsidRPr="004F745F" w:rsidRDefault="00C85E6E" w:rsidP="00C85E6E">
      <w:pPr>
        <w:ind w:firstLine="708"/>
        <w:jc w:val="both"/>
        <w:rPr>
          <w:sz w:val="20"/>
        </w:rPr>
      </w:pPr>
      <w:r w:rsidRPr="004F745F">
        <w:rPr>
          <w:sz w:val="20"/>
        </w:rPr>
        <w:t>Osim gore navedenih planiranih sredstava, za korištenje su na raspolaganju i neutrošena sredstva decentralizacije iz prethodne godine koja su prenesena kao višak prihoda u 2023. godinu i koja ukupno iznose 944.118,96 eura, a po decentraliziranim funkcijama, kako slijedi:</w:t>
      </w:r>
    </w:p>
    <w:tbl>
      <w:tblPr>
        <w:tblW w:w="5059" w:type="dxa"/>
        <w:tblLayout w:type="fixed"/>
        <w:tblLook w:val="04A0" w:firstRow="1" w:lastRow="0" w:firstColumn="1" w:lastColumn="0" w:noHBand="0" w:noVBand="1"/>
      </w:tblPr>
      <w:tblGrid>
        <w:gridCol w:w="3256"/>
        <w:gridCol w:w="1803"/>
      </w:tblGrid>
      <w:tr w:rsidR="00FA5991" w:rsidRPr="004F745F" w14:paraId="2515EFF4" w14:textId="77777777" w:rsidTr="009B7F73">
        <w:trPr>
          <w:trHeight w:val="255"/>
        </w:trPr>
        <w:tc>
          <w:tcPr>
            <w:tcW w:w="3256" w:type="dxa"/>
            <w:shd w:val="clear" w:color="auto" w:fill="auto"/>
            <w:vAlign w:val="bottom"/>
            <w:hideMark/>
          </w:tcPr>
          <w:p w14:paraId="080E1EFE" w14:textId="77777777" w:rsidR="00C85E6E" w:rsidRPr="004F745F" w:rsidRDefault="00C85E6E" w:rsidP="009B7F73">
            <w:pPr>
              <w:rPr>
                <w:sz w:val="20"/>
                <w:szCs w:val="20"/>
              </w:rPr>
            </w:pPr>
            <w:r w:rsidRPr="004F745F">
              <w:rPr>
                <w:sz w:val="20"/>
                <w:szCs w:val="20"/>
              </w:rPr>
              <w:t>- Osnovno školstvo</w:t>
            </w:r>
          </w:p>
        </w:tc>
        <w:tc>
          <w:tcPr>
            <w:tcW w:w="1803" w:type="dxa"/>
            <w:shd w:val="clear" w:color="auto" w:fill="auto"/>
            <w:vAlign w:val="bottom"/>
            <w:hideMark/>
          </w:tcPr>
          <w:p w14:paraId="20C79E70" w14:textId="77777777" w:rsidR="00C85E6E" w:rsidRPr="004F745F" w:rsidRDefault="00C85E6E" w:rsidP="009B7F73">
            <w:pPr>
              <w:jc w:val="right"/>
              <w:rPr>
                <w:sz w:val="20"/>
                <w:szCs w:val="20"/>
              </w:rPr>
            </w:pPr>
            <w:r w:rsidRPr="004F745F">
              <w:rPr>
                <w:sz w:val="20"/>
                <w:szCs w:val="20"/>
              </w:rPr>
              <w:t xml:space="preserve">413.162,96 eura, </w:t>
            </w:r>
          </w:p>
        </w:tc>
      </w:tr>
      <w:tr w:rsidR="00FA5991" w:rsidRPr="004F745F" w14:paraId="67C31BBA" w14:textId="77777777" w:rsidTr="009B7F73">
        <w:trPr>
          <w:trHeight w:val="199"/>
        </w:trPr>
        <w:tc>
          <w:tcPr>
            <w:tcW w:w="3256" w:type="dxa"/>
            <w:shd w:val="clear" w:color="auto" w:fill="auto"/>
            <w:vAlign w:val="bottom"/>
            <w:hideMark/>
          </w:tcPr>
          <w:p w14:paraId="55A31F22" w14:textId="77777777" w:rsidR="00C85E6E" w:rsidRPr="004F745F" w:rsidRDefault="00C85E6E" w:rsidP="009B7F73">
            <w:pPr>
              <w:rPr>
                <w:sz w:val="20"/>
                <w:szCs w:val="20"/>
              </w:rPr>
            </w:pPr>
            <w:r w:rsidRPr="004F745F">
              <w:rPr>
                <w:sz w:val="20"/>
                <w:szCs w:val="20"/>
              </w:rPr>
              <w:t>- Srednje školstvo i učenički domovi</w:t>
            </w:r>
          </w:p>
        </w:tc>
        <w:tc>
          <w:tcPr>
            <w:tcW w:w="1803" w:type="dxa"/>
            <w:shd w:val="clear" w:color="auto" w:fill="auto"/>
            <w:vAlign w:val="bottom"/>
            <w:hideMark/>
          </w:tcPr>
          <w:p w14:paraId="6DEE3DBB" w14:textId="77777777" w:rsidR="00C85E6E" w:rsidRPr="004F745F" w:rsidRDefault="00C85E6E" w:rsidP="009B7F73">
            <w:pPr>
              <w:jc w:val="right"/>
              <w:rPr>
                <w:sz w:val="20"/>
                <w:szCs w:val="20"/>
              </w:rPr>
            </w:pPr>
            <w:r w:rsidRPr="004F745F">
              <w:rPr>
                <w:sz w:val="20"/>
                <w:szCs w:val="20"/>
              </w:rPr>
              <w:t xml:space="preserve">529.210,00 eura, </w:t>
            </w:r>
          </w:p>
        </w:tc>
      </w:tr>
      <w:tr w:rsidR="00FA5991" w:rsidRPr="004F745F" w14:paraId="01745AC5" w14:textId="77777777" w:rsidTr="009B7F73">
        <w:trPr>
          <w:trHeight w:val="116"/>
        </w:trPr>
        <w:tc>
          <w:tcPr>
            <w:tcW w:w="3256" w:type="dxa"/>
            <w:shd w:val="clear" w:color="auto" w:fill="auto"/>
            <w:vAlign w:val="bottom"/>
            <w:hideMark/>
          </w:tcPr>
          <w:p w14:paraId="430BA4E2" w14:textId="77777777" w:rsidR="00C85E6E" w:rsidRPr="004F745F" w:rsidRDefault="00C85E6E" w:rsidP="009B7F73">
            <w:pPr>
              <w:rPr>
                <w:sz w:val="20"/>
                <w:szCs w:val="20"/>
              </w:rPr>
            </w:pPr>
            <w:r w:rsidRPr="004F745F">
              <w:rPr>
                <w:sz w:val="20"/>
                <w:szCs w:val="20"/>
              </w:rPr>
              <w:t>- Zdravstvo</w:t>
            </w:r>
          </w:p>
        </w:tc>
        <w:tc>
          <w:tcPr>
            <w:tcW w:w="1803" w:type="dxa"/>
            <w:shd w:val="clear" w:color="auto" w:fill="auto"/>
            <w:vAlign w:val="bottom"/>
            <w:hideMark/>
          </w:tcPr>
          <w:p w14:paraId="30C144AC" w14:textId="77777777" w:rsidR="00C85E6E" w:rsidRPr="004F745F" w:rsidRDefault="00C85E6E" w:rsidP="009B7F73">
            <w:pPr>
              <w:jc w:val="right"/>
              <w:rPr>
                <w:sz w:val="20"/>
                <w:szCs w:val="20"/>
              </w:rPr>
            </w:pPr>
            <w:r w:rsidRPr="004F745F">
              <w:rPr>
                <w:sz w:val="20"/>
                <w:szCs w:val="20"/>
              </w:rPr>
              <w:t xml:space="preserve">1.466,00 eura, </w:t>
            </w:r>
          </w:p>
        </w:tc>
      </w:tr>
      <w:tr w:rsidR="00FA5991" w:rsidRPr="004F745F" w14:paraId="3F5FB620" w14:textId="77777777" w:rsidTr="009B7F73">
        <w:trPr>
          <w:trHeight w:val="162"/>
        </w:trPr>
        <w:tc>
          <w:tcPr>
            <w:tcW w:w="3256" w:type="dxa"/>
            <w:shd w:val="clear" w:color="auto" w:fill="auto"/>
            <w:vAlign w:val="bottom"/>
            <w:hideMark/>
          </w:tcPr>
          <w:p w14:paraId="67CAFAB3" w14:textId="77777777" w:rsidR="00C85E6E" w:rsidRPr="004F745F" w:rsidRDefault="00C85E6E" w:rsidP="009B7F73">
            <w:pPr>
              <w:rPr>
                <w:sz w:val="20"/>
                <w:szCs w:val="20"/>
              </w:rPr>
            </w:pPr>
            <w:r w:rsidRPr="004F745F">
              <w:rPr>
                <w:sz w:val="20"/>
                <w:szCs w:val="20"/>
              </w:rPr>
              <w:t>- Domovi za starije i nemoćne osobe</w:t>
            </w:r>
          </w:p>
        </w:tc>
        <w:tc>
          <w:tcPr>
            <w:tcW w:w="1803" w:type="dxa"/>
            <w:shd w:val="clear" w:color="auto" w:fill="auto"/>
            <w:vAlign w:val="bottom"/>
            <w:hideMark/>
          </w:tcPr>
          <w:p w14:paraId="71009BA3" w14:textId="77777777" w:rsidR="00C85E6E" w:rsidRPr="004F745F" w:rsidRDefault="00C85E6E" w:rsidP="009B7F73">
            <w:pPr>
              <w:jc w:val="right"/>
              <w:rPr>
                <w:sz w:val="20"/>
                <w:szCs w:val="20"/>
              </w:rPr>
            </w:pPr>
            <w:r w:rsidRPr="004F745F">
              <w:rPr>
                <w:sz w:val="20"/>
                <w:szCs w:val="20"/>
              </w:rPr>
              <w:t xml:space="preserve">280,00 eura. </w:t>
            </w:r>
          </w:p>
        </w:tc>
      </w:tr>
    </w:tbl>
    <w:p w14:paraId="55DAB17B" w14:textId="77777777" w:rsidR="00C85E6E" w:rsidRPr="004F745F" w:rsidRDefault="00C85E6E" w:rsidP="00C85E6E">
      <w:pPr>
        <w:ind w:firstLine="708"/>
        <w:jc w:val="both"/>
        <w:rPr>
          <w:b/>
          <w:bCs/>
          <w:i/>
          <w:iCs/>
          <w:sz w:val="20"/>
        </w:rPr>
      </w:pPr>
    </w:p>
    <w:p w14:paraId="41D79CF1" w14:textId="77777777" w:rsidR="00C85E6E" w:rsidRPr="004F745F" w:rsidRDefault="00C85E6E" w:rsidP="00C85E6E">
      <w:pPr>
        <w:ind w:firstLine="708"/>
        <w:jc w:val="both"/>
        <w:rPr>
          <w:sz w:val="20"/>
        </w:rPr>
      </w:pPr>
      <w:r w:rsidRPr="004F745F">
        <w:rPr>
          <w:b/>
          <w:bCs/>
          <w:i/>
          <w:iCs/>
          <w:sz w:val="20"/>
        </w:rPr>
        <w:t>Pomoći iz proračuna</w:t>
      </w:r>
      <w:r w:rsidRPr="004F745F">
        <w:rPr>
          <w:sz w:val="20"/>
        </w:rPr>
        <w:t xml:space="preserve"> ostvarene su u svoti od 62.484.263,44 eura, a odnose se na:</w:t>
      </w:r>
    </w:p>
    <w:tbl>
      <w:tblPr>
        <w:tblW w:w="9072" w:type="dxa"/>
        <w:tblLook w:val="04A0" w:firstRow="1" w:lastRow="0" w:firstColumn="1" w:lastColumn="0" w:noHBand="0" w:noVBand="1"/>
      </w:tblPr>
      <w:tblGrid>
        <w:gridCol w:w="283"/>
        <w:gridCol w:w="6802"/>
        <w:gridCol w:w="1536"/>
        <w:gridCol w:w="451"/>
      </w:tblGrid>
      <w:tr w:rsidR="004F745F" w:rsidRPr="004F745F" w14:paraId="4A5FA9CC"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07AC9A8D"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03B1D444" w14:textId="77777777" w:rsidR="00C85E6E" w:rsidRPr="004F745F" w:rsidRDefault="00C85E6E" w:rsidP="009B7F73">
            <w:pPr>
              <w:rPr>
                <w:sz w:val="20"/>
                <w:szCs w:val="20"/>
              </w:rPr>
            </w:pPr>
            <w:r w:rsidRPr="004F745F">
              <w:rPr>
                <w:sz w:val="20"/>
                <w:szCs w:val="20"/>
              </w:rPr>
              <w:t>tekuće pomoći iz Državnog proračuna</w:t>
            </w:r>
          </w:p>
        </w:tc>
        <w:tc>
          <w:tcPr>
            <w:tcW w:w="1536" w:type="dxa"/>
            <w:tcBorders>
              <w:top w:val="nil"/>
              <w:left w:val="nil"/>
              <w:bottom w:val="nil"/>
              <w:right w:val="nil"/>
            </w:tcBorders>
            <w:shd w:val="clear" w:color="auto" w:fill="auto"/>
            <w:tcMar>
              <w:left w:w="28" w:type="dxa"/>
              <w:right w:w="28" w:type="dxa"/>
            </w:tcMar>
            <w:vAlign w:val="bottom"/>
            <w:hideMark/>
          </w:tcPr>
          <w:p w14:paraId="5828DB4A" w14:textId="77777777" w:rsidR="00C85E6E" w:rsidRPr="004F745F" w:rsidRDefault="00C85E6E" w:rsidP="009B7F73">
            <w:pPr>
              <w:jc w:val="right"/>
              <w:rPr>
                <w:sz w:val="20"/>
                <w:szCs w:val="20"/>
              </w:rPr>
            </w:pPr>
            <w:r w:rsidRPr="004F745F">
              <w:rPr>
                <w:sz w:val="20"/>
                <w:szCs w:val="20"/>
              </w:rPr>
              <w:t>970.564,50</w:t>
            </w:r>
          </w:p>
        </w:tc>
        <w:tc>
          <w:tcPr>
            <w:tcW w:w="451" w:type="dxa"/>
            <w:tcBorders>
              <w:top w:val="nil"/>
              <w:left w:val="nil"/>
              <w:bottom w:val="nil"/>
              <w:right w:val="nil"/>
            </w:tcBorders>
            <w:shd w:val="clear" w:color="auto" w:fill="auto"/>
            <w:tcMar>
              <w:left w:w="28" w:type="dxa"/>
              <w:right w:w="28" w:type="dxa"/>
            </w:tcMar>
            <w:vAlign w:val="bottom"/>
            <w:hideMark/>
          </w:tcPr>
          <w:p w14:paraId="327194A1" w14:textId="77777777" w:rsidR="00C85E6E" w:rsidRPr="004F745F" w:rsidRDefault="00C85E6E" w:rsidP="009B7F73">
            <w:pPr>
              <w:jc w:val="right"/>
              <w:rPr>
                <w:sz w:val="20"/>
                <w:szCs w:val="20"/>
              </w:rPr>
            </w:pPr>
            <w:r w:rsidRPr="004F745F">
              <w:rPr>
                <w:sz w:val="20"/>
                <w:szCs w:val="20"/>
              </w:rPr>
              <w:t>eura,</w:t>
            </w:r>
          </w:p>
        </w:tc>
      </w:tr>
      <w:tr w:rsidR="004F745F" w:rsidRPr="004F745F" w14:paraId="3B693C68"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5301D19F"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07D3AACA" w14:textId="77777777" w:rsidR="00C85E6E" w:rsidRPr="004F745F" w:rsidRDefault="00C85E6E" w:rsidP="009B7F73">
            <w:pPr>
              <w:rPr>
                <w:sz w:val="20"/>
                <w:szCs w:val="20"/>
              </w:rPr>
            </w:pPr>
            <w:r w:rsidRPr="004F745F">
              <w:rPr>
                <w:sz w:val="20"/>
                <w:szCs w:val="20"/>
              </w:rPr>
              <w:t>tekuće pomoći iz Državnog proračuna - za preuzete djelatnike državne uprave</w:t>
            </w:r>
          </w:p>
        </w:tc>
        <w:tc>
          <w:tcPr>
            <w:tcW w:w="1536" w:type="dxa"/>
            <w:tcBorders>
              <w:top w:val="nil"/>
              <w:left w:val="nil"/>
              <w:bottom w:val="nil"/>
              <w:right w:val="nil"/>
            </w:tcBorders>
            <w:shd w:val="clear" w:color="auto" w:fill="auto"/>
            <w:tcMar>
              <w:left w:w="28" w:type="dxa"/>
              <w:right w:w="28" w:type="dxa"/>
            </w:tcMar>
            <w:vAlign w:val="bottom"/>
            <w:hideMark/>
          </w:tcPr>
          <w:p w14:paraId="5E4BBBAE" w14:textId="77777777" w:rsidR="00C85E6E" w:rsidRPr="004F745F" w:rsidRDefault="00C85E6E" w:rsidP="009B7F73">
            <w:pPr>
              <w:jc w:val="right"/>
              <w:rPr>
                <w:sz w:val="20"/>
                <w:szCs w:val="20"/>
              </w:rPr>
            </w:pPr>
            <w:r w:rsidRPr="004F745F">
              <w:rPr>
                <w:sz w:val="20"/>
                <w:szCs w:val="20"/>
              </w:rPr>
              <w:t>1.592.673,50</w:t>
            </w:r>
          </w:p>
        </w:tc>
        <w:tc>
          <w:tcPr>
            <w:tcW w:w="451" w:type="dxa"/>
            <w:tcBorders>
              <w:top w:val="nil"/>
              <w:left w:val="nil"/>
              <w:bottom w:val="nil"/>
              <w:right w:val="nil"/>
            </w:tcBorders>
            <w:shd w:val="clear" w:color="auto" w:fill="auto"/>
            <w:tcMar>
              <w:left w:w="28" w:type="dxa"/>
              <w:right w:w="28" w:type="dxa"/>
            </w:tcMar>
            <w:vAlign w:val="bottom"/>
            <w:hideMark/>
          </w:tcPr>
          <w:p w14:paraId="1A6BFA2C" w14:textId="77777777" w:rsidR="00C85E6E" w:rsidRPr="004F745F" w:rsidRDefault="00C85E6E" w:rsidP="009B7F73">
            <w:pPr>
              <w:jc w:val="right"/>
              <w:rPr>
                <w:sz w:val="20"/>
                <w:szCs w:val="20"/>
              </w:rPr>
            </w:pPr>
            <w:r w:rsidRPr="004F745F">
              <w:rPr>
                <w:sz w:val="20"/>
                <w:szCs w:val="20"/>
              </w:rPr>
              <w:t>eura,</w:t>
            </w:r>
          </w:p>
        </w:tc>
      </w:tr>
      <w:tr w:rsidR="004F745F" w:rsidRPr="004F745F" w14:paraId="587CD39B"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4F3F3420" w14:textId="77777777" w:rsidR="00C85E6E" w:rsidRPr="004F745F" w:rsidRDefault="00C85E6E" w:rsidP="009B7F73">
            <w:pPr>
              <w:jc w:val="center"/>
              <w:rPr>
                <w:sz w:val="20"/>
                <w:szCs w:val="20"/>
              </w:rPr>
            </w:pPr>
            <w:r w:rsidRPr="004F745F">
              <w:rPr>
                <w:sz w:val="20"/>
                <w:szCs w:val="20"/>
              </w:rPr>
              <w:lastRenderedPageBreak/>
              <w:t>-</w:t>
            </w:r>
          </w:p>
        </w:tc>
        <w:tc>
          <w:tcPr>
            <w:tcW w:w="6802" w:type="dxa"/>
            <w:tcBorders>
              <w:top w:val="nil"/>
              <w:left w:val="nil"/>
              <w:bottom w:val="nil"/>
              <w:right w:val="nil"/>
            </w:tcBorders>
            <w:shd w:val="clear" w:color="auto" w:fill="auto"/>
            <w:tcMar>
              <w:left w:w="28" w:type="dxa"/>
              <w:right w:w="28" w:type="dxa"/>
            </w:tcMar>
            <w:hideMark/>
          </w:tcPr>
          <w:p w14:paraId="46BFA15E" w14:textId="77777777" w:rsidR="00C85E6E" w:rsidRPr="004F745F" w:rsidRDefault="00C85E6E" w:rsidP="009B7F73">
            <w:pPr>
              <w:rPr>
                <w:sz w:val="20"/>
                <w:szCs w:val="20"/>
              </w:rPr>
            </w:pPr>
            <w:r w:rsidRPr="004F745F">
              <w:rPr>
                <w:sz w:val="20"/>
                <w:szCs w:val="20"/>
              </w:rPr>
              <w:t>tekuće pomoći iz Državnog proračuna - za higijenske potrepštine</w:t>
            </w:r>
          </w:p>
        </w:tc>
        <w:tc>
          <w:tcPr>
            <w:tcW w:w="1536" w:type="dxa"/>
            <w:tcBorders>
              <w:top w:val="nil"/>
              <w:left w:val="nil"/>
              <w:bottom w:val="nil"/>
              <w:right w:val="nil"/>
            </w:tcBorders>
            <w:shd w:val="clear" w:color="auto" w:fill="auto"/>
            <w:tcMar>
              <w:left w:w="28" w:type="dxa"/>
              <w:right w:w="28" w:type="dxa"/>
            </w:tcMar>
            <w:vAlign w:val="bottom"/>
            <w:hideMark/>
          </w:tcPr>
          <w:p w14:paraId="409E62A6" w14:textId="77777777" w:rsidR="00C85E6E" w:rsidRPr="004F745F" w:rsidRDefault="00C85E6E" w:rsidP="009B7F73">
            <w:pPr>
              <w:jc w:val="right"/>
              <w:rPr>
                <w:sz w:val="20"/>
                <w:szCs w:val="20"/>
              </w:rPr>
            </w:pPr>
            <w:r w:rsidRPr="004F745F">
              <w:rPr>
                <w:sz w:val="20"/>
                <w:szCs w:val="20"/>
              </w:rPr>
              <w:t>830,32</w:t>
            </w:r>
          </w:p>
        </w:tc>
        <w:tc>
          <w:tcPr>
            <w:tcW w:w="451" w:type="dxa"/>
            <w:tcBorders>
              <w:top w:val="nil"/>
              <w:left w:val="nil"/>
              <w:bottom w:val="nil"/>
              <w:right w:val="nil"/>
            </w:tcBorders>
            <w:shd w:val="clear" w:color="auto" w:fill="auto"/>
            <w:tcMar>
              <w:left w:w="28" w:type="dxa"/>
              <w:right w:w="28" w:type="dxa"/>
            </w:tcMar>
            <w:vAlign w:val="bottom"/>
            <w:hideMark/>
          </w:tcPr>
          <w:p w14:paraId="173B496F" w14:textId="77777777" w:rsidR="00C85E6E" w:rsidRPr="004F745F" w:rsidRDefault="00C85E6E" w:rsidP="009B7F73">
            <w:pPr>
              <w:jc w:val="right"/>
              <w:rPr>
                <w:sz w:val="20"/>
                <w:szCs w:val="20"/>
              </w:rPr>
            </w:pPr>
            <w:r w:rsidRPr="004F745F">
              <w:rPr>
                <w:sz w:val="20"/>
                <w:szCs w:val="20"/>
              </w:rPr>
              <w:t>eura,</w:t>
            </w:r>
          </w:p>
        </w:tc>
      </w:tr>
      <w:tr w:rsidR="004F745F" w:rsidRPr="004F745F" w14:paraId="179DF9C6"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47CEC88F"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62F0FB53" w14:textId="77777777" w:rsidR="00C85E6E" w:rsidRPr="004F745F" w:rsidRDefault="00C85E6E" w:rsidP="009B7F73">
            <w:pPr>
              <w:rPr>
                <w:sz w:val="20"/>
                <w:szCs w:val="20"/>
              </w:rPr>
            </w:pPr>
            <w:r w:rsidRPr="004F745F">
              <w:rPr>
                <w:sz w:val="20"/>
                <w:szCs w:val="20"/>
              </w:rPr>
              <w:t>tekuće pomoći iz Državnog proračuna - decentralizirane funkcije</w:t>
            </w:r>
          </w:p>
        </w:tc>
        <w:tc>
          <w:tcPr>
            <w:tcW w:w="1536" w:type="dxa"/>
            <w:tcBorders>
              <w:top w:val="nil"/>
              <w:left w:val="nil"/>
              <w:bottom w:val="nil"/>
              <w:right w:val="nil"/>
            </w:tcBorders>
            <w:shd w:val="clear" w:color="auto" w:fill="auto"/>
            <w:tcMar>
              <w:left w:w="28" w:type="dxa"/>
              <w:right w:w="28" w:type="dxa"/>
            </w:tcMar>
            <w:vAlign w:val="bottom"/>
            <w:hideMark/>
          </w:tcPr>
          <w:p w14:paraId="51E69623" w14:textId="77777777" w:rsidR="00C85E6E" w:rsidRPr="004F745F" w:rsidRDefault="00C85E6E" w:rsidP="009B7F73">
            <w:pPr>
              <w:jc w:val="right"/>
              <w:rPr>
                <w:sz w:val="20"/>
                <w:szCs w:val="20"/>
              </w:rPr>
            </w:pPr>
            <w:r w:rsidRPr="004F745F">
              <w:rPr>
                <w:sz w:val="20"/>
                <w:szCs w:val="20"/>
              </w:rPr>
              <w:t>5.463.127,77</w:t>
            </w:r>
          </w:p>
        </w:tc>
        <w:tc>
          <w:tcPr>
            <w:tcW w:w="451" w:type="dxa"/>
            <w:tcBorders>
              <w:top w:val="nil"/>
              <w:left w:val="nil"/>
              <w:bottom w:val="nil"/>
              <w:right w:val="nil"/>
            </w:tcBorders>
            <w:shd w:val="clear" w:color="auto" w:fill="auto"/>
            <w:tcMar>
              <w:left w:w="28" w:type="dxa"/>
              <w:right w:w="28" w:type="dxa"/>
            </w:tcMar>
            <w:vAlign w:val="bottom"/>
            <w:hideMark/>
          </w:tcPr>
          <w:p w14:paraId="161AA7A4" w14:textId="77777777" w:rsidR="00C85E6E" w:rsidRPr="004F745F" w:rsidRDefault="00C85E6E" w:rsidP="009B7F73">
            <w:pPr>
              <w:jc w:val="right"/>
              <w:rPr>
                <w:sz w:val="20"/>
                <w:szCs w:val="20"/>
              </w:rPr>
            </w:pPr>
            <w:r w:rsidRPr="004F745F">
              <w:rPr>
                <w:sz w:val="20"/>
                <w:szCs w:val="20"/>
              </w:rPr>
              <w:t>eura,</w:t>
            </w:r>
          </w:p>
        </w:tc>
      </w:tr>
      <w:tr w:rsidR="004F745F" w:rsidRPr="004F745F" w14:paraId="6D003F54"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2283E770"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39528A9B" w14:textId="77777777" w:rsidR="00C85E6E" w:rsidRPr="004F745F" w:rsidRDefault="00C85E6E" w:rsidP="009B7F73">
            <w:pPr>
              <w:rPr>
                <w:sz w:val="20"/>
                <w:szCs w:val="20"/>
              </w:rPr>
            </w:pPr>
            <w:r w:rsidRPr="004F745F">
              <w:rPr>
                <w:sz w:val="20"/>
                <w:szCs w:val="20"/>
              </w:rPr>
              <w:t>pomoći - Shema voće, povrće i mlijeko</w:t>
            </w:r>
          </w:p>
        </w:tc>
        <w:tc>
          <w:tcPr>
            <w:tcW w:w="1536" w:type="dxa"/>
            <w:tcBorders>
              <w:top w:val="nil"/>
              <w:left w:val="nil"/>
              <w:bottom w:val="nil"/>
              <w:right w:val="nil"/>
            </w:tcBorders>
            <w:shd w:val="clear" w:color="auto" w:fill="auto"/>
            <w:tcMar>
              <w:left w:w="28" w:type="dxa"/>
              <w:right w:w="28" w:type="dxa"/>
            </w:tcMar>
            <w:vAlign w:val="bottom"/>
            <w:hideMark/>
          </w:tcPr>
          <w:p w14:paraId="2E9C2AC3" w14:textId="77777777" w:rsidR="00C85E6E" w:rsidRPr="004F745F" w:rsidRDefault="00C85E6E" w:rsidP="009B7F73">
            <w:pPr>
              <w:jc w:val="right"/>
              <w:rPr>
                <w:sz w:val="20"/>
                <w:szCs w:val="20"/>
              </w:rPr>
            </w:pPr>
            <w:r w:rsidRPr="004F745F">
              <w:rPr>
                <w:sz w:val="20"/>
                <w:szCs w:val="20"/>
              </w:rPr>
              <w:t>60.519,60</w:t>
            </w:r>
          </w:p>
        </w:tc>
        <w:tc>
          <w:tcPr>
            <w:tcW w:w="451" w:type="dxa"/>
            <w:tcBorders>
              <w:top w:val="nil"/>
              <w:left w:val="nil"/>
              <w:bottom w:val="nil"/>
              <w:right w:val="nil"/>
            </w:tcBorders>
            <w:shd w:val="clear" w:color="auto" w:fill="auto"/>
            <w:tcMar>
              <w:left w:w="28" w:type="dxa"/>
              <w:right w:w="28" w:type="dxa"/>
            </w:tcMar>
            <w:vAlign w:val="bottom"/>
            <w:hideMark/>
          </w:tcPr>
          <w:p w14:paraId="38213523" w14:textId="77777777" w:rsidR="00C85E6E" w:rsidRPr="004F745F" w:rsidRDefault="00C85E6E" w:rsidP="009B7F73">
            <w:pPr>
              <w:jc w:val="right"/>
              <w:rPr>
                <w:sz w:val="20"/>
                <w:szCs w:val="20"/>
              </w:rPr>
            </w:pPr>
            <w:r w:rsidRPr="004F745F">
              <w:rPr>
                <w:sz w:val="20"/>
                <w:szCs w:val="20"/>
              </w:rPr>
              <w:t>eura,</w:t>
            </w:r>
          </w:p>
        </w:tc>
      </w:tr>
      <w:tr w:rsidR="004F745F" w:rsidRPr="004F745F" w14:paraId="792D6BF3"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3D8A5B86"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7FE5EDA1" w14:textId="77777777" w:rsidR="00C85E6E" w:rsidRPr="004F745F" w:rsidRDefault="00C85E6E" w:rsidP="009B7F73">
            <w:pPr>
              <w:rPr>
                <w:sz w:val="20"/>
                <w:szCs w:val="20"/>
              </w:rPr>
            </w:pPr>
            <w:r w:rsidRPr="004F745F">
              <w:rPr>
                <w:sz w:val="20"/>
                <w:szCs w:val="20"/>
              </w:rPr>
              <w:t>tekuće pomoći iz Državnog proračuna - za kreditne linije</w:t>
            </w:r>
          </w:p>
        </w:tc>
        <w:tc>
          <w:tcPr>
            <w:tcW w:w="1536" w:type="dxa"/>
            <w:tcBorders>
              <w:top w:val="nil"/>
              <w:left w:val="nil"/>
              <w:bottom w:val="nil"/>
              <w:right w:val="nil"/>
            </w:tcBorders>
            <w:shd w:val="clear" w:color="auto" w:fill="auto"/>
            <w:tcMar>
              <w:left w:w="28" w:type="dxa"/>
              <w:right w:w="28" w:type="dxa"/>
            </w:tcMar>
            <w:vAlign w:val="bottom"/>
            <w:hideMark/>
          </w:tcPr>
          <w:p w14:paraId="32DA4468" w14:textId="77777777" w:rsidR="00C85E6E" w:rsidRPr="004F745F" w:rsidRDefault="00C85E6E" w:rsidP="009B7F73">
            <w:pPr>
              <w:jc w:val="right"/>
              <w:rPr>
                <w:sz w:val="20"/>
                <w:szCs w:val="20"/>
              </w:rPr>
            </w:pPr>
            <w:r w:rsidRPr="004F745F">
              <w:rPr>
                <w:sz w:val="20"/>
                <w:szCs w:val="20"/>
              </w:rPr>
              <w:t>93.354,75</w:t>
            </w:r>
          </w:p>
        </w:tc>
        <w:tc>
          <w:tcPr>
            <w:tcW w:w="451" w:type="dxa"/>
            <w:tcBorders>
              <w:top w:val="nil"/>
              <w:left w:val="nil"/>
              <w:bottom w:val="nil"/>
              <w:right w:val="nil"/>
            </w:tcBorders>
            <w:shd w:val="clear" w:color="auto" w:fill="auto"/>
            <w:tcMar>
              <w:left w:w="28" w:type="dxa"/>
              <w:right w:w="28" w:type="dxa"/>
            </w:tcMar>
            <w:vAlign w:val="bottom"/>
            <w:hideMark/>
          </w:tcPr>
          <w:p w14:paraId="7A7F1AA0" w14:textId="77777777" w:rsidR="00C85E6E" w:rsidRPr="004F745F" w:rsidRDefault="00C85E6E" w:rsidP="009B7F73">
            <w:pPr>
              <w:jc w:val="right"/>
              <w:rPr>
                <w:sz w:val="20"/>
                <w:szCs w:val="20"/>
              </w:rPr>
            </w:pPr>
            <w:r w:rsidRPr="004F745F">
              <w:rPr>
                <w:sz w:val="20"/>
                <w:szCs w:val="20"/>
              </w:rPr>
              <w:t>eura,</w:t>
            </w:r>
          </w:p>
        </w:tc>
      </w:tr>
      <w:tr w:rsidR="004F745F" w:rsidRPr="004F745F" w14:paraId="039D9F2F"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5E9344FB"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52CA4D30" w14:textId="77777777" w:rsidR="00C85E6E" w:rsidRPr="004F745F" w:rsidRDefault="00C85E6E" w:rsidP="009B7F73">
            <w:pPr>
              <w:rPr>
                <w:sz w:val="20"/>
                <w:szCs w:val="20"/>
              </w:rPr>
            </w:pPr>
            <w:r w:rsidRPr="004F745F">
              <w:rPr>
                <w:sz w:val="20"/>
                <w:szCs w:val="20"/>
              </w:rPr>
              <w:t>tekuće pomoći od JLS za kreditne linije za obrtna sredstva</w:t>
            </w:r>
          </w:p>
        </w:tc>
        <w:tc>
          <w:tcPr>
            <w:tcW w:w="1536" w:type="dxa"/>
            <w:tcBorders>
              <w:top w:val="nil"/>
              <w:left w:val="nil"/>
              <w:bottom w:val="nil"/>
              <w:right w:val="nil"/>
            </w:tcBorders>
            <w:shd w:val="clear" w:color="auto" w:fill="auto"/>
            <w:tcMar>
              <w:left w:w="28" w:type="dxa"/>
              <w:right w:w="28" w:type="dxa"/>
            </w:tcMar>
            <w:vAlign w:val="bottom"/>
            <w:hideMark/>
          </w:tcPr>
          <w:p w14:paraId="36001BE1" w14:textId="77777777" w:rsidR="00C85E6E" w:rsidRPr="004F745F" w:rsidRDefault="00C85E6E" w:rsidP="009B7F73">
            <w:pPr>
              <w:jc w:val="right"/>
              <w:rPr>
                <w:sz w:val="20"/>
                <w:szCs w:val="20"/>
              </w:rPr>
            </w:pPr>
            <w:r w:rsidRPr="004F745F">
              <w:rPr>
                <w:sz w:val="20"/>
                <w:szCs w:val="20"/>
              </w:rPr>
              <w:t>104,57</w:t>
            </w:r>
          </w:p>
        </w:tc>
        <w:tc>
          <w:tcPr>
            <w:tcW w:w="451" w:type="dxa"/>
            <w:tcBorders>
              <w:top w:val="nil"/>
              <w:left w:val="nil"/>
              <w:bottom w:val="nil"/>
              <w:right w:val="nil"/>
            </w:tcBorders>
            <w:shd w:val="clear" w:color="auto" w:fill="auto"/>
            <w:tcMar>
              <w:left w:w="28" w:type="dxa"/>
              <w:right w:w="28" w:type="dxa"/>
            </w:tcMar>
            <w:vAlign w:val="bottom"/>
            <w:hideMark/>
          </w:tcPr>
          <w:p w14:paraId="3D3A60BA" w14:textId="77777777" w:rsidR="00C85E6E" w:rsidRPr="004F745F" w:rsidRDefault="00C85E6E" w:rsidP="009B7F73">
            <w:pPr>
              <w:jc w:val="right"/>
              <w:rPr>
                <w:sz w:val="20"/>
                <w:szCs w:val="20"/>
              </w:rPr>
            </w:pPr>
            <w:r w:rsidRPr="004F745F">
              <w:rPr>
                <w:sz w:val="20"/>
                <w:szCs w:val="20"/>
              </w:rPr>
              <w:t>eura,</w:t>
            </w:r>
          </w:p>
        </w:tc>
      </w:tr>
      <w:tr w:rsidR="004F745F" w:rsidRPr="004F745F" w14:paraId="280C3702"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50F078DC"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34595EE6" w14:textId="77777777" w:rsidR="00C85E6E" w:rsidRPr="004F745F" w:rsidRDefault="00C85E6E" w:rsidP="009B7F73">
            <w:pPr>
              <w:rPr>
                <w:sz w:val="20"/>
                <w:szCs w:val="20"/>
              </w:rPr>
            </w:pPr>
            <w:r w:rsidRPr="004F745F">
              <w:rPr>
                <w:sz w:val="20"/>
                <w:szCs w:val="20"/>
              </w:rPr>
              <w:t>tekuće pomoći - sufinanciranje EU projekata</w:t>
            </w:r>
          </w:p>
        </w:tc>
        <w:tc>
          <w:tcPr>
            <w:tcW w:w="1536" w:type="dxa"/>
            <w:tcBorders>
              <w:top w:val="nil"/>
              <w:left w:val="nil"/>
              <w:bottom w:val="nil"/>
              <w:right w:val="nil"/>
            </w:tcBorders>
            <w:shd w:val="clear" w:color="auto" w:fill="auto"/>
            <w:tcMar>
              <w:left w:w="28" w:type="dxa"/>
              <w:right w:w="28" w:type="dxa"/>
            </w:tcMar>
            <w:vAlign w:val="bottom"/>
            <w:hideMark/>
          </w:tcPr>
          <w:p w14:paraId="639A6243" w14:textId="77777777" w:rsidR="00C85E6E" w:rsidRPr="004F745F" w:rsidRDefault="00C85E6E" w:rsidP="009B7F73">
            <w:pPr>
              <w:jc w:val="right"/>
              <w:rPr>
                <w:sz w:val="20"/>
                <w:szCs w:val="20"/>
              </w:rPr>
            </w:pPr>
            <w:r w:rsidRPr="004F745F">
              <w:rPr>
                <w:sz w:val="20"/>
                <w:szCs w:val="20"/>
              </w:rPr>
              <w:t>1.444,57</w:t>
            </w:r>
          </w:p>
        </w:tc>
        <w:tc>
          <w:tcPr>
            <w:tcW w:w="451" w:type="dxa"/>
            <w:tcBorders>
              <w:top w:val="nil"/>
              <w:left w:val="nil"/>
              <w:bottom w:val="nil"/>
              <w:right w:val="nil"/>
            </w:tcBorders>
            <w:shd w:val="clear" w:color="auto" w:fill="auto"/>
            <w:tcMar>
              <w:left w:w="28" w:type="dxa"/>
              <w:right w:w="28" w:type="dxa"/>
            </w:tcMar>
            <w:vAlign w:val="bottom"/>
            <w:hideMark/>
          </w:tcPr>
          <w:p w14:paraId="34B893D6" w14:textId="77777777" w:rsidR="00C85E6E" w:rsidRPr="004F745F" w:rsidRDefault="00C85E6E" w:rsidP="009B7F73">
            <w:pPr>
              <w:jc w:val="right"/>
              <w:rPr>
                <w:sz w:val="20"/>
                <w:szCs w:val="20"/>
              </w:rPr>
            </w:pPr>
            <w:r w:rsidRPr="004F745F">
              <w:rPr>
                <w:sz w:val="20"/>
                <w:szCs w:val="20"/>
              </w:rPr>
              <w:t>eura,</w:t>
            </w:r>
          </w:p>
        </w:tc>
      </w:tr>
      <w:tr w:rsidR="004F745F" w:rsidRPr="004F745F" w14:paraId="4EF61144"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77A71F64"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616C2D19" w14:textId="77777777" w:rsidR="00C85E6E" w:rsidRPr="004F745F" w:rsidRDefault="00C85E6E" w:rsidP="009B7F73">
            <w:pPr>
              <w:rPr>
                <w:sz w:val="20"/>
                <w:szCs w:val="20"/>
              </w:rPr>
            </w:pPr>
            <w:r w:rsidRPr="004F745F">
              <w:rPr>
                <w:sz w:val="20"/>
                <w:szCs w:val="20"/>
              </w:rPr>
              <w:t>tekuće pomoći od JLS - kreditna linija za poboljšanje energetske učinkovitosti višestambenih zgrada</w:t>
            </w:r>
          </w:p>
        </w:tc>
        <w:tc>
          <w:tcPr>
            <w:tcW w:w="1536" w:type="dxa"/>
            <w:tcBorders>
              <w:top w:val="nil"/>
              <w:left w:val="nil"/>
              <w:bottom w:val="nil"/>
              <w:right w:val="nil"/>
            </w:tcBorders>
            <w:shd w:val="clear" w:color="auto" w:fill="auto"/>
            <w:tcMar>
              <w:left w:w="28" w:type="dxa"/>
              <w:right w:w="28" w:type="dxa"/>
            </w:tcMar>
            <w:vAlign w:val="bottom"/>
            <w:hideMark/>
          </w:tcPr>
          <w:p w14:paraId="0E0AF5F8" w14:textId="77777777" w:rsidR="00C85E6E" w:rsidRPr="004F745F" w:rsidRDefault="00C85E6E" w:rsidP="009B7F73">
            <w:pPr>
              <w:jc w:val="right"/>
              <w:rPr>
                <w:sz w:val="20"/>
                <w:szCs w:val="20"/>
              </w:rPr>
            </w:pPr>
            <w:r w:rsidRPr="004F745F">
              <w:rPr>
                <w:sz w:val="20"/>
                <w:szCs w:val="20"/>
              </w:rPr>
              <w:t>7.855,51</w:t>
            </w:r>
          </w:p>
        </w:tc>
        <w:tc>
          <w:tcPr>
            <w:tcW w:w="451" w:type="dxa"/>
            <w:tcBorders>
              <w:top w:val="nil"/>
              <w:left w:val="nil"/>
              <w:bottom w:val="nil"/>
              <w:right w:val="nil"/>
            </w:tcBorders>
            <w:shd w:val="clear" w:color="auto" w:fill="auto"/>
            <w:tcMar>
              <w:left w:w="28" w:type="dxa"/>
              <w:right w:w="28" w:type="dxa"/>
            </w:tcMar>
            <w:vAlign w:val="bottom"/>
            <w:hideMark/>
          </w:tcPr>
          <w:p w14:paraId="558AF56C" w14:textId="77777777" w:rsidR="00C85E6E" w:rsidRPr="004F745F" w:rsidRDefault="00C85E6E" w:rsidP="009B7F73">
            <w:pPr>
              <w:jc w:val="right"/>
              <w:rPr>
                <w:sz w:val="20"/>
                <w:szCs w:val="20"/>
              </w:rPr>
            </w:pPr>
            <w:r w:rsidRPr="004F745F">
              <w:rPr>
                <w:sz w:val="20"/>
                <w:szCs w:val="20"/>
              </w:rPr>
              <w:t>eura,</w:t>
            </w:r>
          </w:p>
        </w:tc>
      </w:tr>
      <w:tr w:rsidR="004F745F" w:rsidRPr="004F745F" w14:paraId="78CC539C"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51014028"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3807324C" w14:textId="77777777" w:rsidR="00C85E6E" w:rsidRPr="004F745F" w:rsidRDefault="00C85E6E" w:rsidP="009B7F73">
            <w:pPr>
              <w:rPr>
                <w:sz w:val="20"/>
                <w:szCs w:val="20"/>
              </w:rPr>
            </w:pPr>
            <w:r w:rsidRPr="004F745F">
              <w:rPr>
                <w:sz w:val="20"/>
                <w:szCs w:val="20"/>
              </w:rPr>
              <w:t>EU projekt "Vrijeme je za školski obrok"</w:t>
            </w:r>
          </w:p>
        </w:tc>
        <w:tc>
          <w:tcPr>
            <w:tcW w:w="1536" w:type="dxa"/>
            <w:tcBorders>
              <w:top w:val="nil"/>
              <w:left w:val="nil"/>
              <w:bottom w:val="nil"/>
              <w:right w:val="nil"/>
            </w:tcBorders>
            <w:shd w:val="clear" w:color="auto" w:fill="auto"/>
            <w:tcMar>
              <w:left w:w="28" w:type="dxa"/>
              <w:right w:w="28" w:type="dxa"/>
            </w:tcMar>
            <w:vAlign w:val="bottom"/>
            <w:hideMark/>
          </w:tcPr>
          <w:p w14:paraId="07215971" w14:textId="77777777" w:rsidR="00C85E6E" w:rsidRPr="004F745F" w:rsidRDefault="00C85E6E" w:rsidP="009B7F73">
            <w:pPr>
              <w:jc w:val="right"/>
              <w:rPr>
                <w:sz w:val="20"/>
                <w:szCs w:val="20"/>
              </w:rPr>
            </w:pPr>
            <w:r w:rsidRPr="004F745F">
              <w:rPr>
                <w:sz w:val="20"/>
                <w:szCs w:val="20"/>
              </w:rPr>
              <w:t>25.728,93</w:t>
            </w:r>
          </w:p>
        </w:tc>
        <w:tc>
          <w:tcPr>
            <w:tcW w:w="451" w:type="dxa"/>
            <w:tcBorders>
              <w:top w:val="nil"/>
              <w:left w:val="nil"/>
              <w:bottom w:val="nil"/>
              <w:right w:val="nil"/>
            </w:tcBorders>
            <w:shd w:val="clear" w:color="auto" w:fill="auto"/>
            <w:tcMar>
              <w:left w:w="28" w:type="dxa"/>
              <w:right w:w="28" w:type="dxa"/>
            </w:tcMar>
            <w:vAlign w:val="bottom"/>
            <w:hideMark/>
          </w:tcPr>
          <w:p w14:paraId="2570F0A3" w14:textId="77777777" w:rsidR="00C85E6E" w:rsidRPr="004F745F" w:rsidRDefault="00C85E6E" w:rsidP="009B7F73">
            <w:pPr>
              <w:jc w:val="right"/>
              <w:rPr>
                <w:sz w:val="20"/>
                <w:szCs w:val="20"/>
              </w:rPr>
            </w:pPr>
            <w:r w:rsidRPr="004F745F">
              <w:rPr>
                <w:sz w:val="20"/>
                <w:szCs w:val="20"/>
              </w:rPr>
              <w:t>eura,</w:t>
            </w:r>
          </w:p>
        </w:tc>
      </w:tr>
      <w:tr w:rsidR="004F745F" w:rsidRPr="004F745F" w14:paraId="11F3266D"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51B082EE"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7B9BB6A7" w14:textId="77777777" w:rsidR="00C85E6E" w:rsidRPr="004F745F" w:rsidRDefault="00C85E6E" w:rsidP="009B7F73">
            <w:pPr>
              <w:rPr>
                <w:sz w:val="20"/>
                <w:szCs w:val="20"/>
              </w:rPr>
            </w:pPr>
            <w:r w:rsidRPr="004F745F">
              <w:rPr>
                <w:sz w:val="20"/>
                <w:szCs w:val="20"/>
              </w:rPr>
              <w:t>projekt "Učimo zajedno"</w:t>
            </w:r>
          </w:p>
        </w:tc>
        <w:tc>
          <w:tcPr>
            <w:tcW w:w="1536" w:type="dxa"/>
            <w:tcBorders>
              <w:top w:val="nil"/>
              <w:left w:val="nil"/>
              <w:bottom w:val="nil"/>
              <w:right w:val="nil"/>
            </w:tcBorders>
            <w:shd w:val="clear" w:color="auto" w:fill="auto"/>
            <w:tcMar>
              <w:left w:w="28" w:type="dxa"/>
              <w:right w:w="28" w:type="dxa"/>
            </w:tcMar>
            <w:vAlign w:val="bottom"/>
            <w:hideMark/>
          </w:tcPr>
          <w:p w14:paraId="1FBB2ED7" w14:textId="77777777" w:rsidR="00C85E6E" w:rsidRPr="004F745F" w:rsidRDefault="00C85E6E" w:rsidP="009B7F73">
            <w:pPr>
              <w:jc w:val="right"/>
              <w:rPr>
                <w:sz w:val="20"/>
                <w:szCs w:val="20"/>
              </w:rPr>
            </w:pPr>
            <w:r w:rsidRPr="004F745F">
              <w:rPr>
                <w:sz w:val="20"/>
                <w:szCs w:val="20"/>
              </w:rPr>
              <w:t>455.900,21</w:t>
            </w:r>
          </w:p>
        </w:tc>
        <w:tc>
          <w:tcPr>
            <w:tcW w:w="451" w:type="dxa"/>
            <w:tcBorders>
              <w:top w:val="nil"/>
              <w:left w:val="nil"/>
              <w:bottom w:val="nil"/>
              <w:right w:val="nil"/>
            </w:tcBorders>
            <w:shd w:val="clear" w:color="auto" w:fill="auto"/>
            <w:tcMar>
              <w:left w:w="28" w:type="dxa"/>
              <w:right w:w="28" w:type="dxa"/>
            </w:tcMar>
            <w:vAlign w:val="bottom"/>
            <w:hideMark/>
          </w:tcPr>
          <w:p w14:paraId="6B009F7B" w14:textId="77777777" w:rsidR="00C85E6E" w:rsidRPr="004F745F" w:rsidRDefault="00C85E6E" w:rsidP="009B7F73">
            <w:pPr>
              <w:jc w:val="right"/>
              <w:rPr>
                <w:sz w:val="20"/>
                <w:szCs w:val="20"/>
              </w:rPr>
            </w:pPr>
            <w:r w:rsidRPr="004F745F">
              <w:rPr>
                <w:sz w:val="20"/>
                <w:szCs w:val="20"/>
              </w:rPr>
              <w:t>eura,</w:t>
            </w:r>
          </w:p>
        </w:tc>
      </w:tr>
      <w:tr w:rsidR="004F745F" w:rsidRPr="004F745F" w14:paraId="67918A35"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3815D713"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38E8C593" w14:textId="77777777" w:rsidR="00C85E6E" w:rsidRPr="004F745F" w:rsidRDefault="00C85E6E" w:rsidP="009B7F73">
            <w:pPr>
              <w:rPr>
                <w:sz w:val="20"/>
                <w:szCs w:val="20"/>
              </w:rPr>
            </w:pPr>
            <w:r w:rsidRPr="004F745F">
              <w:rPr>
                <w:sz w:val="20"/>
                <w:szCs w:val="20"/>
              </w:rPr>
              <w:t>projekt "Zaželi-pomoć u kući"</w:t>
            </w:r>
          </w:p>
        </w:tc>
        <w:tc>
          <w:tcPr>
            <w:tcW w:w="1536" w:type="dxa"/>
            <w:tcBorders>
              <w:top w:val="nil"/>
              <w:left w:val="nil"/>
              <w:bottom w:val="nil"/>
              <w:right w:val="nil"/>
            </w:tcBorders>
            <w:shd w:val="clear" w:color="auto" w:fill="auto"/>
            <w:tcMar>
              <w:left w:w="28" w:type="dxa"/>
              <w:right w:w="28" w:type="dxa"/>
            </w:tcMar>
            <w:vAlign w:val="bottom"/>
            <w:hideMark/>
          </w:tcPr>
          <w:p w14:paraId="54F071CA" w14:textId="77777777" w:rsidR="00C85E6E" w:rsidRPr="004F745F" w:rsidRDefault="00C85E6E" w:rsidP="009B7F73">
            <w:pPr>
              <w:jc w:val="right"/>
              <w:rPr>
                <w:sz w:val="20"/>
                <w:szCs w:val="20"/>
              </w:rPr>
            </w:pPr>
            <w:r w:rsidRPr="004F745F">
              <w:rPr>
                <w:sz w:val="20"/>
                <w:szCs w:val="20"/>
              </w:rPr>
              <w:t>78.741,79</w:t>
            </w:r>
          </w:p>
        </w:tc>
        <w:tc>
          <w:tcPr>
            <w:tcW w:w="451" w:type="dxa"/>
            <w:tcBorders>
              <w:top w:val="nil"/>
              <w:left w:val="nil"/>
              <w:bottom w:val="nil"/>
              <w:right w:val="nil"/>
            </w:tcBorders>
            <w:shd w:val="clear" w:color="auto" w:fill="auto"/>
            <w:tcMar>
              <w:left w:w="28" w:type="dxa"/>
              <w:right w:w="28" w:type="dxa"/>
            </w:tcMar>
            <w:vAlign w:val="bottom"/>
            <w:hideMark/>
          </w:tcPr>
          <w:p w14:paraId="274A46F9" w14:textId="77777777" w:rsidR="00C85E6E" w:rsidRPr="004F745F" w:rsidRDefault="00C85E6E" w:rsidP="009B7F73">
            <w:pPr>
              <w:jc w:val="right"/>
              <w:rPr>
                <w:sz w:val="20"/>
                <w:szCs w:val="20"/>
              </w:rPr>
            </w:pPr>
            <w:r w:rsidRPr="004F745F">
              <w:rPr>
                <w:sz w:val="20"/>
                <w:szCs w:val="20"/>
              </w:rPr>
              <w:t>eura,</w:t>
            </w:r>
          </w:p>
        </w:tc>
      </w:tr>
      <w:tr w:rsidR="004F745F" w:rsidRPr="004F745F" w14:paraId="4F8CA0F4"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55700598"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4593791A" w14:textId="77777777" w:rsidR="00C85E6E" w:rsidRPr="004F745F" w:rsidRDefault="00C85E6E" w:rsidP="009B7F73">
            <w:pPr>
              <w:rPr>
                <w:sz w:val="20"/>
                <w:szCs w:val="20"/>
              </w:rPr>
            </w:pPr>
            <w:r w:rsidRPr="004F745F">
              <w:rPr>
                <w:sz w:val="20"/>
                <w:szCs w:val="20"/>
              </w:rPr>
              <w:t>tekuće pomoći iz Državnog proračuna - za pokope hrvatskih branitelja</w:t>
            </w:r>
          </w:p>
        </w:tc>
        <w:tc>
          <w:tcPr>
            <w:tcW w:w="1536" w:type="dxa"/>
            <w:tcBorders>
              <w:top w:val="nil"/>
              <w:left w:val="nil"/>
              <w:bottom w:val="nil"/>
              <w:right w:val="nil"/>
            </w:tcBorders>
            <w:shd w:val="clear" w:color="auto" w:fill="auto"/>
            <w:tcMar>
              <w:left w:w="28" w:type="dxa"/>
              <w:right w:w="28" w:type="dxa"/>
            </w:tcMar>
            <w:vAlign w:val="bottom"/>
            <w:hideMark/>
          </w:tcPr>
          <w:p w14:paraId="4599AEF7" w14:textId="77777777" w:rsidR="00C85E6E" w:rsidRPr="004F745F" w:rsidRDefault="00C85E6E" w:rsidP="009B7F73">
            <w:pPr>
              <w:jc w:val="right"/>
              <w:rPr>
                <w:sz w:val="20"/>
                <w:szCs w:val="20"/>
              </w:rPr>
            </w:pPr>
            <w:r w:rsidRPr="004F745F">
              <w:rPr>
                <w:sz w:val="20"/>
                <w:szCs w:val="20"/>
              </w:rPr>
              <w:t>135.856,08</w:t>
            </w:r>
          </w:p>
        </w:tc>
        <w:tc>
          <w:tcPr>
            <w:tcW w:w="451" w:type="dxa"/>
            <w:tcBorders>
              <w:top w:val="nil"/>
              <w:left w:val="nil"/>
              <w:bottom w:val="nil"/>
              <w:right w:val="nil"/>
            </w:tcBorders>
            <w:shd w:val="clear" w:color="auto" w:fill="auto"/>
            <w:tcMar>
              <w:left w:w="28" w:type="dxa"/>
              <w:right w:w="28" w:type="dxa"/>
            </w:tcMar>
            <w:vAlign w:val="bottom"/>
            <w:hideMark/>
          </w:tcPr>
          <w:p w14:paraId="33DA0F60" w14:textId="77777777" w:rsidR="00C85E6E" w:rsidRPr="004F745F" w:rsidRDefault="00C85E6E" w:rsidP="009B7F73">
            <w:pPr>
              <w:jc w:val="right"/>
              <w:rPr>
                <w:sz w:val="20"/>
                <w:szCs w:val="20"/>
              </w:rPr>
            </w:pPr>
            <w:r w:rsidRPr="004F745F">
              <w:rPr>
                <w:sz w:val="20"/>
                <w:szCs w:val="20"/>
              </w:rPr>
              <w:t>eura,</w:t>
            </w:r>
          </w:p>
        </w:tc>
      </w:tr>
      <w:tr w:rsidR="004F745F" w:rsidRPr="004F745F" w14:paraId="025868BB"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61078AA1"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795E2218" w14:textId="77777777" w:rsidR="00C85E6E" w:rsidRPr="004F745F" w:rsidRDefault="00C85E6E" w:rsidP="009B7F73">
            <w:pPr>
              <w:rPr>
                <w:sz w:val="20"/>
                <w:szCs w:val="20"/>
              </w:rPr>
            </w:pPr>
            <w:r w:rsidRPr="004F745F">
              <w:rPr>
                <w:sz w:val="20"/>
                <w:szCs w:val="20"/>
              </w:rPr>
              <w:t>tekuće pomoći iz Državnog proračuna - za prijevoz učenika srednjih škola</w:t>
            </w:r>
          </w:p>
        </w:tc>
        <w:tc>
          <w:tcPr>
            <w:tcW w:w="1536" w:type="dxa"/>
            <w:tcBorders>
              <w:top w:val="nil"/>
              <w:left w:val="nil"/>
              <w:bottom w:val="nil"/>
              <w:right w:val="nil"/>
            </w:tcBorders>
            <w:shd w:val="clear" w:color="auto" w:fill="auto"/>
            <w:tcMar>
              <w:left w:w="28" w:type="dxa"/>
              <w:right w:w="28" w:type="dxa"/>
            </w:tcMar>
            <w:vAlign w:val="bottom"/>
            <w:hideMark/>
          </w:tcPr>
          <w:p w14:paraId="2B4EEA3B" w14:textId="77777777" w:rsidR="00C85E6E" w:rsidRPr="004F745F" w:rsidRDefault="00C85E6E" w:rsidP="009B7F73">
            <w:pPr>
              <w:jc w:val="right"/>
              <w:rPr>
                <w:sz w:val="20"/>
                <w:szCs w:val="20"/>
              </w:rPr>
            </w:pPr>
            <w:r w:rsidRPr="004F745F">
              <w:rPr>
                <w:sz w:val="20"/>
                <w:szCs w:val="20"/>
              </w:rPr>
              <w:t>1.176.604,73</w:t>
            </w:r>
          </w:p>
        </w:tc>
        <w:tc>
          <w:tcPr>
            <w:tcW w:w="451" w:type="dxa"/>
            <w:tcBorders>
              <w:top w:val="nil"/>
              <w:left w:val="nil"/>
              <w:bottom w:val="nil"/>
              <w:right w:val="nil"/>
            </w:tcBorders>
            <w:shd w:val="clear" w:color="auto" w:fill="auto"/>
            <w:tcMar>
              <w:left w:w="28" w:type="dxa"/>
              <w:right w:w="28" w:type="dxa"/>
            </w:tcMar>
            <w:vAlign w:val="bottom"/>
            <w:hideMark/>
          </w:tcPr>
          <w:p w14:paraId="0D7CA87D" w14:textId="77777777" w:rsidR="00C85E6E" w:rsidRPr="004F745F" w:rsidRDefault="00C85E6E" w:rsidP="009B7F73">
            <w:pPr>
              <w:jc w:val="right"/>
              <w:rPr>
                <w:sz w:val="20"/>
                <w:szCs w:val="20"/>
              </w:rPr>
            </w:pPr>
            <w:r w:rsidRPr="004F745F">
              <w:rPr>
                <w:sz w:val="20"/>
                <w:szCs w:val="20"/>
              </w:rPr>
              <w:t>eura,</w:t>
            </w:r>
          </w:p>
        </w:tc>
      </w:tr>
      <w:tr w:rsidR="004F745F" w:rsidRPr="004F745F" w14:paraId="3CCC5046"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14B66C95"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35704EC6" w14:textId="77777777" w:rsidR="00C85E6E" w:rsidRPr="004F745F" w:rsidRDefault="00C85E6E" w:rsidP="009B7F73">
            <w:pPr>
              <w:rPr>
                <w:sz w:val="20"/>
                <w:szCs w:val="20"/>
              </w:rPr>
            </w:pPr>
            <w:r w:rsidRPr="004F745F">
              <w:rPr>
                <w:sz w:val="20"/>
                <w:szCs w:val="20"/>
              </w:rPr>
              <w:t xml:space="preserve">tekuće pomoći od institucija i tijela EU - projekt </w:t>
            </w:r>
            <w:proofErr w:type="spellStart"/>
            <w:r w:rsidRPr="004F745F">
              <w:rPr>
                <w:sz w:val="20"/>
                <w:szCs w:val="20"/>
              </w:rPr>
              <w:t>Amazing</w:t>
            </w:r>
            <w:proofErr w:type="spellEnd"/>
            <w:r w:rsidRPr="004F745F">
              <w:rPr>
                <w:sz w:val="20"/>
                <w:szCs w:val="20"/>
              </w:rPr>
              <w:t xml:space="preserve"> Green </w:t>
            </w:r>
            <w:proofErr w:type="spellStart"/>
            <w:r w:rsidRPr="004F745F">
              <w:rPr>
                <w:sz w:val="20"/>
                <w:szCs w:val="20"/>
              </w:rPr>
              <w:t>Destination</w:t>
            </w:r>
            <w:proofErr w:type="spellEnd"/>
            <w:r w:rsidRPr="004F745F">
              <w:rPr>
                <w:sz w:val="20"/>
                <w:szCs w:val="20"/>
              </w:rPr>
              <w:t xml:space="preserve"> Amazon </w:t>
            </w:r>
            <w:proofErr w:type="spellStart"/>
            <w:r w:rsidRPr="004F745F">
              <w:rPr>
                <w:sz w:val="20"/>
                <w:szCs w:val="20"/>
              </w:rPr>
              <w:t>of</w:t>
            </w:r>
            <w:proofErr w:type="spellEnd"/>
            <w:r w:rsidRPr="004F745F">
              <w:rPr>
                <w:sz w:val="20"/>
                <w:szCs w:val="20"/>
              </w:rPr>
              <w:t xml:space="preserve"> Europe</w:t>
            </w:r>
          </w:p>
        </w:tc>
        <w:tc>
          <w:tcPr>
            <w:tcW w:w="1536" w:type="dxa"/>
            <w:tcBorders>
              <w:top w:val="nil"/>
              <w:left w:val="nil"/>
              <w:bottom w:val="nil"/>
              <w:right w:val="nil"/>
            </w:tcBorders>
            <w:shd w:val="clear" w:color="auto" w:fill="auto"/>
            <w:tcMar>
              <w:left w:w="28" w:type="dxa"/>
              <w:right w:w="28" w:type="dxa"/>
            </w:tcMar>
            <w:vAlign w:val="bottom"/>
            <w:hideMark/>
          </w:tcPr>
          <w:p w14:paraId="308AC6B7" w14:textId="77777777" w:rsidR="00C85E6E" w:rsidRPr="004F745F" w:rsidRDefault="00C85E6E" w:rsidP="009B7F73">
            <w:pPr>
              <w:jc w:val="right"/>
              <w:rPr>
                <w:sz w:val="20"/>
                <w:szCs w:val="20"/>
              </w:rPr>
            </w:pPr>
            <w:r w:rsidRPr="004F745F">
              <w:rPr>
                <w:sz w:val="20"/>
                <w:szCs w:val="20"/>
              </w:rPr>
              <w:t>25.628,30</w:t>
            </w:r>
          </w:p>
        </w:tc>
        <w:tc>
          <w:tcPr>
            <w:tcW w:w="451" w:type="dxa"/>
            <w:tcBorders>
              <w:top w:val="nil"/>
              <w:left w:val="nil"/>
              <w:bottom w:val="nil"/>
              <w:right w:val="nil"/>
            </w:tcBorders>
            <w:shd w:val="clear" w:color="auto" w:fill="auto"/>
            <w:tcMar>
              <w:left w:w="28" w:type="dxa"/>
              <w:right w:w="28" w:type="dxa"/>
            </w:tcMar>
            <w:vAlign w:val="bottom"/>
            <w:hideMark/>
          </w:tcPr>
          <w:p w14:paraId="56F62A94" w14:textId="77777777" w:rsidR="00C85E6E" w:rsidRPr="004F745F" w:rsidRDefault="00C85E6E" w:rsidP="009B7F73">
            <w:pPr>
              <w:jc w:val="right"/>
              <w:rPr>
                <w:sz w:val="20"/>
                <w:szCs w:val="20"/>
              </w:rPr>
            </w:pPr>
            <w:r w:rsidRPr="004F745F">
              <w:rPr>
                <w:sz w:val="20"/>
                <w:szCs w:val="20"/>
              </w:rPr>
              <w:t>eura,</w:t>
            </w:r>
          </w:p>
        </w:tc>
      </w:tr>
      <w:tr w:rsidR="004F745F" w:rsidRPr="004F745F" w14:paraId="3A71302D"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05306579"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2CB196D8" w14:textId="77777777" w:rsidR="00C85E6E" w:rsidRPr="004F745F" w:rsidRDefault="00C85E6E" w:rsidP="009B7F73">
            <w:pPr>
              <w:rPr>
                <w:sz w:val="20"/>
                <w:szCs w:val="20"/>
              </w:rPr>
            </w:pPr>
            <w:r w:rsidRPr="004F745F">
              <w:rPr>
                <w:sz w:val="20"/>
                <w:szCs w:val="20"/>
              </w:rPr>
              <w:t xml:space="preserve">tekuće pomoći od institucija i tijela EU - projekt Adobe - </w:t>
            </w:r>
            <w:proofErr w:type="spellStart"/>
            <w:r w:rsidRPr="004F745F">
              <w:rPr>
                <w:sz w:val="20"/>
                <w:szCs w:val="20"/>
              </w:rPr>
              <w:t>Accessible</w:t>
            </w:r>
            <w:proofErr w:type="spellEnd"/>
            <w:r w:rsidRPr="004F745F">
              <w:rPr>
                <w:sz w:val="20"/>
                <w:szCs w:val="20"/>
              </w:rPr>
              <w:t xml:space="preserve"> </w:t>
            </w:r>
            <w:proofErr w:type="spellStart"/>
            <w:r w:rsidRPr="004F745F">
              <w:rPr>
                <w:sz w:val="20"/>
                <w:szCs w:val="20"/>
              </w:rPr>
              <w:t>Tourism</w:t>
            </w:r>
            <w:proofErr w:type="spellEnd"/>
            <w:r w:rsidRPr="004F745F">
              <w:rPr>
                <w:sz w:val="20"/>
                <w:szCs w:val="20"/>
              </w:rPr>
              <w:t xml:space="preserve"> </w:t>
            </w:r>
            <w:proofErr w:type="spellStart"/>
            <w:r w:rsidRPr="004F745F">
              <w:rPr>
                <w:sz w:val="20"/>
                <w:szCs w:val="20"/>
              </w:rPr>
              <w:t>destination</w:t>
            </w:r>
            <w:proofErr w:type="spellEnd"/>
            <w:r w:rsidRPr="004F745F">
              <w:rPr>
                <w:sz w:val="20"/>
                <w:szCs w:val="20"/>
              </w:rPr>
              <w:t xml:space="preserve"> </w:t>
            </w:r>
            <w:proofErr w:type="spellStart"/>
            <w:r w:rsidRPr="004F745F">
              <w:rPr>
                <w:sz w:val="20"/>
                <w:szCs w:val="20"/>
              </w:rPr>
              <w:t>and</w:t>
            </w:r>
            <w:proofErr w:type="spellEnd"/>
            <w:r w:rsidRPr="004F745F">
              <w:rPr>
                <w:sz w:val="20"/>
                <w:szCs w:val="20"/>
              </w:rPr>
              <w:t xml:space="preserve"> </w:t>
            </w:r>
            <w:proofErr w:type="spellStart"/>
            <w:r w:rsidRPr="004F745F">
              <w:rPr>
                <w:sz w:val="20"/>
                <w:szCs w:val="20"/>
              </w:rPr>
              <w:t>services</w:t>
            </w:r>
            <w:proofErr w:type="spellEnd"/>
            <w:r w:rsidRPr="004F745F">
              <w:rPr>
                <w:sz w:val="20"/>
                <w:szCs w:val="20"/>
              </w:rPr>
              <w:t xml:space="preserve"> </w:t>
            </w:r>
            <w:proofErr w:type="spellStart"/>
            <w:r w:rsidRPr="004F745F">
              <w:rPr>
                <w:sz w:val="20"/>
                <w:szCs w:val="20"/>
              </w:rPr>
              <w:t>in</w:t>
            </w:r>
            <w:proofErr w:type="spellEnd"/>
            <w:r w:rsidRPr="004F745F">
              <w:rPr>
                <w:sz w:val="20"/>
                <w:szCs w:val="20"/>
              </w:rPr>
              <w:t xml:space="preserve"> </w:t>
            </w:r>
            <w:proofErr w:type="spellStart"/>
            <w:r w:rsidRPr="004F745F">
              <w:rPr>
                <w:sz w:val="20"/>
                <w:szCs w:val="20"/>
              </w:rPr>
              <w:t>border</w:t>
            </w:r>
            <w:proofErr w:type="spellEnd"/>
            <w:r w:rsidRPr="004F745F">
              <w:rPr>
                <w:sz w:val="20"/>
                <w:szCs w:val="20"/>
              </w:rPr>
              <w:t xml:space="preserve"> </w:t>
            </w:r>
            <w:proofErr w:type="spellStart"/>
            <w:r w:rsidRPr="004F745F">
              <w:rPr>
                <w:sz w:val="20"/>
                <w:szCs w:val="20"/>
              </w:rPr>
              <w:t>areas</w:t>
            </w:r>
            <w:proofErr w:type="spellEnd"/>
          </w:p>
        </w:tc>
        <w:tc>
          <w:tcPr>
            <w:tcW w:w="1536" w:type="dxa"/>
            <w:tcBorders>
              <w:top w:val="nil"/>
              <w:left w:val="nil"/>
              <w:bottom w:val="nil"/>
              <w:right w:val="nil"/>
            </w:tcBorders>
            <w:shd w:val="clear" w:color="auto" w:fill="auto"/>
            <w:tcMar>
              <w:left w:w="28" w:type="dxa"/>
              <w:right w:w="28" w:type="dxa"/>
            </w:tcMar>
            <w:vAlign w:val="bottom"/>
            <w:hideMark/>
          </w:tcPr>
          <w:p w14:paraId="33F4A5AD" w14:textId="77777777" w:rsidR="00C85E6E" w:rsidRPr="004F745F" w:rsidRDefault="00C85E6E" w:rsidP="009B7F73">
            <w:pPr>
              <w:jc w:val="right"/>
              <w:rPr>
                <w:sz w:val="20"/>
                <w:szCs w:val="20"/>
              </w:rPr>
            </w:pPr>
            <w:r w:rsidRPr="004F745F">
              <w:rPr>
                <w:sz w:val="20"/>
                <w:szCs w:val="20"/>
              </w:rPr>
              <w:t>19.699,13</w:t>
            </w:r>
          </w:p>
        </w:tc>
        <w:tc>
          <w:tcPr>
            <w:tcW w:w="451" w:type="dxa"/>
            <w:tcBorders>
              <w:top w:val="nil"/>
              <w:left w:val="nil"/>
              <w:bottom w:val="nil"/>
              <w:right w:val="nil"/>
            </w:tcBorders>
            <w:shd w:val="clear" w:color="auto" w:fill="auto"/>
            <w:tcMar>
              <w:left w:w="28" w:type="dxa"/>
              <w:right w:w="28" w:type="dxa"/>
            </w:tcMar>
            <w:vAlign w:val="bottom"/>
            <w:hideMark/>
          </w:tcPr>
          <w:p w14:paraId="4B84A315" w14:textId="77777777" w:rsidR="00C85E6E" w:rsidRPr="004F745F" w:rsidRDefault="00C85E6E" w:rsidP="009B7F73">
            <w:pPr>
              <w:jc w:val="right"/>
              <w:rPr>
                <w:sz w:val="20"/>
                <w:szCs w:val="20"/>
              </w:rPr>
            </w:pPr>
            <w:r w:rsidRPr="004F745F">
              <w:rPr>
                <w:sz w:val="20"/>
                <w:szCs w:val="20"/>
              </w:rPr>
              <w:t>eura,</w:t>
            </w:r>
          </w:p>
        </w:tc>
      </w:tr>
      <w:tr w:rsidR="004F745F" w:rsidRPr="004F745F" w14:paraId="582D8DF5"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2351F622"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1A5C2A48" w14:textId="77777777" w:rsidR="00C85E6E" w:rsidRPr="004F745F" w:rsidRDefault="00C85E6E" w:rsidP="009B7F73">
            <w:pPr>
              <w:rPr>
                <w:sz w:val="20"/>
                <w:szCs w:val="20"/>
              </w:rPr>
            </w:pPr>
            <w:r w:rsidRPr="004F745F">
              <w:rPr>
                <w:sz w:val="20"/>
                <w:szCs w:val="20"/>
              </w:rPr>
              <w:t>kapitalne pomoći iz državnog proračuna - OŠ „Antunovac“, PŠ Ivanovac</w:t>
            </w:r>
          </w:p>
        </w:tc>
        <w:tc>
          <w:tcPr>
            <w:tcW w:w="1536" w:type="dxa"/>
            <w:tcBorders>
              <w:top w:val="nil"/>
              <w:left w:val="nil"/>
              <w:bottom w:val="nil"/>
              <w:right w:val="nil"/>
            </w:tcBorders>
            <w:shd w:val="clear" w:color="auto" w:fill="auto"/>
            <w:tcMar>
              <w:left w:w="28" w:type="dxa"/>
              <w:right w:w="28" w:type="dxa"/>
            </w:tcMar>
            <w:vAlign w:val="bottom"/>
            <w:hideMark/>
          </w:tcPr>
          <w:p w14:paraId="5CCEBAE9" w14:textId="77777777" w:rsidR="00C85E6E" w:rsidRPr="004F745F" w:rsidRDefault="00C85E6E" w:rsidP="009B7F73">
            <w:pPr>
              <w:jc w:val="right"/>
              <w:rPr>
                <w:sz w:val="20"/>
                <w:szCs w:val="20"/>
              </w:rPr>
            </w:pPr>
            <w:r w:rsidRPr="004F745F">
              <w:rPr>
                <w:sz w:val="20"/>
                <w:szCs w:val="20"/>
              </w:rPr>
              <w:t>81.422,14</w:t>
            </w:r>
          </w:p>
        </w:tc>
        <w:tc>
          <w:tcPr>
            <w:tcW w:w="451" w:type="dxa"/>
            <w:tcBorders>
              <w:top w:val="nil"/>
              <w:left w:val="nil"/>
              <w:bottom w:val="nil"/>
              <w:right w:val="nil"/>
            </w:tcBorders>
            <w:shd w:val="clear" w:color="auto" w:fill="auto"/>
            <w:tcMar>
              <w:left w:w="28" w:type="dxa"/>
              <w:right w:w="28" w:type="dxa"/>
            </w:tcMar>
            <w:vAlign w:val="bottom"/>
            <w:hideMark/>
          </w:tcPr>
          <w:p w14:paraId="01E563AD" w14:textId="77777777" w:rsidR="00C85E6E" w:rsidRPr="004F745F" w:rsidRDefault="00C85E6E" w:rsidP="009B7F73">
            <w:pPr>
              <w:jc w:val="right"/>
              <w:rPr>
                <w:sz w:val="20"/>
                <w:szCs w:val="20"/>
              </w:rPr>
            </w:pPr>
            <w:r w:rsidRPr="004F745F">
              <w:rPr>
                <w:sz w:val="20"/>
                <w:szCs w:val="20"/>
              </w:rPr>
              <w:t>eura,</w:t>
            </w:r>
          </w:p>
        </w:tc>
      </w:tr>
      <w:tr w:rsidR="004F745F" w:rsidRPr="004F745F" w14:paraId="02B183CB"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66ABCCFD"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67E406B6" w14:textId="77777777" w:rsidR="00C85E6E" w:rsidRPr="004F745F" w:rsidRDefault="00C85E6E" w:rsidP="009B7F73">
            <w:pPr>
              <w:rPr>
                <w:sz w:val="20"/>
                <w:szCs w:val="20"/>
              </w:rPr>
            </w:pPr>
            <w:r w:rsidRPr="004F745F">
              <w:rPr>
                <w:sz w:val="20"/>
                <w:szCs w:val="20"/>
              </w:rPr>
              <w:t>kapitalne pomoći iz državnog proračuna -  Financiranje investicija po projektima</w:t>
            </w:r>
          </w:p>
        </w:tc>
        <w:tc>
          <w:tcPr>
            <w:tcW w:w="1536" w:type="dxa"/>
            <w:tcBorders>
              <w:top w:val="nil"/>
              <w:left w:val="nil"/>
              <w:bottom w:val="nil"/>
              <w:right w:val="nil"/>
            </w:tcBorders>
            <w:shd w:val="clear" w:color="auto" w:fill="auto"/>
            <w:tcMar>
              <w:left w:w="28" w:type="dxa"/>
              <w:right w:w="28" w:type="dxa"/>
            </w:tcMar>
            <w:vAlign w:val="bottom"/>
            <w:hideMark/>
          </w:tcPr>
          <w:p w14:paraId="31E2572C" w14:textId="77777777" w:rsidR="00C85E6E" w:rsidRPr="004F745F" w:rsidRDefault="00C85E6E" w:rsidP="009B7F73">
            <w:pPr>
              <w:jc w:val="right"/>
              <w:rPr>
                <w:sz w:val="20"/>
                <w:szCs w:val="20"/>
              </w:rPr>
            </w:pPr>
            <w:r w:rsidRPr="004F745F">
              <w:rPr>
                <w:sz w:val="20"/>
                <w:szCs w:val="20"/>
              </w:rPr>
              <w:t>46.452,98</w:t>
            </w:r>
          </w:p>
        </w:tc>
        <w:tc>
          <w:tcPr>
            <w:tcW w:w="451" w:type="dxa"/>
            <w:tcBorders>
              <w:top w:val="nil"/>
              <w:left w:val="nil"/>
              <w:bottom w:val="nil"/>
              <w:right w:val="nil"/>
            </w:tcBorders>
            <w:shd w:val="clear" w:color="auto" w:fill="auto"/>
            <w:tcMar>
              <w:left w:w="28" w:type="dxa"/>
              <w:right w:w="28" w:type="dxa"/>
            </w:tcMar>
            <w:vAlign w:val="bottom"/>
            <w:hideMark/>
          </w:tcPr>
          <w:p w14:paraId="533711C5" w14:textId="77777777" w:rsidR="00C85E6E" w:rsidRPr="004F745F" w:rsidRDefault="00C85E6E" w:rsidP="009B7F73">
            <w:pPr>
              <w:jc w:val="right"/>
              <w:rPr>
                <w:sz w:val="20"/>
                <w:szCs w:val="20"/>
              </w:rPr>
            </w:pPr>
            <w:r w:rsidRPr="004F745F">
              <w:rPr>
                <w:sz w:val="20"/>
                <w:szCs w:val="20"/>
              </w:rPr>
              <w:t>eura,</w:t>
            </w:r>
          </w:p>
        </w:tc>
      </w:tr>
      <w:tr w:rsidR="004F745F" w:rsidRPr="004F745F" w14:paraId="3C4EA95F"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6F19B253"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47DB011B" w14:textId="77777777" w:rsidR="00C85E6E" w:rsidRPr="004F745F" w:rsidRDefault="00C85E6E" w:rsidP="009B7F73">
            <w:pPr>
              <w:rPr>
                <w:sz w:val="20"/>
                <w:szCs w:val="20"/>
              </w:rPr>
            </w:pPr>
            <w:r w:rsidRPr="004F745F">
              <w:rPr>
                <w:sz w:val="20"/>
                <w:szCs w:val="20"/>
              </w:rPr>
              <w:t>kapitalne pomoći - Gospodarski centar</w:t>
            </w:r>
          </w:p>
        </w:tc>
        <w:tc>
          <w:tcPr>
            <w:tcW w:w="1536" w:type="dxa"/>
            <w:tcBorders>
              <w:top w:val="nil"/>
              <w:left w:val="nil"/>
              <w:bottom w:val="nil"/>
              <w:right w:val="nil"/>
            </w:tcBorders>
            <w:shd w:val="clear" w:color="auto" w:fill="auto"/>
            <w:tcMar>
              <w:left w:w="28" w:type="dxa"/>
              <w:right w:w="28" w:type="dxa"/>
            </w:tcMar>
            <w:vAlign w:val="bottom"/>
            <w:hideMark/>
          </w:tcPr>
          <w:p w14:paraId="37C64964" w14:textId="77777777" w:rsidR="00C85E6E" w:rsidRPr="004F745F" w:rsidRDefault="00C85E6E" w:rsidP="009B7F73">
            <w:pPr>
              <w:jc w:val="right"/>
              <w:rPr>
                <w:sz w:val="20"/>
                <w:szCs w:val="20"/>
              </w:rPr>
            </w:pPr>
            <w:r w:rsidRPr="004F745F">
              <w:rPr>
                <w:sz w:val="20"/>
                <w:szCs w:val="20"/>
              </w:rPr>
              <w:t>3.351.493,20</w:t>
            </w:r>
          </w:p>
        </w:tc>
        <w:tc>
          <w:tcPr>
            <w:tcW w:w="451" w:type="dxa"/>
            <w:tcBorders>
              <w:top w:val="nil"/>
              <w:left w:val="nil"/>
              <w:bottom w:val="nil"/>
              <w:right w:val="nil"/>
            </w:tcBorders>
            <w:shd w:val="clear" w:color="auto" w:fill="auto"/>
            <w:tcMar>
              <w:left w:w="28" w:type="dxa"/>
              <w:right w:w="28" w:type="dxa"/>
            </w:tcMar>
            <w:vAlign w:val="bottom"/>
            <w:hideMark/>
          </w:tcPr>
          <w:p w14:paraId="4CFA6056" w14:textId="77777777" w:rsidR="00C85E6E" w:rsidRPr="004F745F" w:rsidRDefault="00C85E6E" w:rsidP="009B7F73">
            <w:pPr>
              <w:jc w:val="right"/>
              <w:rPr>
                <w:sz w:val="20"/>
                <w:szCs w:val="20"/>
              </w:rPr>
            </w:pPr>
            <w:r w:rsidRPr="004F745F">
              <w:rPr>
                <w:sz w:val="20"/>
                <w:szCs w:val="20"/>
              </w:rPr>
              <w:t>eura,</w:t>
            </w:r>
          </w:p>
        </w:tc>
      </w:tr>
      <w:tr w:rsidR="004F745F" w:rsidRPr="004F745F" w14:paraId="6847AA2D"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30C46B18"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7A4D396D" w14:textId="77777777" w:rsidR="00C85E6E" w:rsidRPr="004F745F" w:rsidRDefault="00C85E6E" w:rsidP="009B7F73">
            <w:pPr>
              <w:rPr>
                <w:sz w:val="20"/>
                <w:szCs w:val="20"/>
              </w:rPr>
            </w:pPr>
            <w:r w:rsidRPr="004F745F">
              <w:rPr>
                <w:sz w:val="20"/>
                <w:szCs w:val="20"/>
              </w:rPr>
              <w:t xml:space="preserve">kapitalne pomoći temeljem prijenosa EU sredstava - Projekt revitalizacije </w:t>
            </w:r>
            <w:proofErr w:type="spellStart"/>
            <w:r w:rsidRPr="004F745F">
              <w:rPr>
                <w:sz w:val="20"/>
                <w:szCs w:val="20"/>
              </w:rPr>
              <w:t>Brownnfield</w:t>
            </w:r>
            <w:proofErr w:type="spellEnd"/>
            <w:r w:rsidRPr="004F745F">
              <w:rPr>
                <w:sz w:val="20"/>
                <w:szCs w:val="20"/>
              </w:rPr>
              <w:t xml:space="preserve"> lokacije OLT područje</w:t>
            </w:r>
          </w:p>
        </w:tc>
        <w:tc>
          <w:tcPr>
            <w:tcW w:w="1536" w:type="dxa"/>
            <w:tcBorders>
              <w:top w:val="nil"/>
              <w:left w:val="nil"/>
              <w:bottom w:val="nil"/>
              <w:right w:val="nil"/>
            </w:tcBorders>
            <w:shd w:val="clear" w:color="auto" w:fill="auto"/>
            <w:tcMar>
              <w:left w:w="28" w:type="dxa"/>
              <w:right w:w="28" w:type="dxa"/>
            </w:tcMar>
            <w:vAlign w:val="bottom"/>
            <w:hideMark/>
          </w:tcPr>
          <w:p w14:paraId="7FA11643" w14:textId="77777777" w:rsidR="00C85E6E" w:rsidRPr="004F745F" w:rsidRDefault="00C85E6E" w:rsidP="009B7F73">
            <w:pPr>
              <w:jc w:val="right"/>
              <w:rPr>
                <w:sz w:val="20"/>
                <w:szCs w:val="20"/>
              </w:rPr>
            </w:pPr>
            <w:r w:rsidRPr="004F745F">
              <w:rPr>
                <w:sz w:val="20"/>
                <w:szCs w:val="20"/>
              </w:rPr>
              <w:t>105.045,58</w:t>
            </w:r>
          </w:p>
        </w:tc>
        <w:tc>
          <w:tcPr>
            <w:tcW w:w="451" w:type="dxa"/>
            <w:tcBorders>
              <w:top w:val="nil"/>
              <w:left w:val="nil"/>
              <w:bottom w:val="nil"/>
              <w:right w:val="nil"/>
            </w:tcBorders>
            <w:shd w:val="clear" w:color="auto" w:fill="auto"/>
            <w:tcMar>
              <w:left w:w="28" w:type="dxa"/>
              <w:right w:w="28" w:type="dxa"/>
            </w:tcMar>
            <w:vAlign w:val="bottom"/>
            <w:hideMark/>
          </w:tcPr>
          <w:p w14:paraId="61DFF85B" w14:textId="77777777" w:rsidR="00C85E6E" w:rsidRPr="004F745F" w:rsidRDefault="00C85E6E" w:rsidP="009B7F73">
            <w:pPr>
              <w:jc w:val="right"/>
              <w:rPr>
                <w:sz w:val="20"/>
                <w:szCs w:val="20"/>
              </w:rPr>
            </w:pPr>
            <w:r w:rsidRPr="004F745F">
              <w:rPr>
                <w:sz w:val="20"/>
                <w:szCs w:val="20"/>
              </w:rPr>
              <w:t>eura,</w:t>
            </w:r>
          </w:p>
        </w:tc>
      </w:tr>
      <w:tr w:rsidR="004F745F" w:rsidRPr="004F745F" w14:paraId="64BFEF70" w14:textId="77777777" w:rsidTr="00D2593C">
        <w:trPr>
          <w:cantSplit/>
        </w:trPr>
        <w:tc>
          <w:tcPr>
            <w:tcW w:w="283" w:type="dxa"/>
            <w:tcBorders>
              <w:top w:val="nil"/>
              <w:left w:val="nil"/>
              <w:bottom w:val="nil"/>
              <w:right w:val="nil"/>
            </w:tcBorders>
            <w:shd w:val="clear" w:color="auto" w:fill="auto"/>
            <w:tcMar>
              <w:left w:w="28" w:type="dxa"/>
              <w:right w:w="28" w:type="dxa"/>
            </w:tcMar>
            <w:hideMark/>
          </w:tcPr>
          <w:p w14:paraId="20586880" w14:textId="77777777" w:rsidR="00C85E6E" w:rsidRPr="004F745F" w:rsidRDefault="00C85E6E" w:rsidP="009B7F73">
            <w:pPr>
              <w:jc w:val="center"/>
              <w:rPr>
                <w:sz w:val="20"/>
                <w:szCs w:val="20"/>
              </w:rPr>
            </w:pPr>
            <w:r w:rsidRPr="004F745F">
              <w:rPr>
                <w:sz w:val="20"/>
                <w:szCs w:val="20"/>
              </w:rPr>
              <w:t>-</w:t>
            </w:r>
          </w:p>
        </w:tc>
        <w:tc>
          <w:tcPr>
            <w:tcW w:w="6802" w:type="dxa"/>
            <w:tcBorders>
              <w:top w:val="nil"/>
              <w:left w:val="nil"/>
              <w:bottom w:val="nil"/>
              <w:right w:val="nil"/>
            </w:tcBorders>
            <w:shd w:val="clear" w:color="auto" w:fill="auto"/>
            <w:tcMar>
              <w:left w:w="28" w:type="dxa"/>
              <w:right w:w="28" w:type="dxa"/>
            </w:tcMar>
            <w:hideMark/>
          </w:tcPr>
          <w:p w14:paraId="7AADBC68" w14:textId="77777777" w:rsidR="00C85E6E" w:rsidRPr="004F745F" w:rsidRDefault="00C85E6E" w:rsidP="009B7F73">
            <w:pPr>
              <w:rPr>
                <w:sz w:val="20"/>
                <w:szCs w:val="20"/>
              </w:rPr>
            </w:pPr>
            <w:r w:rsidRPr="004F745F">
              <w:rPr>
                <w:sz w:val="20"/>
                <w:szCs w:val="20"/>
              </w:rPr>
              <w:t>tekuće i kapitalne pomoći proračunskih korisnika - evidencijski prihodi</w:t>
            </w:r>
          </w:p>
        </w:tc>
        <w:tc>
          <w:tcPr>
            <w:tcW w:w="1536" w:type="dxa"/>
            <w:tcBorders>
              <w:top w:val="nil"/>
              <w:left w:val="nil"/>
              <w:bottom w:val="nil"/>
              <w:right w:val="nil"/>
            </w:tcBorders>
            <w:shd w:val="clear" w:color="auto" w:fill="auto"/>
            <w:tcMar>
              <w:left w:w="28" w:type="dxa"/>
              <w:right w:w="28" w:type="dxa"/>
            </w:tcMar>
            <w:vAlign w:val="bottom"/>
            <w:hideMark/>
          </w:tcPr>
          <w:p w14:paraId="7621CDAD" w14:textId="77777777" w:rsidR="00C85E6E" w:rsidRPr="004F745F" w:rsidRDefault="00C85E6E" w:rsidP="009B7F73">
            <w:pPr>
              <w:jc w:val="right"/>
              <w:rPr>
                <w:sz w:val="20"/>
                <w:szCs w:val="20"/>
              </w:rPr>
            </w:pPr>
            <w:r w:rsidRPr="004F745F">
              <w:rPr>
                <w:sz w:val="20"/>
                <w:szCs w:val="20"/>
              </w:rPr>
              <w:t>48.791.215,28</w:t>
            </w:r>
          </w:p>
        </w:tc>
        <w:tc>
          <w:tcPr>
            <w:tcW w:w="451" w:type="dxa"/>
            <w:tcBorders>
              <w:top w:val="nil"/>
              <w:left w:val="nil"/>
              <w:bottom w:val="nil"/>
              <w:right w:val="nil"/>
            </w:tcBorders>
            <w:shd w:val="clear" w:color="auto" w:fill="auto"/>
            <w:tcMar>
              <w:left w:w="28" w:type="dxa"/>
              <w:right w:w="28" w:type="dxa"/>
            </w:tcMar>
            <w:vAlign w:val="bottom"/>
            <w:hideMark/>
          </w:tcPr>
          <w:p w14:paraId="09DC5545" w14:textId="77777777" w:rsidR="00C85E6E" w:rsidRPr="004F745F" w:rsidRDefault="00C85E6E" w:rsidP="009B7F73">
            <w:pPr>
              <w:jc w:val="right"/>
              <w:rPr>
                <w:sz w:val="20"/>
                <w:szCs w:val="20"/>
              </w:rPr>
            </w:pPr>
            <w:r w:rsidRPr="004F745F">
              <w:rPr>
                <w:sz w:val="20"/>
                <w:szCs w:val="20"/>
              </w:rPr>
              <w:t>eura.</w:t>
            </w:r>
          </w:p>
        </w:tc>
      </w:tr>
    </w:tbl>
    <w:p w14:paraId="32517E72" w14:textId="77777777" w:rsidR="00C85E6E" w:rsidRPr="004F745F" w:rsidRDefault="00C85E6E" w:rsidP="00C85E6E">
      <w:pPr>
        <w:jc w:val="both"/>
        <w:rPr>
          <w:sz w:val="20"/>
        </w:rPr>
      </w:pPr>
    </w:p>
    <w:p w14:paraId="7B6C9E52" w14:textId="77777777" w:rsidR="00C85E6E" w:rsidRPr="004F745F" w:rsidRDefault="00C85E6E" w:rsidP="00C85E6E">
      <w:pPr>
        <w:ind w:firstLine="708"/>
        <w:jc w:val="both"/>
        <w:rPr>
          <w:sz w:val="20"/>
        </w:rPr>
      </w:pPr>
      <w:r w:rsidRPr="004F745F">
        <w:rPr>
          <w:b/>
          <w:bCs/>
          <w:i/>
          <w:iCs/>
          <w:sz w:val="20"/>
        </w:rPr>
        <w:t>Prihodi od imovine</w:t>
      </w:r>
      <w:r w:rsidRPr="004F745F">
        <w:rPr>
          <w:sz w:val="20"/>
        </w:rPr>
        <w:t xml:space="preserve">  naplaćeni su u svoti od 718.020,01 eura, a sadrže:</w:t>
      </w:r>
    </w:p>
    <w:tbl>
      <w:tblPr>
        <w:tblW w:w="9072" w:type="dxa"/>
        <w:tblLook w:val="04A0" w:firstRow="1" w:lastRow="0" w:firstColumn="1" w:lastColumn="0" w:noHBand="0" w:noVBand="1"/>
      </w:tblPr>
      <w:tblGrid>
        <w:gridCol w:w="284"/>
        <w:gridCol w:w="6804"/>
        <w:gridCol w:w="1984"/>
      </w:tblGrid>
      <w:tr w:rsidR="004F745F" w:rsidRPr="004F745F" w14:paraId="156000DB" w14:textId="77777777" w:rsidTr="009B7F73">
        <w:trPr>
          <w:cantSplit/>
        </w:trPr>
        <w:tc>
          <w:tcPr>
            <w:tcW w:w="284" w:type="dxa"/>
            <w:tcBorders>
              <w:top w:val="nil"/>
              <w:left w:val="nil"/>
              <w:bottom w:val="nil"/>
              <w:right w:val="nil"/>
            </w:tcBorders>
            <w:shd w:val="clear" w:color="auto" w:fill="auto"/>
            <w:noWrap/>
            <w:vAlign w:val="bottom"/>
            <w:hideMark/>
          </w:tcPr>
          <w:p w14:paraId="1102B7DD" w14:textId="77777777" w:rsidR="00C85E6E" w:rsidRPr="004F745F" w:rsidRDefault="00C85E6E" w:rsidP="009B7F73">
            <w:pPr>
              <w:jc w:val="center"/>
              <w:rPr>
                <w:sz w:val="20"/>
                <w:szCs w:val="20"/>
              </w:rPr>
            </w:pPr>
            <w:r w:rsidRPr="004F745F">
              <w:rPr>
                <w:sz w:val="20"/>
                <w:szCs w:val="20"/>
              </w:rPr>
              <w:t>-</w:t>
            </w:r>
          </w:p>
        </w:tc>
        <w:tc>
          <w:tcPr>
            <w:tcW w:w="6804" w:type="dxa"/>
            <w:tcBorders>
              <w:top w:val="nil"/>
              <w:left w:val="nil"/>
              <w:bottom w:val="nil"/>
              <w:right w:val="nil"/>
            </w:tcBorders>
            <w:shd w:val="clear" w:color="auto" w:fill="auto"/>
            <w:noWrap/>
            <w:vAlign w:val="bottom"/>
            <w:hideMark/>
          </w:tcPr>
          <w:p w14:paraId="3054475E" w14:textId="77777777" w:rsidR="00C85E6E" w:rsidRPr="004F745F" w:rsidRDefault="00C85E6E" w:rsidP="009B7F73">
            <w:pPr>
              <w:rPr>
                <w:sz w:val="20"/>
                <w:szCs w:val="20"/>
              </w:rPr>
            </w:pPr>
            <w:r w:rsidRPr="004F745F">
              <w:rPr>
                <w:sz w:val="20"/>
                <w:szCs w:val="20"/>
              </w:rPr>
              <w:t>prihodi od kamata i od pozitivnih tečajnih razlika</w:t>
            </w:r>
          </w:p>
        </w:tc>
        <w:tc>
          <w:tcPr>
            <w:tcW w:w="1984" w:type="dxa"/>
            <w:tcBorders>
              <w:top w:val="nil"/>
              <w:left w:val="nil"/>
              <w:bottom w:val="nil"/>
              <w:right w:val="nil"/>
            </w:tcBorders>
            <w:shd w:val="clear" w:color="auto" w:fill="auto"/>
            <w:noWrap/>
            <w:vAlign w:val="bottom"/>
            <w:hideMark/>
          </w:tcPr>
          <w:p w14:paraId="2C42AFD3" w14:textId="77777777" w:rsidR="00C85E6E" w:rsidRPr="004F745F" w:rsidRDefault="00C85E6E" w:rsidP="009B7F73">
            <w:pPr>
              <w:jc w:val="right"/>
              <w:rPr>
                <w:sz w:val="20"/>
                <w:szCs w:val="20"/>
              </w:rPr>
            </w:pPr>
            <w:r w:rsidRPr="004F745F">
              <w:rPr>
                <w:sz w:val="20"/>
                <w:szCs w:val="20"/>
              </w:rPr>
              <w:t xml:space="preserve">2.883,70 eura, </w:t>
            </w:r>
          </w:p>
        </w:tc>
      </w:tr>
      <w:tr w:rsidR="004F745F" w:rsidRPr="004F745F" w14:paraId="09E5EC2C" w14:textId="77777777" w:rsidTr="009B7F73">
        <w:trPr>
          <w:cantSplit/>
        </w:trPr>
        <w:tc>
          <w:tcPr>
            <w:tcW w:w="284" w:type="dxa"/>
            <w:tcBorders>
              <w:top w:val="nil"/>
              <w:left w:val="nil"/>
              <w:bottom w:val="nil"/>
              <w:right w:val="nil"/>
            </w:tcBorders>
            <w:shd w:val="clear" w:color="auto" w:fill="auto"/>
            <w:noWrap/>
            <w:vAlign w:val="bottom"/>
            <w:hideMark/>
          </w:tcPr>
          <w:p w14:paraId="1F0D84D0" w14:textId="77777777" w:rsidR="00C85E6E" w:rsidRPr="004F745F" w:rsidRDefault="00C85E6E" w:rsidP="009B7F73">
            <w:pPr>
              <w:jc w:val="center"/>
              <w:rPr>
                <w:sz w:val="20"/>
                <w:szCs w:val="20"/>
              </w:rPr>
            </w:pPr>
            <w:r w:rsidRPr="004F745F">
              <w:rPr>
                <w:sz w:val="20"/>
                <w:szCs w:val="20"/>
              </w:rPr>
              <w:t>-</w:t>
            </w:r>
          </w:p>
        </w:tc>
        <w:tc>
          <w:tcPr>
            <w:tcW w:w="6804" w:type="dxa"/>
            <w:tcBorders>
              <w:top w:val="nil"/>
              <w:left w:val="nil"/>
              <w:bottom w:val="nil"/>
              <w:right w:val="nil"/>
            </w:tcBorders>
            <w:shd w:val="clear" w:color="auto" w:fill="auto"/>
            <w:noWrap/>
            <w:vAlign w:val="bottom"/>
            <w:hideMark/>
          </w:tcPr>
          <w:p w14:paraId="64ACDC54" w14:textId="77777777" w:rsidR="00C85E6E" w:rsidRPr="004F745F" w:rsidRDefault="00C85E6E" w:rsidP="009B7F73">
            <w:pPr>
              <w:rPr>
                <w:sz w:val="20"/>
                <w:szCs w:val="20"/>
              </w:rPr>
            </w:pPr>
            <w:r w:rsidRPr="004F745F">
              <w:rPr>
                <w:sz w:val="20"/>
                <w:szCs w:val="20"/>
              </w:rPr>
              <w:t>naknade za koncesije</w:t>
            </w:r>
          </w:p>
        </w:tc>
        <w:tc>
          <w:tcPr>
            <w:tcW w:w="1984" w:type="dxa"/>
            <w:tcBorders>
              <w:top w:val="nil"/>
              <w:left w:val="nil"/>
              <w:bottom w:val="nil"/>
              <w:right w:val="nil"/>
            </w:tcBorders>
            <w:shd w:val="clear" w:color="auto" w:fill="auto"/>
            <w:noWrap/>
            <w:vAlign w:val="bottom"/>
            <w:hideMark/>
          </w:tcPr>
          <w:p w14:paraId="568D6844" w14:textId="77777777" w:rsidR="00C85E6E" w:rsidRPr="004F745F" w:rsidRDefault="00C85E6E" w:rsidP="009B7F73">
            <w:pPr>
              <w:jc w:val="right"/>
              <w:rPr>
                <w:sz w:val="20"/>
                <w:szCs w:val="20"/>
              </w:rPr>
            </w:pPr>
            <w:r w:rsidRPr="004F745F">
              <w:rPr>
                <w:sz w:val="20"/>
                <w:szCs w:val="20"/>
              </w:rPr>
              <w:t xml:space="preserve">467.104,63 eura, </w:t>
            </w:r>
          </w:p>
        </w:tc>
      </w:tr>
      <w:tr w:rsidR="004F745F" w:rsidRPr="004F745F" w14:paraId="266AD760" w14:textId="77777777" w:rsidTr="009B7F73">
        <w:trPr>
          <w:cantSplit/>
        </w:trPr>
        <w:tc>
          <w:tcPr>
            <w:tcW w:w="284" w:type="dxa"/>
            <w:tcBorders>
              <w:top w:val="nil"/>
              <w:left w:val="nil"/>
              <w:bottom w:val="nil"/>
              <w:right w:val="nil"/>
            </w:tcBorders>
            <w:shd w:val="clear" w:color="auto" w:fill="auto"/>
            <w:noWrap/>
            <w:vAlign w:val="bottom"/>
            <w:hideMark/>
          </w:tcPr>
          <w:p w14:paraId="54A203F0" w14:textId="77777777" w:rsidR="00C85E6E" w:rsidRPr="004F745F" w:rsidRDefault="00C85E6E" w:rsidP="009B7F73">
            <w:pPr>
              <w:jc w:val="center"/>
              <w:rPr>
                <w:sz w:val="20"/>
                <w:szCs w:val="20"/>
              </w:rPr>
            </w:pPr>
            <w:r w:rsidRPr="004F745F">
              <w:rPr>
                <w:sz w:val="20"/>
                <w:szCs w:val="20"/>
              </w:rPr>
              <w:t>-</w:t>
            </w:r>
          </w:p>
        </w:tc>
        <w:tc>
          <w:tcPr>
            <w:tcW w:w="6804" w:type="dxa"/>
            <w:tcBorders>
              <w:top w:val="nil"/>
              <w:left w:val="nil"/>
              <w:bottom w:val="nil"/>
              <w:right w:val="nil"/>
            </w:tcBorders>
            <w:shd w:val="clear" w:color="auto" w:fill="auto"/>
            <w:noWrap/>
            <w:vAlign w:val="bottom"/>
            <w:hideMark/>
          </w:tcPr>
          <w:p w14:paraId="667DF19E" w14:textId="77777777" w:rsidR="00C85E6E" w:rsidRPr="004F745F" w:rsidRDefault="00C85E6E" w:rsidP="009B7F73">
            <w:pPr>
              <w:rPr>
                <w:sz w:val="20"/>
                <w:szCs w:val="20"/>
              </w:rPr>
            </w:pPr>
            <w:r w:rsidRPr="004F745F">
              <w:rPr>
                <w:sz w:val="20"/>
                <w:szCs w:val="20"/>
              </w:rPr>
              <w:t>prihodi od zakupa poljoprivrednog zemljišta i iznajmljivanja imovine</w:t>
            </w:r>
          </w:p>
        </w:tc>
        <w:tc>
          <w:tcPr>
            <w:tcW w:w="1984" w:type="dxa"/>
            <w:tcBorders>
              <w:top w:val="nil"/>
              <w:left w:val="nil"/>
              <w:bottom w:val="nil"/>
              <w:right w:val="nil"/>
            </w:tcBorders>
            <w:shd w:val="clear" w:color="auto" w:fill="auto"/>
            <w:noWrap/>
            <w:vAlign w:val="bottom"/>
            <w:hideMark/>
          </w:tcPr>
          <w:p w14:paraId="08AB15AA" w14:textId="77777777" w:rsidR="00C85E6E" w:rsidRPr="004F745F" w:rsidRDefault="00C85E6E" w:rsidP="009B7F73">
            <w:pPr>
              <w:jc w:val="right"/>
              <w:rPr>
                <w:sz w:val="20"/>
                <w:szCs w:val="20"/>
              </w:rPr>
            </w:pPr>
            <w:r w:rsidRPr="004F745F">
              <w:rPr>
                <w:sz w:val="20"/>
                <w:szCs w:val="20"/>
              </w:rPr>
              <w:t xml:space="preserve">202.805,98 eura, </w:t>
            </w:r>
          </w:p>
        </w:tc>
      </w:tr>
      <w:tr w:rsidR="004F745F" w:rsidRPr="004F745F" w14:paraId="24AA54A6" w14:textId="77777777" w:rsidTr="009B7F73">
        <w:trPr>
          <w:cantSplit/>
        </w:trPr>
        <w:tc>
          <w:tcPr>
            <w:tcW w:w="284" w:type="dxa"/>
            <w:tcBorders>
              <w:top w:val="nil"/>
              <w:left w:val="nil"/>
              <w:bottom w:val="nil"/>
              <w:right w:val="nil"/>
            </w:tcBorders>
            <w:shd w:val="clear" w:color="auto" w:fill="auto"/>
            <w:noWrap/>
            <w:vAlign w:val="bottom"/>
            <w:hideMark/>
          </w:tcPr>
          <w:p w14:paraId="6BD555B0" w14:textId="77777777" w:rsidR="00C85E6E" w:rsidRPr="004F745F" w:rsidRDefault="00C85E6E" w:rsidP="009B7F73">
            <w:pPr>
              <w:jc w:val="center"/>
              <w:rPr>
                <w:sz w:val="20"/>
                <w:szCs w:val="20"/>
              </w:rPr>
            </w:pPr>
            <w:r w:rsidRPr="004F745F">
              <w:rPr>
                <w:sz w:val="20"/>
                <w:szCs w:val="20"/>
              </w:rPr>
              <w:t>-</w:t>
            </w:r>
          </w:p>
        </w:tc>
        <w:tc>
          <w:tcPr>
            <w:tcW w:w="6804" w:type="dxa"/>
            <w:tcBorders>
              <w:top w:val="nil"/>
              <w:left w:val="nil"/>
              <w:bottom w:val="nil"/>
              <w:right w:val="nil"/>
            </w:tcBorders>
            <w:shd w:val="clear" w:color="auto" w:fill="auto"/>
            <w:noWrap/>
            <w:vAlign w:val="bottom"/>
            <w:hideMark/>
          </w:tcPr>
          <w:p w14:paraId="72453CA4" w14:textId="77777777" w:rsidR="00C85E6E" w:rsidRPr="004F745F" w:rsidRDefault="00C85E6E" w:rsidP="009B7F73">
            <w:pPr>
              <w:rPr>
                <w:sz w:val="20"/>
                <w:szCs w:val="20"/>
              </w:rPr>
            </w:pPr>
            <w:proofErr w:type="spellStart"/>
            <w:r w:rsidRPr="004F745F">
              <w:rPr>
                <w:sz w:val="20"/>
                <w:szCs w:val="20"/>
              </w:rPr>
              <w:t>lovozakupnina</w:t>
            </w:r>
            <w:proofErr w:type="spellEnd"/>
          </w:p>
        </w:tc>
        <w:tc>
          <w:tcPr>
            <w:tcW w:w="1984" w:type="dxa"/>
            <w:tcBorders>
              <w:top w:val="nil"/>
              <w:left w:val="nil"/>
              <w:bottom w:val="nil"/>
              <w:right w:val="nil"/>
            </w:tcBorders>
            <w:shd w:val="clear" w:color="auto" w:fill="auto"/>
            <w:noWrap/>
            <w:vAlign w:val="bottom"/>
            <w:hideMark/>
          </w:tcPr>
          <w:p w14:paraId="65345B95" w14:textId="77777777" w:rsidR="00C85E6E" w:rsidRPr="004F745F" w:rsidRDefault="00C85E6E" w:rsidP="009B7F73">
            <w:pPr>
              <w:jc w:val="right"/>
              <w:rPr>
                <w:sz w:val="20"/>
                <w:szCs w:val="20"/>
              </w:rPr>
            </w:pPr>
            <w:r w:rsidRPr="004F745F">
              <w:rPr>
                <w:sz w:val="20"/>
                <w:szCs w:val="20"/>
              </w:rPr>
              <w:t xml:space="preserve">22.523,35 eura, </w:t>
            </w:r>
          </w:p>
        </w:tc>
      </w:tr>
      <w:tr w:rsidR="004F745F" w:rsidRPr="004F745F" w14:paraId="1761B5C6" w14:textId="77777777" w:rsidTr="009B7F73">
        <w:trPr>
          <w:cantSplit/>
        </w:trPr>
        <w:tc>
          <w:tcPr>
            <w:tcW w:w="284" w:type="dxa"/>
            <w:tcBorders>
              <w:top w:val="nil"/>
              <w:left w:val="nil"/>
              <w:bottom w:val="nil"/>
              <w:right w:val="nil"/>
            </w:tcBorders>
            <w:shd w:val="clear" w:color="auto" w:fill="auto"/>
            <w:noWrap/>
            <w:vAlign w:val="bottom"/>
            <w:hideMark/>
          </w:tcPr>
          <w:p w14:paraId="357E1EE6" w14:textId="77777777" w:rsidR="00C85E6E" w:rsidRPr="004F745F" w:rsidRDefault="00C85E6E" w:rsidP="009B7F73">
            <w:pPr>
              <w:jc w:val="center"/>
              <w:rPr>
                <w:sz w:val="20"/>
                <w:szCs w:val="20"/>
              </w:rPr>
            </w:pPr>
            <w:r w:rsidRPr="004F745F">
              <w:rPr>
                <w:sz w:val="20"/>
                <w:szCs w:val="20"/>
              </w:rPr>
              <w:t>-</w:t>
            </w:r>
          </w:p>
        </w:tc>
        <w:tc>
          <w:tcPr>
            <w:tcW w:w="6804" w:type="dxa"/>
            <w:tcBorders>
              <w:top w:val="nil"/>
              <w:left w:val="nil"/>
              <w:bottom w:val="nil"/>
              <w:right w:val="nil"/>
            </w:tcBorders>
            <w:shd w:val="clear" w:color="auto" w:fill="auto"/>
            <w:noWrap/>
            <w:vAlign w:val="bottom"/>
            <w:hideMark/>
          </w:tcPr>
          <w:p w14:paraId="4274390B" w14:textId="77777777" w:rsidR="00C85E6E" w:rsidRPr="004F745F" w:rsidRDefault="00C85E6E" w:rsidP="009B7F73">
            <w:pPr>
              <w:rPr>
                <w:sz w:val="20"/>
                <w:szCs w:val="20"/>
              </w:rPr>
            </w:pPr>
            <w:r w:rsidRPr="004F745F">
              <w:rPr>
                <w:sz w:val="20"/>
                <w:szCs w:val="20"/>
              </w:rPr>
              <w:t>prihodi od legalizacije</w:t>
            </w:r>
          </w:p>
        </w:tc>
        <w:tc>
          <w:tcPr>
            <w:tcW w:w="1984" w:type="dxa"/>
            <w:tcBorders>
              <w:top w:val="nil"/>
              <w:left w:val="nil"/>
              <w:bottom w:val="nil"/>
              <w:right w:val="nil"/>
            </w:tcBorders>
            <w:shd w:val="clear" w:color="auto" w:fill="auto"/>
            <w:noWrap/>
            <w:vAlign w:val="bottom"/>
            <w:hideMark/>
          </w:tcPr>
          <w:p w14:paraId="7FBD2C84" w14:textId="77777777" w:rsidR="00C85E6E" w:rsidRPr="004F745F" w:rsidRDefault="00C85E6E" w:rsidP="009B7F73">
            <w:pPr>
              <w:jc w:val="right"/>
              <w:rPr>
                <w:sz w:val="20"/>
                <w:szCs w:val="20"/>
              </w:rPr>
            </w:pPr>
            <w:r w:rsidRPr="004F745F">
              <w:rPr>
                <w:sz w:val="20"/>
                <w:szCs w:val="20"/>
              </w:rPr>
              <w:t xml:space="preserve">22.702,35 eura, </w:t>
            </w:r>
          </w:p>
        </w:tc>
      </w:tr>
    </w:tbl>
    <w:p w14:paraId="1A871D1C" w14:textId="77777777" w:rsidR="00C85E6E" w:rsidRPr="004F745F" w:rsidRDefault="00C85E6E" w:rsidP="00C85E6E">
      <w:pPr>
        <w:ind w:firstLine="708"/>
        <w:jc w:val="both"/>
        <w:rPr>
          <w:b/>
          <w:bCs/>
          <w:i/>
          <w:iCs/>
          <w:sz w:val="20"/>
        </w:rPr>
      </w:pPr>
    </w:p>
    <w:p w14:paraId="4C748D25" w14:textId="5A3DC6FC" w:rsidR="00C85E6E" w:rsidRPr="004F745F" w:rsidRDefault="00C85E6E" w:rsidP="00C85E6E">
      <w:pPr>
        <w:ind w:firstLine="708"/>
        <w:jc w:val="both"/>
        <w:rPr>
          <w:sz w:val="20"/>
          <w:szCs w:val="20"/>
        </w:rPr>
      </w:pPr>
      <w:r w:rsidRPr="004F745F">
        <w:rPr>
          <w:b/>
          <w:bCs/>
          <w:i/>
          <w:iCs/>
          <w:sz w:val="20"/>
        </w:rPr>
        <w:t xml:space="preserve">Prihodi od upravnih i administrativnih pristojbi, pristojbi  po posebnim propisima i naknada </w:t>
      </w:r>
      <w:r w:rsidRPr="004F745F">
        <w:rPr>
          <w:sz w:val="20"/>
        </w:rPr>
        <w:t>naplaćeni su u svoti od 4.154.739,88 eura ili 52,02 % godišnjeg plana od čega se 3.891.125,39 eura odnosi na evidencijske prihode proračunskih korisnika, 191.162,41 eura</w:t>
      </w:r>
      <w:r w:rsidR="00B4412F">
        <w:rPr>
          <w:sz w:val="20"/>
        </w:rPr>
        <w:t xml:space="preserve"> na </w:t>
      </w:r>
      <w:r w:rsidR="00B4412F" w:rsidRPr="004F745F">
        <w:rPr>
          <w:sz w:val="20"/>
        </w:rPr>
        <w:t>upravne i administrativne pristojbe uplaćene u Županijski proračun</w:t>
      </w:r>
      <w:r w:rsidRPr="004F745F">
        <w:rPr>
          <w:sz w:val="20"/>
        </w:rPr>
        <w:t>, a iznos od 72.452,08 eura na ostale prihode županijskog proračuna (refundacije, uplate za službenički sud, za troškove tehničkih pregleda, sklapanje braka izvan službenih prostorija i slično).</w:t>
      </w:r>
    </w:p>
    <w:p w14:paraId="2E579358" w14:textId="77777777" w:rsidR="00C85E6E" w:rsidRPr="004F745F" w:rsidRDefault="00C85E6E" w:rsidP="00C85E6E">
      <w:pPr>
        <w:ind w:firstLine="708"/>
        <w:jc w:val="both"/>
        <w:rPr>
          <w:b/>
          <w:bCs/>
          <w:i/>
          <w:iCs/>
          <w:sz w:val="20"/>
        </w:rPr>
      </w:pPr>
    </w:p>
    <w:p w14:paraId="70BC54B5" w14:textId="77777777" w:rsidR="00C85E6E" w:rsidRPr="004F745F" w:rsidRDefault="00C85E6E" w:rsidP="00C85E6E">
      <w:pPr>
        <w:ind w:firstLine="708"/>
        <w:jc w:val="both"/>
        <w:rPr>
          <w:sz w:val="20"/>
        </w:rPr>
      </w:pPr>
      <w:r w:rsidRPr="004F745F">
        <w:rPr>
          <w:b/>
          <w:bCs/>
          <w:i/>
          <w:iCs/>
          <w:sz w:val="20"/>
        </w:rPr>
        <w:t xml:space="preserve">Prihodi od prodaje proizvoda i robe te pruženih usluga i prihodi od donacija </w:t>
      </w:r>
      <w:r w:rsidRPr="004F745F">
        <w:rPr>
          <w:sz w:val="20"/>
        </w:rPr>
        <w:t>naplaćeni su u svoti od 2.313.080,43 eura ili 33,76 % godišnjeg plana i to:</w:t>
      </w:r>
    </w:p>
    <w:tbl>
      <w:tblPr>
        <w:tblW w:w="9072" w:type="dxa"/>
        <w:tblLayout w:type="fixed"/>
        <w:tblLook w:val="0000" w:firstRow="0" w:lastRow="0" w:firstColumn="0" w:lastColumn="0" w:noHBand="0" w:noVBand="0"/>
      </w:tblPr>
      <w:tblGrid>
        <w:gridCol w:w="284"/>
        <w:gridCol w:w="6520"/>
        <w:gridCol w:w="2268"/>
      </w:tblGrid>
      <w:tr w:rsidR="00FA5991" w:rsidRPr="004F745F" w14:paraId="1D9A9F37" w14:textId="77777777" w:rsidTr="009B7F73">
        <w:trPr>
          <w:trHeight w:val="139"/>
        </w:trPr>
        <w:tc>
          <w:tcPr>
            <w:tcW w:w="284" w:type="dxa"/>
            <w:tcBorders>
              <w:top w:val="nil"/>
              <w:left w:val="nil"/>
              <w:bottom w:val="nil"/>
              <w:right w:val="nil"/>
            </w:tcBorders>
            <w:shd w:val="clear" w:color="auto" w:fill="auto"/>
          </w:tcPr>
          <w:p w14:paraId="040A975F" w14:textId="77777777" w:rsidR="00C85E6E" w:rsidRPr="004F745F" w:rsidRDefault="00C85E6E" w:rsidP="009B7F73">
            <w:pPr>
              <w:jc w:val="center"/>
              <w:rPr>
                <w:sz w:val="20"/>
                <w:szCs w:val="20"/>
              </w:rPr>
            </w:pPr>
            <w:r w:rsidRPr="004F745F">
              <w:rPr>
                <w:sz w:val="20"/>
                <w:szCs w:val="20"/>
              </w:rPr>
              <w:t>-</w:t>
            </w:r>
          </w:p>
        </w:tc>
        <w:tc>
          <w:tcPr>
            <w:tcW w:w="6520" w:type="dxa"/>
            <w:tcBorders>
              <w:top w:val="nil"/>
              <w:left w:val="nil"/>
              <w:bottom w:val="nil"/>
              <w:right w:val="nil"/>
            </w:tcBorders>
            <w:shd w:val="clear" w:color="auto" w:fill="auto"/>
          </w:tcPr>
          <w:p w14:paraId="255DD57B" w14:textId="77777777" w:rsidR="00C85E6E" w:rsidRPr="004F745F" w:rsidRDefault="00C85E6E" w:rsidP="009B7F73">
            <w:pPr>
              <w:rPr>
                <w:sz w:val="20"/>
                <w:szCs w:val="20"/>
              </w:rPr>
            </w:pPr>
            <w:r w:rsidRPr="004F745F">
              <w:rPr>
                <w:sz w:val="20"/>
                <w:szCs w:val="20"/>
              </w:rPr>
              <w:t>županijski proračun</w:t>
            </w:r>
          </w:p>
        </w:tc>
        <w:tc>
          <w:tcPr>
            <w:tcW w:w="2268" w:type="dxa"/>
            <w:tcBorders>
              <w:top w:val="nil"/>
              <w:left w:val="nil"/>
              <w:bottom w:val="nil"/>
              <w:right w:val="nil"/>
            </w:tcBorders>
            <w:shd w:val="clear" w:color="auto" w:fill="auto"/>
            <w:vAlign w:val="bottom"/>
          </w:tcPr>
          <w:p w14:paraId="1BD38B7B" w14:textId="77777777" w:rsidR="00C85E6E" w:rsidRPr="004F745F" w:rsidRDefault="00C85E6E" w:rsidP="009B7F73">
            <w:pPr>
              <w:jc w:val="right"/>
              <w:rPr>
                <w:sz w:val="20"/>
                <w:szCs w:val="20"/>
              </w:rPr>
            </w:pPr>
            <w:r w:rsidRPr="004F745F">
              <w:rPr>
                <w:sz w:val="20"/>
                <w:szCs w:val="20"/>
              </w:rPr>
              <w:t xml:space="preserve">             1.949,97 eura,   </w:t>
            </w:r>
          </w:p>
        </w:tc>
      </w:tr>
      <w:tr w:rsidR="00FA5991" w:rsidRPr="004F745F" w14:paraId="67B38093" w14:textId="77777777" w:rsidTr="009B7F73">
        <w:trPr>
          <w:trHeight w:val="217"/>
        </w:trPr>
        <w:tc>
          <w:tcPr>
            <w:tcW w:w="284" w:type="dxa"/>
            <w:tcBorders>
              <w:top w:val="nil"/>
              <w:left w:val="nil"/>
              <w:bottom w:val="nil"/>
              <w:right w:val="nil"/>
            </w:tcBorders>
            <w:shd w:val="clear" w:color="auto" w:fill="auto"/>
          </w:tcPr>
          <w:p w14:paraId="4FDAB6EE" w14:textId="77777777" w:rsidR="00C85E6E" w:rsidRPr="004F745F" w:rsidRDefault="00C85E6E" w:rsidP="009B7F73">
            <w:pPr>
              <w:jc w:val="center"/>
              <w:rPr>
                <w:sz w:val="20"/>
                <w:szCs w:val="20"/>
              </w:rPr>
            </w:pPr>
            <w:r w:rsidRPr="004F745F">
              <w:rPr>
                <w:sz w:val="20"/>
                <w:szCs w:val="20"/>
              </w:rPr>
              <w:t>-</w:t>
            </w:r>
          </w:p>
        </w:tc>
        <w:tc>
          <w:tcPr>
            <w:tcW w:w="6520" w:type="dxa"/>
            <w:tcBorders>
              <w:top w:val="nil"/>
              <w:left w:val="nil"/>
              <w:bottom w:val="nil"/>
              <w:right w:val="nil"/>
            </w:tcBorders>
            <w:shd w:val="clear" w:color="auto" w:fill="auto"/>
          </w:tcPr>
          <w:p w14:paraId="14A899E9" w14:textId="77777777" w:rsidR="00C85E6E" w:rsidRPr="004F745F" w:rsidRDefault="00C85E6E" w:rsidP="009B7F73">
            <w:pPr>
              <w:rPr>
                <w:sz w:val="20"/>
                <w:szCs w:val="20"/>
              </w:rPr>
            </w:pPr>
            <w:r w:rsidRPr="004F745F">
              <w:rPr>
                <w:sz w:val="20"/>
                <w:szCs w:val="20"/>
              </w:rPr>
              <w:t>proračunski korisnici evidencijski uključeni u proračun</w:t>
            </w:r>
          </w:p>
        </w:tc>
        <w:tc>
          <w:tcPr>
            <w:tcW w:w="2268" w:type="dxa"/>
            <w:tcBorders>
              <w:top w:val="nil"/>
              <w:left w:val="nil"/>
              <w:bottom w:val="nil"/>
              <w:right w:val="nil"/>
            </w:tcBorders>
            <w:shd w:val="clear" w:color="auto" w:fill="auto"/>
            <w:vAlign w:val="bottom"/>
          </w:tcPr>
          <w:p w14:paraId="23254422" w14:textId="77777777" w:rsidR="00C85E6E" w:rsidRPr="004F745F" w:rsidRDefault="00C85E6E" w:rsidP="009B7F73">
            <w:pPr>
              <w:jc w:val="right"/>
              <w:rPr>
                <w:sz w:val="20"/>
                <w:szCs w:val="20"/>
              </w:rPr>
            </w:pPr>
            <w:r w:rsidRPr="004F745F">
              <w:rPr>
                <w:sz w:val="20"/>
                <w:szCs w:val="20"/>
              </w:rPr>
              <w:t xml:space="preserve">        2.311.130,46 eura.    </w:t>
            </w:r>
          </w:p>
        </w:tc>
      </w:tr>
    </w:tbl>
    <w:p w14:paraId="6C587864" w14:textId="77777777" w:rsidR="00C85E6E" w:rsidRPr="004F745F" w:rsidRDefault="00C85E6E" w:rsidP="00C85E6E">
      <w:pPr>
        <w:jc w:val="both"/>
        <w:rPr>
          <w:sz w:val="20"/>
          <w:szCs w:val="20"/>
        </w:rPr>
      </w:pPr>
    </w:p>
    <w:p w14:paraId="190F913C" w14:textId="77777777" w:rsidR="00C85E6E" w:rsidRPr="004F745F" w:rsidRDefault="00C85E6E" w:rsidP="00C85E6E">
      <w:pPr>
        <w:ind w:firstLine="708"/>
        <w:jc w:val="both"/>
        <w:rPr>
          <w:sz w:val="20"/>
        </w:rPr>
      </w:pPr>
      <w:r w:rsidRPr="004F745F">
        <w:rPr>
          <w:b/>
          <w:bCs/>
          <w:i/>
          <w:iCs/>
          <w:sz w:val="20"/>
        </w:rPr>
        <w:t xml:space="preserve">Prihodi iz nadležnog proračuna i od HZZO-a temeljem ugovornih obveza </w:t>
      </w:r>
      <w:r w:rsidRPr="004F745F">
        <w:rPr>
          <w:sz w:val="20"/>
        </w:rPr>
        <w:t>naplaćeni su u svoti od 19.222.316,82 eura i isključivo su evidencijski prihod koji su naplatile ustanove u zdravstvu.</w:t>
      </w:r>
    </w:p>
    <w:p w14:paraId="05437CD9" w14:textId="77777777" w:rsidR="00C85E6E" w:rsidRPr="004F745F" w:rsidRDefault="00C85E6E" w:rsidP="00C85E6E">
      <w:pPr>
        <w:ind w:firstLine="708"/>
        <w:jc w:val="both"/>
        <w:rPr>
          <w:sz w:val="20"/>
        </w:rPr>
      </w:pPr>
    </w:p>
    <w:p w14:paraId="09194057" w14:textId="77777777" w:rsidR="00C85E6E" w:rsidRPr="004F745F" w:rsidRDefault="00C85E6E" w:rsidP="00C85E6E">
      <w:pPr>
        <w:ind w:firstLine="708"/>
        <w:jc w:val="both"/>
        <w:rPr>
          <w:sz w:val="20"/>
        </w:rPr>
      </w:pPr>
      <w:r w:rsidRPr="004F745F">
        <w:rPr>
          <w:b/>
          <w:bCs/>
          <w:i/>
          <w:iCs/>
          <w:sz w:val="20"/>
        </w:rPr>
        <w:t xml:space="preserve">Kazne, upravne mjere i ostali prihodi </w:t>
      </w:r>
      <w:r w:rsidRPr="004F745F">
        <w:rPr>
          <w:sz w:val="20"/>
        </w:rPr>
        <w:t>naplaćeni su u svoti od 446.520,22 eura, a odnose se na županijski proračun (219.937,70 eura), te evidencijske prihode proračunskih korisnika (226.582,52 eura).</w:t>
      </w:r>
    </w:p>
    <w:p w14:paraId="28C6033A" w14:textId="77777777" w:rsidR="00C85E6E" w:rsidRPr="004F745F" w:rsidRDefault="00C85E6E" w:rsidP="00C85E6E">
      <w:pPr>
        <w:ind w:firstLine="708"/>
        <w:jc w:val="both"/>
        <w:rPr>
          <w:b/>
          <w:bCs/>
          <w:i/>
          <w:iCs/>
          <w:sz w:val="20"/>
        </w:rPr>
      </w:pPr>
    </w:p>
    <w:p w14:paraId="4F7695B2" w14:textId="77777777" w:rsidR="00C85E6E" w:rsidRPr="004F745F" w:rsidRDefault="00C85E6E" w:rsidP="00C85E6E">
      <w:pPr>
        <w:ind w:firstLine="708"/>
        <w:jc w:val="both"/>
        <w:rPr>
          <w:sz w:val="20"/>
        </w:rPr>
      </w:pPr>
      <w:r w:rsidRPr="004F745F">
        <w:rPr>
          <w:b/>
          <w:bCs/>
          <w:i/>
          <w:iCs/>
          <w:sz w:val="20"/>
        </w:rPr>
        <w:t xml:space="preserve">Prihodi od prodaje nefinancijske imovine </w:t>
      </w:r>
      <w:r w:rsidRPr="004F745F">
        <w:rPr>
          <w:sz w:val="20"/>
        </w:rPr>
        <w:t>ostvareni su u iznosu od 178.260,56 eura, a odnose se na prihode Županijskog proračuna od prodaje poljoprivrednog zemljišta u iznosu od 61.707,11 eura, te na prihode proračunskih korisnika evidencijski uključenih u proračun u iznosu od ukupno 116.553,45 eura, koji je ostvaren od prodaje:</w:t>
      </w:r>
    </w:p>
    <w:tbl>
      <w:tblPr>
        <w:tblW w:w="9072" w:type="dxa"/>
        <w:tblLayout w:type="fixed"/>
        <w:tblLook w:val="0000" w:firstRow="0" w:lastRow="0" w:firstColumn="0" w:lastColumn="0" w:noHBand="0" w:noVBand="0"/>
      </w:tblPr>
      <w:tblGrid>
        <w:gridCol w:w="287"/>
        <w:gridCol w:w="6517"/>
        <w:gridCol w:w="2268"/>
      </w:tblGrid>
      <w:tr w:rsidR="00FA5991" w:rsidRPr="004F745F" w14:paraId="0C8A1BDA" w14:textId="77777777" w:rsidTr="009B7F73">
        <w:trPr>
          <w:cantSplit/>
        </w:trPr>
        <w:tc>
          <w:tcPr>
            <w:tcW w:w="287" w:type="dxa"/>
            <w:tcBorders>
              <w:top w:val="nil"/>
              <w:left w:val="nil"/>
              <w:bottom w:val="nil"/>
              <w:right w:val="nil"/>
            </w:tcBorders>
            <w:shd w:val="clear" w:color="auto" w:fill="auto"/>
          </w:tcPr>
          <w:p w14:paraId="1359AE66" w14:textId="77777777" w:rsidR="00C85E6E" w:rsidRPr="004F745F" w:rsidRDefault="00C85E6E" w:rsidP="009B7F73">
            <w:pPr>
              <w:jc w:val="center"/>
              <w:rPr>
                <w:sz w:val="20"/>
                <w:szCs w:val="20"/>
              </w:rPr>
            </w:pPr>
            <w:r w:rsidRPr="004F745F">
              <w:rPr>
                <w:sz w:val="20"/>
                <w:szCs w:val="20"/>
              </w:rPr>
              <w:t>-</w:t>
            </w:r>
          </w:p>
        </w:tc>
        <w:tc>
          <w:tcPr>
            <w:tcW w:w="6517" w:type="dxa"/>
            <w:tcBorders>
              <w:top w:val="nil"/>
              <w:left w:val="nil"/>
              <w:bottom w:val="nil"/>
              <w:right w:val="nil"/>
            </w:tcBorders>
            <w:shd w:val="clear" w:color="auto" w:fill="auto"/>
          </w:tcPr>
          <w:p w14:paraId="728445A2" w14:textId="77777777" w:rsidR="00C85E6E" w:rsidRPr="004F745F" w:rsidRDefault="00C85E6E" w:rsidP="009B7F73">
            <w:pPr>
              <w:rPr>
                <w:sz w:val="20"/>
                <w:szCs w:val="20"/>
              </w:rPr>
            </w:pPr>
            <w:r w:rsidRPr="004F745F">
              <w:rPr>
                <w:sz w:val="20"/>
                <w:szCs w:val="20"/>
              </w:rPr>
              <w:t>građevinskih objekata</w:t>
            </w:r>
          </w:p>
        </w:tc>
        <w:tc>
          <w:tcPr>
            <w:tcW w:w="2268" w:type="dxa"/>
            <w:tcBorders>
              <w:top w:val="nil"/>
              <w:left w:val="nil"/>
              <w:bottom w:val="nil"/>
              <w:right w:val="nil"/>
            </w:tcBorders>
            <w:shd w:val="clear" w:color="auto" w:fill="auto"/>
            <w:vAlign w:val="bottom"/>
          </w:tcPr>
          <w:p w14:paraId="57705C19" w14:textId="77777777" w:rsidR="00C85E6E" w:rsidRPr="004F745F" w:rsidRDefault="00C85E6E" w:rsidP="009B7F73">
            <w:pPr>
              <w:jc w:val="right"/>
              <w:rPr>
                <w:sz w:val="20"/>
                <w:szCs w:val="20"/>
              </w:rPr>
            </w:pPr>
            <w:r w:rsidRPr="004F745F">
              <w:rPr>
                <w:sz w:val="20"/>
                <w:szCs w:val="20"/>
              </w:rPr>
              <w:t xml:space="preserve">               77.813,53 eura,    </w:t>
            </w:r>
          </w:p>
        </w:tc>
      </w:tr>
      <w:tr w:rsidR="00FA5991" w:rsidRPr="004F745F" w14:paraId="04BEB649" w14:textId="77777777" w:rsidTr="009B7F73">
        <w:trPr>
          <w:cantSplit/>
        </w:trPr>
        <w:tc>
          <w:tcPr>
            <w:tcW w:w="287" w:type="dxa"/>
            <w:tcBorders>
              <w:top w:val="nil"/>
              <w:left w:val="nil"/>
              <w:bottom w:val="nil"/>
              <w:right w:val="nil"/>
            </w:tcBorders>
            <w:shd w:val="clear" w:color="auto" w:fill="auto"/>
          </w:tcPr>
          <w:p w14:paraId="295B3BD6" w14:textId="77777777" w:rsidR="00C85E6E" w:rsidRPr="004F745F" w:rsidRDefault="00C85E6E" w:rsidP="009B7F73">
            <w:pPr>
              <w:jc w:val="center"/>
              <w:rPr>
                <w:sz w:val="20"/>
                <w:szCs w:val="20"/>
              </w:rPr>
            </w:pPr>
            <w:r w:rsidRPr="004F745F">
              <w:rPr>
                <w:sz w:val="20"/>
                <w:szCs w:val="20"/>
              </w:rPr>
              <w:t>-</w:t>
            </w:r>
          </w:p>
        </w:tc>
        <w:tc>
          <w:tcPr>
            <w:tcW w:w="6517" w:type="dxa"/>
            <w:tcBorders>
              <w:top w:val="nil"/>
              <w:left w:val="nil"/>
              <w:bottom w:val="nil"/>
              <w:right w:val="nil"/>
            </w:tcBorders>
            <w:shd w:val="clear" w:color="auto" w:fill="auto"/>
          </w:tcPr>
          <w:p w14:paraId="2C1338B7" w14:textId="77777777" w:rsidR="00C85E6E" w:rsidRPr="004F745F" w:rsidRDefault="00C85E6E" w:rsidP="009B7F73">
            <w:pPr>
              <w:rPr>
                <w:sz w:val="20"/>
                <w:szCs w:val="20"/>
              </w:rPr>
            </w:pPr>
            <w:r w:rsidRPr="004F745F">
              <w:rPr>
                <w:sz w:val="20"/>
                <w:szCs w:val="20"/>
              </w:rPr>
              <w:t>postrojenja i opreme</w:t>
            </w:r>
          </w:p>
        </w:tc>
        <w:tc>
          <w:tcPr>
            <w:tcW w:w="2268" w:type="dxa"/>
            <w:tcBorders>
              <w:top w:val="nil"/>
              <w:left w:val="nil"/>
              <w:bottom w:val="nil"/>
              <w:right w:val="nil"/>
            </w:tcBorders>
            <w:shd w:val="clear" w:color="auto" w:fill="auto"/>
            <w:vAlign w:val="bottom"/>
          </w:tcPr>
          <w:p w14:paraId="78739241" w14:textId="77777777" w:rsidR="00C85E6E" w:rsidRPr="004F745F" w:rsidRDefault="00C85E6E" w:rsidP="009B7F73">
            <w:pPr>
              <w:jc w:val="right"/>
              <w:rPr>
                <w:sz w:val="20"/>
                <w:szCs w:val="20"/>
              </w:rPr>
            </w:pPr>
            <w:r w:rsidRPr="004F745F">
              <w:rPr>
                <w:sz w:val="20"/>
                <w:szCs w:val="20"/>
              </w:rPr>
              <w:t xml:space="preserve">30.139,92 eura,  </w:t>
            </w:r>
          </w:p>
        </w:tc>
      </w:tr>
      <w:tr w:rsidR="00FA5991" w:rsidRPr="004F745F" w14:paraId="3161FB30" w14:textId="77777777" w:rsidTr="009B7F73">
        <w:trPr>
          <w:cantSplit/>
        </w:trPr>
        <w:tc>
          <w:tcPr>
            <w:tcW w:w="287" w:type="dxa"/>
            <w:tcBorders>
              <w:top w:val="nil"/>
              <w:left w:val="nil"/>
              <w:bottom w:val="nil"/>
              <w:right w:val="nil"/>
            </w:tcBorders>
            <w:shd w:val="clear" w:color="auto" w:fill="auto"/>
          </w:tcPr>
          <w:p w14:paraId="2363CCF0" w14:textId="77777777" w:rsidR="00C85E6E" w:rsidRPr="004F745F" w:rsidRDefault="00C85E6E" w:rsidP="009B7F73">
            <w:pPr>
              <w:jc w:val="center"/>
              <w:rPr>
                <w:sz w:val="20"/>
                <w:szCs w:val="20"/>
              </w:rPr>
            </w:pPr>
            <w:r w:rsidRPr="004F745F">
              <w:rPr>
                <w:sz w:val="20"/>
                <w:szCs w:val="20"/>
              </w:rPr>
              <w:t>-</w:t>
            </w:r>
          </w:p>
        </w:tc>
        <w:tc>
          <w:tcPr>
            <w:tcW w:w="6517" w:type="dxa"/>
            <w:tcBorders>
              <w:top w:val="nil"/>
              <w:left w:val="nil"/>
              <w:bottom w:val="nil"/>
              <w:right w:val="nil"/>
            </w:tcBorders>
            <w:shd w:val="clear" w:color="auto" w:fill="auto"/>
          </w:tcPr>
          <w:p w14:paraId="46B9D26D" w14:textId="77777777" w:rsidR="00C85E6E" w:rsidRPr="004F745F" w:rsidRDefault="00C85E6E" w:rsidP="009B7F73">
            <w:pPr>
              <w:rPr>
                <w:sz w:val="20"/>
                <w:szCs w:val="20"/>
              </w:rPr>
            </w:pPr>
            <w:r w:rsidRPr="004F745F">
              <w:rPr>
                <w:sz w:val="20"/>
                <w:szCs w:val="20"/>
              </w:rPr>
              <w:t>prijevoznih sredstava</w:t>
            </w:r>
          </w:p>
        </w:tc>
        <w:tc>
          <w:tcPr>
            <w:tcW w:w="2268" w:type="dxa"/>
            <w:tcBorders>
              <w:top w:val="nil"/>
              <w:left w:val="nil"/>
              <w:bottom w:val="nil"/>
              <w:right w:val="nil"/>
            </w:tcBorders>
            <w:shd w:val="clear" w:color="auto" w:fill="auto"/>
            <w:vAlign w:val="bottom"/>
          </w:tcPr>
          <w:p w14:paraId="61CA8520" w14:textId="77777777" w:rsidR="00C85E6E" w:rsidRPr="004F745F" w:rsidRDefault="00C85E6E" w:rsidP="009B7F73">
            <w:pPr>
              <w:jc w:val="right"/>
              <w:rPr>
                <w:sz w:val="20"/>
                <w:szCs w:val="20"/>
              </w:rPr>
            </w:pPr>
            <w:r w:rsidRPr="004F745F">
              <w:rPr>
                <w:sz w:val="20"/>
                <w:szCs w:val="20"/>
              </w:rPr>
              <w:t xml:space="preserve">8.600,00 eura.   </w:t>
            </w:r>
          </w:p>
        </w:tc>
      </w:tr>
    </w:tbl>
    <w:p w14:paraId="16EE1CC2" w14:textId="77777777" w:rsidR="00C85E6E" w:rsidRPr="004F745F" w:rsidRDefault="00C85E6E" w:rsidP="00C85E6E">
      <w:pPr>
        <w:ind w:firstLine="708"/>
        <w:jc w:val="both"/>
        <w:rPr>
          <w:b/>
          <w:bCs/>
          <w:i/>
          <w:iCs/>
          <w:sz w:val="20"/>
        </w:rPr>
      </w:pPr>
    </w:p>
    <w:p w14:paraId="47D1FA6B" w14:textId="77777777" w:rsidR="00C85E6E" w:rsidRPr="004F745F" w:rsidRDefault="00C85E6E" w:rsidP="00C85E6E">
      <w:pPr>
        <w:ind w:firstLine="708"/>
        <w:jc w:val="both"/>
        <w:rPr>
          <w:sz w:val="20"/>
        </w:rPr>
      </w:pPr>
      <w:r w:rsidRPr="004F745F">
        <w:rPr>
          <w:b/>
          <w:bCs/>
          <w:i/>
          <w:iCs/>
          <w:sz w:val="20"/>
        </w:rPr>
        <w:t xml:space="preserve">Primici od financijske imovine i zaduživanja </w:t>
      </w:r>
      <w:r w:rsidRPr="004F745F">
        <w:rPr>
          <w:sz w:val="20"/>
        </w:rPr>
        <w:t xml:space="preserve"> ostvareni su u iznosu od 2.010.168,92 eura i to kako slijedi:</w:t>
      </w:r>
    </w:p>
    <w:tbl>
      <w:tblPr>
        <w:tblW w:w="9072" w:type="dxa"/>
        <w:tblLook w:val="04A0" w:firstRow="1" w:lastRow="0" w:firstColumn="1" w:lastColumn="0" w:noHBand="0" w:noVBand="1"/>
      </w:tblPr>
      <w:tblGrid>
        <w:gridCol w:w="284"/>
        <w:gridCol w:w="6946"/>
        <w:gridCol w:w="1842"/>
      </w:tblGrid>
      <w:tr w:rsidR="004F745F" w:rsidRPr="004F745F" w14:paraId="40931399" w14:textId="77777777" w:rsidTr="009B7F73">
        <w:trPr>
          <w:cantSplit/>
        </w:trPr>
        <w:tc>
          <w:tcPr>
            <w:tcW w:w="284" w:type="dxa"/>
            <w:tcBorders>
              <w:top w:val="nil"/>
              <w:left w:val="nil"/>
              <w:bottom w:val="nil"/>
              <w:right w:val="nil"/>
            </w:tcBorders>
            <w:shd w:val="clear" w:color="auto" w:fill="auto"/>
            <w:noWrap/>
            <w:tcMar>
              <w:left w:w="28" w:type="dxa"/>
              <w:right w:w="28" w:type="dxa"/>
            </w:tcMar>
            <w:hideMark/>
          </w:tcPr>
          <w:p w14:paraId="5D80C0B2" w14:textId="77777777" w:rsidR="00C85E6E" w:rsidRPr="004F745F" w:rsidRDefault="00C85E6E" w:rsidP="009B7F73">
            <w:pPr>
              <w:jc w:val="center"/>
              <w:rPr>
                <w:sz w:val="20"/>
                <w:szCs w:val="20"/>
              </w:rPr>
            </w:pPr>
            <w:r w:rsidRPr="004F745F">
              <w:rPr>
                <w:sz w:val="20"/>
                <w:szCs w:val="20"/>
              </w:rPr>
              <w:t>-</w:t>
            </w:r>
          </w:p>
        </w:tc>
        <w:tc>
          <w:tcPr>
            <w:tcW w:w="6946" w:type="dxa"/>
            <w:tcBorders>
              <w:top w:val="nil"/>
              <w:left w:val="nil"/>
              <w:bottom w:val="nil"/>
              <w:right w:val="nil"/>
            </w:tcBorders>
            <w:shd w:val="clear" w:color="auto" w:fill="auto"/>
            <w:tcMar>
              <w:left w:w="28" w:type="dxa"/>
              <w:right w:w="28" w:type="dxa"/>
            </w:tcMar>
            <w:hideMark/>
          </w:tcPr>
          <w:p w14:paraId="2F6D6719" w14:textId="77777777" w:rsidR="00C85E6E" w:rsidRPr="004F745F" w:rsidRDefault="00C85E6E" w:rsidP="009B7F73">
            <w:pPr>
              <w:jc w:val="both"/>
              <w:rPr>
                <w:sz w:val="20"/>
                <w:szCs w:val="20"/>
              </w:rPr>
            </w:pPr>
            <w:r w:rsidRPr="004F745F">
              <w:rPr>
                <w:sz w:val="20"/>
                <w:szCs w:val="20"/>
              </w:rPr>
              <w:t>primici (povrati) glavnice zajmova danih neprofitnim organizacijama, građanima i kućanstvima</w:t>
            </w:r>
          </w:p>
        </w:tc>
        <w:tc>
          <w:tcPr>
            <w:tcW w:w="1842" w:type="dxa"/>
            <w:tcBorders>
              <w:top w:val="nil"/>
              <w:left w:val="nil"/>
              <w:bottom w:val="nil"/>
              <w:right w:val="nil"/>
            </w:tcBorders>
            <w:shd w:val="clear" w:color="auto" w:fill="auto"/>
            <w:noWrap/>
            <w:tcMar>
              <w:left w:w="28" w:type="dxa"/>
              <w:right w:w="28" w:type="dxa"/>
            </w:tcMar>
            <w:vAlign w:val="bottom"/>
            <w:hideMark/>
          </w:tcPr>
          <w:p w14:paraId="1318FC48" w14:textId="77777777" w:rsidR="00C85E6E" w:rsidRPr="004F745F" w:rsidRDefault="00C85E6E" w:rsidP="009B7F73">
            <w:pPr>
              <w:jc w:val="right"/>
              <w:rPr>
                <w:sz w:val="20"/>
                <w:szCs w:val="20"/>
              </w:rPr>
            </w:pPr>
            <w:r w:rsidRPr="004F745F">
              <w:rPr>
                <w:sz w:val="20"/>
                <w:szCs w:val="20"/>
              </w:rPr>
              <w:t xml:space="preserve">10.063,95 eura, </w:t>
            </w:r>
          </w:p>
        </w:tc>
      </w:tr>
      <w:tr w:rsidR="004F745F" w:rsidRPr="004F745F" w14:paraId="280F3E09" w14:textId="77777777" w:rsidTr="009B7F73">
        <w:trPr>
          <w:cantSplit/>
        </w:trPr>
        <w:tc>
          <w:tcPr>
            <w:tcW w:w="284" w:type="dxa"/>
            <w:tcBorders>
              <w:top w:val="nil"/>
              <w:left w:val="nil"/>
              <w:bottom w:val="nil"/>
              <w:right w:val="nil"/>
            </w:tcBorders>
            <w:shd w:val="clear" w:color="auto" w:fill="auto"/>
            <w:noWrap/>
            <w:tcMar>
              <w:left w:w="28" w:type="dxa"/>
              <w:right w:w="28" w:type="dxa"/>
            </w:tcMar>
            <w:vAlign w:val="bottom"/>
            <w:hideMark/>
          </w:tcPr>
          <w:p w14:paraId="6563AC52" w14:textId="77777777" w:rsidR="00C85E6E" w:rsidRPr="004F745F" w:rsidRDefault="00C85E6E" w:rsidP="009B7F73">
            <w:pPr>
              <w:jc w:val="center"/>
              <w:rPr>
                <w:sz w:val="20"/>
                <w:szCs w:val="20"/>
              </w:rPr>
            </w:pPr>
            <w:r w:rsidRPr="004F745F">
              <w:rPr>
                <w:sz w:val="20"/>
                <w:szCs w:val="20"/>
              </w:rPr>
              <w:t>-</w:t>
            </w:r>
          </w:p>
        </w:tc>
        <w:tc>
          <w:tcPr>
            <w:tcW w:w="6946" w:type="dxa"/>
            <w:tcBorders>
              <w:top w:val="nil"/>
              <w:left w:val="nil"/>
              <w:bottom w:val="nil"/>
              <w:right w:val="nil"/>
            </w:tcBorders>
            <w:shd w:val="clear" w:color="auto" w:fill="auto"/>
            <w:noWrap/>
            <w:tcMar>
              <w:left w:w="28" w:type="dxa"/>
              <w:right w:w="28" w:type="dxa"/>
            </w:tcMar>
            <w:vAlign w:val="bottom"/>
            <w:hideMark/>
          </w:tcPr>
          <w:p w14:paraId="3BD6BA87" w14:textId="77777777" w:rsidR="00C85E6E" w:rsidRPr="004F745F" w:rsidRDefault="00C85E6E" w:rsidP="009B7F73">
            <w:pPr>
              <w:jc w:val="both"/>
              <w:rPr>
                <w:sz w:val="20"/>
                <w:szCs w:val="20"/>
              </w:rPr>
            </w:pPr>
            <w:r w:rsidRPr="004F745F">
              <w:rPr>
                <w:sz w:val="20"/>
                <w:szCs w:val="20"/>
              </w:rPr>
              <w:t>primici od prodaje dionica i udjela u glavnici</w:t>
            </w:r>
          </w:p>
        </w:tc>
        <w:tc>
          <w:tcPr>
            <w:tcW w:w="1842" w:type="dxa"/>
            <w:tcBorders>
              <w:top w:val="nil"/>
              <w:left w:val="nil"/>
              <w:bottom w:val="nil"/>
              <w:right w:val="nil"/>
            </w:tcBorders>
            <w:shd w:val="clear" w:color="auto" w:fill="auto"/>
            <w:noWrap/>
            <w:tcMar>
              <w:left w:w="28" w:type="dxa"/>
              <w:right w:w="28" w:type="dxa"/>
            </w:tcMar>
            <w:vAlign w:val="bottom"/>
            <w:hideMark/>
          </w:tcPr>
          <w:p w14:paraId="37BEA6BC" w14:textId="77777777" w:rsidR="00C85E6E" w:rsidRPr="004F745F" w:rsidRDefault="00C85E6E" w:rsidP="009B7F73">
            <w:pPr>
              <w:jc w:val="right"/>
              <w:rPr>
                <w:sz w:val="20"/>
                <w:szCs w:val="20"/>
              </w:rPr>
            </w:pPr>
            <w:r w:rsidRPr="004F745F">
              <w:rPr>
                <w:sz w:val="20"/>
                <w:szCs w:val="20"/>
              </w:rPr>
              <w:t xml:space="preserve">8.452,43 eura, </w:t>
            </w:r>
          </w:p>
        </w:tc>
      </w:tr>
      <w:tr w:rsidR="004F745F" w:rsidRPr="004F745F" w14:paraId="3A3FA63C" w14:textId="77777777" w:rsidTr="009B7F73">
        <w:trPr>
          <w:cantSplit/>
        </w:trPr>
        <w:tc>
          <w:tcPr>
            <w:tcW w:w="284" w:type="dxa"/>
            <w:tcBorders>
              <w:top w:val="nil"/>
              <w:left w:val="nil"/>
              <w:bottom w:val="nil"/>
              <w:right w:val="nil"/>
            </w:tcBorders>
            <w:shd w:val="clear" w:color="auto" w:fill="auto"/>
            <w:noWrap/>
            <w:tcMar>
              <w:left w:w="28" w:type="dxa"/>
              <w:right w:w="28" w:type="dxa"/>
            </w:tcMar>
            <w:hideMark/>
          </w:tcPr>
          <w:p w14:paraId="6BCB9A89" w14:textId="77777777" w:rsidR="00C85E6E" w:rsidRPr="004F745F" w:rsidRDefault="00C85E6E" w:rsidP="009B7F73">
            <w:pPr>
              <w:jc w:val="center"/>
              <w:rPr>
                <w:sz w:val="20"/>
                <w:szCs w:val="20"/>
              </w:rPr>
            </w:pPr>
            <w:r w:rsidRPr="004F745F">
              <w:rPr>
                <w:sz w:val="20"/>
                <w:szCs w:val="20"/>
              </w:rPr>
              <w:lastRenderedPageBreak/>
              <w:t>-</w:t>
            </w:r>
          </w:p>
        </w:tc>
        <w:tc>
          <w:tcPr>
            <w:tcW w:w="6946" w:type="dxa"/>
            <w:tcBorders>
              <w:top w:val="nil"/>
              <w:left w:val="nil"/>
              <w:bottom w:val="nil"/>
              <w:right w:val="nil"/>
            </w:tcBorders>
            <w:shd w:val="clear" w:color="auto" w:fill="auto"/>
            <w:tcMar>
              <w:left w:w="28" w:type="dxa"/>
              <w:right w:w="28" w:type="dxa"/>
            </w:tcMar>
            <w:hideMark/>
          </w:tcPr>
          <w:p w14:paraId="7CF46D9B" w14:textId="77777777" w:rsidR="00C85E6E" w:rsidRPr="004F745F" w:rsidRDefault="00C85E6E" w:rsidP="009B7F73">
            <w:pPr>
              <w:jc w:val="both"/>
              <w:rPr>
                <w:sz w:val="20"/>
                <w:szCs w:val="20"/>
              </w:rPr>
            </w:pPr>
            <w:r w:rsidRPr="004F745F">
              <w:rPr>
                <w:sz w:val="20"/>
                <w:szCs w:val="20"/>
              </w:rPr>
              <w:t>primljeni krediti i zajmovi od kreditnih i ostalih financijskih institucija izvan javnog sektora - proračunski korisnici - Regionalni centri kompetentnosti</w:t>
            </w:r>
          </w:p>
        </w:tc>
        <w:tc>
          <w:tcPr>
            <w:tcW w:w="1842" w:type="dxa"/>
            <w:tcBorders>
              <w:top w:val="nil"/>
              <w:left w:val="nil"/>
              <w:bottom w:val="nil"/>
              <w:right w:val="nil"/>
            </w:tcBorders>
            <w:shd w:val="clear" w:color="auto" w:fill="auto"/>
            <w:noWrap/>
            <w:tcMar>
              <w:left w:w="28" w:type="dxa"/>
              <w:right w:w="28" w:type="dxa"/>
            </w:tcMar>
            <w:vAlign w:val="bottom"/>
            <w:hideMark/>
          </w:tcPr>
          <w:p w14:paraId="481DCC9E" w14:textId="77777777" w:rsidR="00C85E6E" w:rsidRPr="004F745F" w:rsidRDefault="00C85E6E" w:rsidP="009B7F73">
            <w:pPr>
              <w:jc w:val="right"/>
              <w:rPr>
                <w:sz w:val="20"/>
                <w:szCs w:val="20"/>
              </w:rPr>
            </w:pPr>
            <w:r w:rsidRPr="004F745F">
              <w:rPr>
                <w:sz w:val="20"/>
                <w:szCs w:val="20"/>
              </w:rPr>
              <w:t>1.991.652,54 eura.</w:t>
            </w:r>
          </w:p>
        </w:tc>
      </w:tr>
    </w:tbl>
    <w:p w14:paraId="36D927A9" w14:textId="77777777" w:rsidR="00C85E6E" w:rsidRPr="004F745F" w:rsidRDefault="00C85E6E" w:rsidP="00C85E6E">
      <w:pPr>
        <w:jc w:val="both"/>
        <w:rPr>
          <w:sz w:val="20"/>
        </w:rPr>
      </w:pPr>
    </w:p>
    <w:p w14:paraId="43D34C65" w14:textId="6D1A553C" w:rsidR="00C85E6E" w:rsidRPr="004F745F" w:rsidRDefault="00C85E6E" w:rsidP="00C85E6E">
      <w:pPr>
        <w:ind w:firstLine="709"/>
        <w:jc w:val="both"/>
        <w:rPr>
          <w:sz w:val="20"/>
          <w:szCs w:val="20"/>
        </w:rPr>
      </w:pPr>
      <w:r w:rsidRPr="004F745F">
        <w:rPr>
          <w:b/>
          <w:bCs/>
          <w:i/>
          <w:iCs/>
          <w:sz w:val="20"/>
        </w:rPr>
        <w:t>Rezultat poslovanja iz prethodnih godina</w:t>
      </w:r>
      <w:r w:rsidRPr="004F745F">
        <w:rPr>
          <w:sz w:val="20"/>
        </w:rPr>
        <w:t xml:space="preserve"> proračuna i proračunskih korisnika </w:t>
      </w:r>
      <w:r w:rsidR="001C4F3B">
        <w:rPr>
          <w:sz w:val="20"/>
        </w:rPr>
        <w:t>utvrđen je kao manjak u iznosu</w:t>
      </w:r>
      <w:r w:rsidRPr="004F745F">
        <w:rPr>
          <w:sz w:val="20"/>
        </w:rPr>
        <w:t xml:space="preserve"> </w:t>
      </w:r>
      <w:r w:rsidRPr="004F745F">
        <w:rPr>
          <w:sz w:val="20"/>
          <w:szCs w:val="20"/>
        </w:rPr>
        <w:t>2.881.998,55 eura</w:t>
      </w:r>
      <w:r w:rsidR="001C4F3B">
        <w:rPr>
          <w:sz w:val="20"/>
          <w:szCs w:val="20"/>
        </w:rPr>
        <w:t xml:space="preserve">, </w:t>
      </w:r>
      <w:r w:rsidRPr="004F745F">
        <w:rPr>
          <w:sz w:val="20"/>
        </w:rPr>
        <w:t>a odnosi se na:</w:t>
      </w:r>
    </w:p>
    <w:tbl>
      <w:tblPr>
        <w:tblW w:w="9072" w:type="dxa"/>
        <w:tblLayout w:type="fixed"/>
        <w:tblLook w:val="0000" w:firstRow="0" w:lastRow="0" w:firstColumn="0" w:lastColumn="0" w:noHBand="0" w:noVBand="0"/>
      </w:tblPr>
      <w:tblGrid>
        <w:gridCol w:w="287"/>
        <w:gridCol w:w="6943"/>
        <w:gridCol w:w="1842"/>
      </w:tblGrid>
      <w:tr w:rsidR="00FA5991" w:rsidRPr="004F745F" w14:paraId="369A8F62" w14:textId="77777777" w:rsidTr="009B7F73">
        <w:trPr>
          <w:cantSplit/>
        </w:trPr>
        <w:tc>
          <w:tcPr>
            <w:tcW w:w="287" w:type="dxa"/>
            <w:tcBorders>
              <w:top w:val="nil"/>
              <w:left w:val="nil"/>
              <w:bottom w:val="nil"/>
              <w:right w:val="nil"/>
            </w:tcBorders>
            <w:shd w:val="clear" w:color="auto" w:fill="auto"/>
          </w:tcPr>
          <w:p w14:paraId="1C269BE8" w14:textId="77777777" w:rsidR="00C85E6E" w:rsidRPr="004F745F" w:rsidRDefault="00C85E6E" w:rsidP="009B7F73">
            <w:pPr>
              <w:jc w:val="center"/>
              <w:rPr>
                <w:sz w:val="20"/>
                <w:szCs w:val="20"/>
              </w:rPr>
            </w:pPr>
            <w:r w:rsidRPr="004F745F">
              <w:rPr>
                <w:sz w:val="20"/>
                <w:szCs w:val="20"/>
              </w:rPr>
              <w:t>-</w:t>
            </w:r>
          </w:p>
        </w:tc>
        <w:tc>
          <w:tcPr>
            <w:tcW w:w="6943" w:type="dxa"/>
            <w:tcBorders>
              <w:top w:val="nil"/>
              <w:left w:val="nil"/>
              <w:bottom w:val="nil"/>
              <w:right w:val="nil"/>
            </w:tcBorders>
            <w:shd w:val="clear" w:color="auto" w:fill="auto"/>
          </w:tcPr>
          <w:p w14:paraId="1037C543" w14:textId="77777777" w:rsidR="00C85E6E" w:rsidRPr="004F745F" w:rsidRDefault="00C85E6E" w:rsidP="009B7F73">
            <w:pPr>
              <w:rPr>
                <w:sz w:val="20"/>
                <w:szCs w:val="20"/>
              </w:rPr>
            </w:pPr>
            <w:r w:rsidRPr="004F745F">
              <w:rPr>
                <w:sz w:val="20"/>
                <w:szCs w:val="20"/>
              </w:rPr>
              <w:t>županijski proračun (višak)</w:t>
            </w:r>
          </w:p>
        </w:tc>
        <w:tc>
          <w:tcPr>
            <w:tcW w:w="1842" w:type="dxa"/>
            <w:tcBorders>
              <w:top w:val="nil"/>
              <w:left w:val="nil"/>
              <w:bottom w:val="nil"/>
              <w:right w:val="nil"/>
            </w:tcBorders>
            <w:shd w:val="clear" w:color="auto" w:fill="auto"/>
          </w:tcPr>
          <w:p w14:paraId="469754BC" w14:textId="77777777" w:rsidR="00C85E6E" w:rsidRPr="004F745F" w:rsidRDefault="00C85E6E" w:rsidP="009B7F73">
            <w:pPr>
              <w:jc w:val="right"/>
              <w:rPr>
                <w:sz w:val="20"/>
                <w:szCs w:val="20"/>
              </w:rPr>
            </w:pPr>
            <w:r w:rsidRPr="004F745F">
              <w:rPr>
                <w:sz w:val="20"/>
                <w:szCs w:val="20"/>
              </w:rPr>
              <w:t>4.710.337,08 eura,</w:t>
            </w:r>
          </w:p>
        </w:tc>
      </w:tr>
      <w:tr w:rsidR="00FA5991" w:rsidRPr="004F745F" w14:paraId="4FEE0E1A" w14:textId="77777777" w:rsidTr="009B7F73">
        <w:trPr>
          <w:cantSplit/>
        </w:trPr>
        <w:tc>
          <w:tcPr>
            <w:tcW w:w="287" w:type="dxa"/>
            <w:tcBorders>
              <w:top w:val="nil"/>
              <w:left w:val="nil"/>
              <w:bottom w:val="nil"/>
              <w:right w:val="nil"/>
            </w:tcBorders>
            <w:shd w:val="clear" w:color="auto" w:fill="auto"/>
          </w:tcPr>
          <w:p w14:paraId="627B6955" w14:textId="77777777" w:rsidR="00C85E6E" w:rsidRPr="004F745F" w:rsidRDefault="00C85E6E" w:rsidP="009B7F73">
            <w:pPr>
              <w:jc w:val="center"/>
              <w:rPr>
                <w:sz w:val="20"/>
                <w:szCs w:val="20"/>
              </w:rPr>
            </w:pPr>
            <w:r w:rsidRPr="004F745F">
              <w:rPr>
                <w:sz w:val="20"/>
                <w:szCs w:val="20"/>
              </w:rPr>
              <w:t>-</w:t>
            </w:r>
          </w:p>
        </w:tc>
        <w:tc>
          <w:tcPr>
            <w:tcW w:w="6943" w:type="dxa"/>
            <w:tcBorders>
              <w:top w:val="nil"/>
              <w:left w:val="nil"/>
              <w:bottom w:val="nil"/>
              <w:right w:val="nil"/>
            </w:tcBorders>
            <w:shd w:val="clear" w:color="auto" w:fill="auto"/>
          </w:tcPr>
          <w:p w14:paraId="3384CDB4" w14:textId="77777777" w:rsidR="00C85E6E" w:rsidRPr="004F745F" w:rsidRDefault="00C85E6E" w:rsidP="009B7F73">
            <w:pPr>
              <w:rPr>
                <w:sz w:val="20"/>
                <w:szCs w:val="20"/>
              </w:rPr>
            </w:pPr>
            <w:r w:rsidRPr="004F745F">
              <w:rPr>
                <w:sz w:val="20"/>
                <w:szCs w:val="20"/>
              </w:rPr>
              <w:t>proračunski korisnici evidencijski uključeni u proračun (manjak)</w:t>
            </w:r>
          </w:p>
        </w:tc>
        <w:tc>
          <w:tcPr>
            <w:tcW w:w="1842" w:type="dxa"/>
            <w:tcBorders>
              <w:top w:val="nil"/>
              <w:left w:val="nil"/>
              <w:bottom w:val="nil"/>
              <w:right w:val="nil"/>
            </w:tcBorders>
            <w:shd w:val="clear" w:color="auto" w:fill="auto"/>
          </w:tcPr>
          <w:p w14:paraId="08D4347B" w14:textId="36C0FBFE" w:rsidR="00C85E6E" w:rsidRPr="004F745F" w:rsidRDefault="001C4F3B" w:rsidP="009B7F73">
            <w:pPr>
              <w:jc w:val="right"/>
              <w:rPr>
                <w:sz w:val="20"/>
                <w:szCs w:val="20"/>
              </w:rPr>
            </w:pPr>
            <w:r>
              <w:rPr>
                <w:sz w:val="20"/>
                <w:szCs w:val="20"/>
              </w:rPr>
              <w:t>-</w:t>
            </w:r>
            <w:r w:rsidR="00C85E6E" w:rsidRPr="004F745F">
              <w:rPr>
                <w:sz w:val="20"/>
                <w:szCs w:val="20"/>
              </w:rPr>
              <w:t>7.592.335,63 eura.</w:t>
            </w:r>
          </w:p>
        </w:tc>
      </w:tr>
    </w:tbl>
    <w:p w14:paraId="7A9FD6DB" w14:textId="77777777" w:rsidR="00C85E6E" w:rsidRPr="004F745F" w:rsidRDefault="00C85E6E" w:rsidP="00C85E6E">
      <w:pPr>
        <w:jc w:val="both"/>
        <w:rPr>
          <w:b/>
          <w:bCs/>
          <w:sz w:val="20"/>
          <w:szCs w:val="20"/>
        </w:rPr>
      </w:pPr>
    </w:p>
    <w:p w14:paraId="61028079" w14:textId="77777777" w:rsidR="00C85E6E" w:rsidRPr="004F745F" w:rsidRDefault="00C85E6E" w:rsidP="00C85E6E">
      <w:pPr>
        <w:jc w:val="both"/>
        <w:rPr>
          <w:b/>
          <w:sz w:val="20"/>
          <w:szCs w:val="20"/>
        </w:rPr>
      </w:pPr>
      <w:r w:rsidRPr="004F745F">
        <w:rPr>
          <w:b/>
          <w:sz w:val="20"/>
          <w:szCs w:val="20"/>
        </w:rPr>
        <w:t>RASHODI I IZDACI</w:t>
      </w:r>
    </w:p>
    <w:p w14:paraId="380797F8" w14:textId="77777777" w:rsidR="00C85E6E" w:rsidRPr="004F745F" w:rsidRDefault="00C85E6E" w:rsidP="00C85E6E">
      <w:pPr>
        <w:pStyle w:val="Tijeloteksta-uvlaka3"/>
      </w:pPr>
    </w:p>
    <w:p w14:paraId="165DE228" w14:textId="268E894C" w:rsidR="00C85E6E" w:rsidRPr="004F745F" w:rsidRDefault="00C85E6E" w:rsidP="00C85E6E">
      <w:pPr>
        <w:widowControl w:val="0"/>
        <w:autoSpaceDE w:val="0"/>
        <w:autoSpaceDN w:val="0"/>
        <w:adjustRightInd w:val="0"/>
        <w:ind w:right="-56" w:firstLine="851"/>
        <w:jc w:val="both"/>
        <w:rPr>
          <w:sz w:val="20"/>
          <w:szCs w:val="20"/>
        </w:rPr>
      </w:pPr>
      <w:r w:rsidRPr="004F745F">
        <w:rPr>
          <w:sz w:val="20"/>
          <w:szCs w:val="20"/>
        </w:rPr>
        <w:t xml:space="preserve">Rashodi i izdaci izvršeni su u svoti od 109.978.753,94 eura što je 41,32% godišnjeg plana. Od ukupno izvršenih rashoda 30.651.073,92 eura odnosi se na rashode županijskog proračuna, a iznos od 79.327.680,02 eura odnosi se na rashode proračunskih korisnika koji su evidencijski uključeni u </w:t>
      </w:r>
      <w:r w:rsidRPr="00E2514B">
        <w:rPr>
          <w:sz w:val="20"/>
          <w:szCs w:val="20"/>
        </w:rPr>
        <w:t>proračun. Veliki dio proračuna odnosi se na kapitalna ulaganja, kako iz vlastitih izvora tako i iz sredstava decentralizacije</w:t>
      </w:r>
      <w:r w:rsidR="00E2514B" w:rsidRPr="00E2514B">
        <w:rPr>
          <w:sz w:val="20"/>
          <w:szCs w:val="20"/>
        </w:rPr>
        <w:t xml:space="preserve"> i fondova EU</w:t>
      </w:r>
      <w:r w:rsidRPr="00E2514B">
        <w:rPr>
          <w:sz w:val="20"/>
          <w:szCs w:val="20"/>
        </w:rPr>
        <w:t xml:space="preserve">. Obzirom </w:t>
      </w:r>
      <w:r w:rsidRPr="004F745F">
        <w:rPr>
          <w:sz w:val="20"/>
          <w:szCs w:val="20"/>
        </w:rPr>
        <w:t>da postupak javne nabave usporava izvršenje kapitalnih investicija, ova vrsta rashoda realizira se većim d</w:t>
      </w:r>
      <w:r w:rsidR="00D2593C">
        <w:rPr>
          <w:sz w:val="20"/>
          <w:szCs w:val="20"/>
        </w:rPr>
        <w:t>i</w:t>
      </w:r>
      <w:r w:rsidRPr="004F745F">
        <w:rPr>
          <w:sz w:val="20"/>
          <w:szCs w:val="20"/>
        </w:rPr>
        <w:t xml:space="preserve">jelom u drugoj polovini godine. </w:t>
      </w:r>
    </w:p>
    <w:p w14:paraId="2AB9E2F0" w14:textId="77777777" w:rsidR="00C85E6E" w:rsidRPr="004F745F" w:rsidRDefault="00C85E6E" w:rsidP="00C85E6E">
      <w:pPr>
        <w:pStyle w:val="Tijeloteksta-uvlaka3"/>
      </w:pPr>
    </w:p>
    <w:p w14:paraId="3843D2D3" w14:textId="77777777" w:rsidR="00C85E6E" w:rsidRPr="004F745F" w:rsidRDefault="00C85E6E" w:rsidP="00C85E6E">
      <w:pPr>
        <w:ind w:firstLine="708"/>
        <w:jc w:val="both"/>
        <w:rPr>
          <w:sz w:val="20"/>
          <w:szCs w:val="20"/>
        </w:rPr>
      </w:pPr>
      <w:r w:rsidRPr="004F745F">
        <w:rPr>
          <w:sz w:val="20"/>
          <w:szCs w:val="20"/>
        </w:rPr>
        <w:t>Sredstva Proračuna trošila su se zakonito, namjenski i svrhovito, uzimajući osobito u obzir načelo dobrog financijskog upravljanja koje uključuje načela ekonomičnosti, učinkovitosti i djelotvornosti pod uvjetima i na način propisan Zakonom o proračunu i Zakonom o fiskalnoj odgovornosti.</w:t>
      </w:r>
    </w:p>
    <w:p w14:paraId="1CFBC6FD" w14:textId="77777777" w:rsidR="00C85E6E" w:rsidRPr="004F745F" w:rsidRDefault="00C85E6E" w:rsidP="00C85E6E">
      <w:pPr>
        <w:pStyle w:val="Tijeloteksta-uvlaka3"/>
        <w:rPr>
          <w:szCs w:val="20"/>
        </w:rPr>
      </w:pPr>
    </w:p>
    <w:p w14:paraId="020DA5B1" w14:textId="77777777" w:rsidR="00C85E6E" w:rsidRPr="004F745F" w:rsidRDefault="00C85E6E" w:rsidP="00C85E6E">
      <w:pPr>
        <w:ind w:firstLine="709"/>
        <w:jc w:val="both"/>
        <w:rPr>
          <w:sz w:val="20"/>
        </w:rPr>
      </w:pPr>
      <w:r w:rsidRPr="004F745F">
        <w:rPr>
          <w:sz w:val="20"/>
          <w:szCs w:val="20"/>
          <w:shd w:val="clear" w:color="auto" w:fill="FFFFFF"/>
        </w:rPr>
        <w:t>Odlukom o ustrojstvu i djelokrugu upravnih tijela Osječko-baranjske županije ustrojeno je 14 upravnih tijela („Županijski glasnik“</w:t>
      </w:r>
      <w:r w:rsidRPr="004F745F">
        <w:rPr>
          <w:rFonts w:ascii="Verdana" w:hAnsi="Verdana"/>
          <w:sz w:val="18"/>
          <w:szCs w:val="18"/>
          <w:shd w:val="clear" w:color="auto" w:fill="FFFFFF"/>
        </w:rPr>
        <w:t xml:space="preserve"> </w:t>
      </w:r>
      <w:r w:rsidRPr="004F745F">
        <w:rPr>
          <w:sz w:val="20"/>
          <w:szCs w:val="20"/>
          <w:shd w:val="clear" w:color="auto" w:fill="FFFFFF"/>
        </w:rPr>
        <w:t>broj 15/19., 12/20., 9/21. i 12/22.). Služba za javnu nabavu i Služba unutarnje revizije nisu planirani u proračunu po organizacijskoj klasifikaciji iz razloga što su sredstva za njihovo funkcioniranje planirana u okviru Službe za zajedničke poslove. Izvršenje Proračuna po upravnim tijelima u razdoblju 1.1.-30.6.2023. godine je sljedeće</w:t>
      </w:r>
      <w:r w:rsidRPr="004F745F">
        <w:rPr>
          <w:sz w:val="20"/>
        </w:rPr>
        <w:t>:</w:t>
      </w:r>
    </w:p>
    <w:p w14:paraId="609A193E" w14:textId="77777777" w:rsidR="00C85E6E" w:rsidRPr="004F745F" w:rsidRDefault="00C85E6E" w:rsidP="00C85E6E">
      <w:pPr>
        <w:ind w:firstLine="709"/>
        <w:jc w:val="both"/>
        <w:rPr>
          <w:sz w:val="20"/>
        </w:rPr>
      </w:pPr>
    </w:p>
    <w:tbl>
      <w:tblPr>
        <w:tblW w:w="9000" w:type="dxa"/>
        <w:tblLook w:val="04A0" w:firstRow="1" w:lastRow="0" w:firstColumn="1" w:lastColumn="0" w:noHBand="0" w:noVBand="1"/>
      </w:tblPr>
      <w:tblGrid>
        <w:gridCol w:w="1413"/>
        <w:gridCol w:w="3827"/>
        <w:gridCol w:w="1418"/>
        <w:gridCol w:w="1417"/>
        <w:gridCol w:w="925"/>
      </w:tblGrid>
      <w:tr w:rsidR="004F745F" w:rsidRPr="004F745F" w14:paraId="1EA85409" w14:textId="77777777" w:rsidTr="009B7F73">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2C7443C" w14:textId="77777777" w:rsidR="00C85E6E" w:rsidRPr="004F745F" w:rsidRDefault="00C85E6E" w:rsidP="009B7F73">
            <w:pPr>
              <w:jc w:val="center"/>
              <w:rPr>
                <w:b/>
                <w:bCs/>
                <w:sz w:val="20"/>
                <w:szCs w:val="20"/>
              </w:rPr>
            </w:pPr>
            <w:r w:rsidRPr="004F745F">
              <w:rPr>
                <w:b/>
                <w:bCs/>
                <w:sz w:val="20"/>
                <w:szCs w:val="20"/>
              </w:rPr>
              <w:t>Organizacijska klasifikacija</w:t>
            </w:r>
          </w:p>
        </w:tc>
        <w:tc>
          <w:tcPr>
            <w:tcW w:w="382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01915AB6" w14:textId="77777777" w:rsidR="00C85E6E" w:rsidRPr="004F745F" w:rsidRDefault="00C85E6E" w:rsidP="009B7F73">
            <w:pPr>
              <w:jc w:val="center"/>
              <w:rPr>
                <w:b/>
                <w:bCs/>
                <w:sz w:val="20"/>
                <w:szCs w:val="20"/>
              </w:rPr>
            </w:pPr>
            <w:r w:rsidRPr="004F745F">
              <w:rPr>
                <w:b/>
                <w:bCs/>
                <w:sz w:val="20"/>
                <w:szCs w:val="20"/>
              </w:rPr>
              <w:t>Upravno tijelo</w:t>
            </w:r>
          </w:p>
        </w:tc>
        <w:tc>
          <w:tcPr>
            <w:tcW w:w="141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051B256" w14:textId="77777777" w:rsidR="00C85E6E" w:rsidRPr="004F745F" w:rsidRDefault="00C85E6E" w:rsidP="009B7F73">
            <w:pPr>
              <w:jc w:val="center"/>
              <w:rPr>
                <w:b/>
                <w:bCs/>
                <w:sz w:val="20"/>
                <w:szCs w:val="20"/>
              </w:rPr>
            </w:pPr>
            <w:r w:rsidRPr="004F745F">
              <w:rPr>
                <w:b/>
                <w:bCs/>
                <w:sz w:val="20"/>
                <w:szCs w:val="20"/>
              </w:rPr>
              <w:t>Tekući plan za 2023. godinu</w:t>
            </w:r>
          </w:p>
        </w:tc>
        <w:tc>
          <w:tcPr>
            <w:tcW w:w="141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9336C41" w14:textId="77777777" w:rsidR="00C85E6E" w:rsidRPr="004F745F" w:rsidRDefault="00C85E6E" w:rsidP="009B7F73">
            <w:pPr>
              <w:jc w:val="center"/>
              <w:rPr>
                <w:b/>
                <w:bCs/>
                <w:sz w:val="20"/>
                <w:szCs w:val="20"/>
              </w:rPr>
            </w:pPr>
            <w:r w:rsidRPr="004F745F">
              <w:rPr>
                <w:b/>
                <w:bCs/>
                <w:sz w:val="20"/>
                <w:szCs w:val="20"/>
              </w:rPr>
              <w:t>Izvršenje               1.-6.2023.</w:t>
            </w:r>
          </w:p>
        </w:tc>
        <w:tc>
          <w:tcPr>
            <w:tcW w:w="92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4CCC4D7" w14:textId="77777777" w:rsidR="00C85E6E" w:rsidRPr="004F745F" w:rsidRDefault="00C85E6E" w:rsidP="009B7F73">
            <w:pPr>
              <w:jc w:val="center"/>
              <w:rPr>
                <w:b/>
                <w:bCs/>
                <w:sz w:val="20"/>
                <w:szCs w:val="20"/>
              </w:rPr>
            </w:pPr>
            <w:r w:rsidRPr="004F745F">
              <w:rPr>
                <w:b/>
                <w:bCs/>
                <w:sz w:val="20"/>
                <w:szCs w:val="20"/>
              </w:rPr>
              <w:t>% izvršenja</w:t>
            </w:r>
          </w:p>
        </w:tc>
      </w:tr>
      <w:tr w:rsidR="004F745F" w:rsidRPr="004F745F" w14:paraId="750D99EA" w14:textId="77777777" w:rsidTr="009B7F73">
        <w:trPr>
          <w:cantSplit/>
        </w:trPr>
        <w:tc>
          <w:tcPr>
            <w:tcW w:w="1413"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14:paraId="3AAC8E46" w14:textId="77777777" w:rsidR="00C85E6E" w:rsidRPr="004F745F" w:rsidRDefault="00C85E6E" w:rsidP="009B7F73">
            <w:pPr>
              <w:rPr>
                <w:sz w:val="20"/>
                <w:szCs w:val="20"/>
              </w:rPr>
            </w:pPr>
            <w:r w:rsidRPr="004F745F">
              <w:rPr>
                <w:sz w:val="20"/>
                <w:szCs w:val="20"/>
              </w:rPr>
              <w:t xml:space="preserve">RAZDJEL 001   </w:t>
            </w:r>
          </w:p>
        </w:tc>
        <w:tc>
          <w:tcPr>
            <w:tcW w:w="3827" w:type="dxa"/>
            <w:tcBorders>
              <w:top w:val="nil"/>
              <w:left w:val="nil"/>
              <w:bottom w:val="single" w:sz="4" w:space="0" w:color="auto"/>
              <w:right w:val="single" w:sz="4" w:space="0" w:color="auto"/>
            </w:tcBorders>
            <w:shd w:val="clear" w:color="auto" w:fill="auto"/>
            <w:tcMar>
              <w:left w:w="28" w:type="dxa"/>
              <w:right w:w="28" w:type="dxa"/>
            </w:tcMar>
            <w:hideMark/>
          </w:tcPr>
          <w:p w14:paraId="08DAE554" w14:textId="77777777" w:rsidR="00C85E6E" w:rsidRPr="004F745F" w:rsidRDefault="00C85E6E" w:rsidP="009B7F73">
            <w:pPr>
              <w:rPr>
                <w:sz w:val="20"/>
                <w:szCs w:val="20"/>
              </w:rPr>
            </w:pPr>
            <w:r w:rsidRPr="004F745F">
              <w:rPr>
                <w:sz w:val="20"/>
                <w:szCs w:val="20"/>
              </w:rPr>
              <w:t>TAJNIŠTVO ŽUPANIJE</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509C8F72" w14:textId="77777777" w:rsidR="00C85E6E" w:rsidRPr="004F745F" w:rsidRDefault="00C85E6E" w:rsidP="009B7F73">
            <w:pPr>
              <w:jc w:val="right"/>
              <w:rPr>
                <w:sz w:val="20"/>
                <w:szCs w:val="20"/>
              </w:rPr>
            </w:pPr>
            <w:r w:rsidRPr="004F745F">
              <w:rPr>
                <w:sz w:val="20"/>
                <w:szCs w:val="20"/>
              </w:rPr>
              <w:t>1.440.737,00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2137F0A4" w14:textId="77777777" w:rsidR="00C85E6E" w:rsidRPr="004F745F" w:rsidRDefault="00C85E6E" w:rsidP="009B7F73">
            <w:pPr>
              <w:jc w:val="right"/>
              <w:rPr>
                <w:sz w:val="20"/>
                <w:szCs w:val="20"/>
              </w:rPr>
            </w:pPr>
            <w:r w:rsidRPr="004F745F">
              <w:rPr>
                <w:sz w:val="20"/>
                <w:szCs w:val="20"/>
              </w:rPr>
              <w:t>451.383,20</w:t>
            </w:r>
          </w:p>
        </w:tc>
        <w:tc>
          <w:tcPr>
            <w:tcW w:w="925"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A179074" w14:textId="77777777" w:rsidR="00C85E6E" w:rsidRPr="004F745F" w:rsidRDefault="00C85E6E" w:rsidP="009B7F73">
            <w:pPr>
              <w:jc w:val="right"/>
              <w:rPr>
                <w:sz w:val="20"/>
                <w:szCs w:val="20"/>
              </w:rPr>
            </w:pPr>
            <w:r w:rsidRPr="004F745F">
              <w:rPr>
                <w:sz w:val="20"/>
                <w:szCs w:val="20"/>
              </w:rPr>
              <w:t>31,33</w:t>
            </w:r>
          </w:p>
        </w:tc>
      </w:tr>
      <w:tr w:rsidR="004F745F" w:rsidRPr="004F745F" w14:paraId="15635AEA" w14:textId="77777777" w:rsidTr="009B7F73">
        <w:trPr>
          <w:cantSplit/>
        </w:trPr>
        <w:tc>
          <w:tcPr>
            <w:tcW w:w="1413"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14:paraId="25D695E1" w14:textId="77777777" w:rsidR="00C85E6E" w:rsidRPr="004F745F" w:rsidRDefault="00C85E6E" w:rsidP="009B7F73">
            <w:pPr>
              <w:rPr>
                <w:sz w:val="20"/>
                <w:szCs w:val="20"/>
              </w:rPr>
            </w:pPr>
            <w:r w:rsidRPr="004F745F">
              <w:rPr>
                <w:sz w:val="20"/>
                <w:szCs w:val="20"/>
              </w:rPr>
              <w:t xml:space="preserve">RAZDJEL 002   </w:t>
            </w:r>
          </w:p>
        </w:tc>
        <w:tc>
          <w:tcPr>
            <w:tcW w:w="3827" w:type="dxa"/>
            <w:tcBorders>
              <w:top w:val="nil"/>
              <w:left w:val="nil"/>
              <w:bottom w:val="single" w:sz="4" w:space="0" w:color="auto"/>
              <w:right w:val="single" w:sz="4" w:space="0" w:color="auto"/>
            </w:tcBorders>
            <w:shd w:val="clear" w:color="auto" w:fill="auto"/>
            <w:tcMar>
              <w:left w:w="28" w:type="dxa"/>
              <w:right w:w="28" w:type="dxa"/>
            </w:tcMar>
            <w:hideMark/>
          </w:tcPr>
          <w:p w14:paraId="3440938F" w14:textId="77777777" w:rsidR="00C85E6E" w:rsidRPr="004F745F" w:rsidRDefault="00C85E6E" w:rsidP="009B7F73">
            <w:pPr>
              <w:rPr>
                <w:sz w:val="20"/>
                <w:szCs w:val="20"/>
              </w:rPr>
            </w:pPr>
            <w:r w:rsidRPr="004F745F">
              <w:rPr>
                <w:sz w:val="20"/>
                <w:szCs w:val="20"/>
              </w:rPr>
              <w:t>UPRAVNI ODJEL ZA ZAJEDNIČKE POSLOVE</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2C699EFB" w14:textId="77777777" w:rsidR="00C85E6E" w:rsidRPr="004F745F" w:rsidRDefault="00C85E6E" w:rsidP="009B7F73">
            <w:pPr>
              <w:jc w:val="right"/>
              <w:rPr>
                <w:sz w:val="20"/>
                <w:szCs w:val="20"/>
              </w:rPr>
            </w:pPr>
            <w:r w:rsidRPr="004F745F">
              <w:rPr>
                <w:sz w:val="20"/>
                <w:szCs w:val="20"/>
              </w:rPr>
              <w:t>12.813.211,00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6B04C857" w14:textId="77777777" w:rsidR="00C85E6E" w:rsidRPr="004F745F" w:rsidRDefault="00C85E6E" w:rsidP="009B7F73">
            <w:pPr>
              <w:jc w:val="right"/>
              <w:rPr>
                <w:sz w:val="20"/>
                <w:szCs w:val="20"/>
              </w:rPr>
            </w:pPr>
            <w:r w:rsidRPr="004F745F">
              <w:rPr>
                <w:sz w:val="20"/>
                <w:szCs w:val="20"/>
              </w:rPr>
              <w:t>5.621.353,43</w:t>
            </w:r>
          </w:p>
        </w:tc>
        <w:tc>
          <w:tcPr>
            <w:tcW w:w="925"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3186A48C" w14:textId="77777777" w:rsidR="00C85E6E" w:rsidRPr="004F745F" w:rsidRDefault="00C85E6E" w:rsidP="009B7F73">
            <w:pPr>
              <w:jc w:val="right"/>
              <w:rPr>
                <w:sz w:val="20"/>
                <w:szCs w:val="20"/>
              </w:rPr>
            </w:pPr>
            <w:r w:rsidRPr="004F745F">
              <w:rPr>
                <w:sz w:val="20"/>
                <w:szCs w:val="20"/>
              </w:rPr>
              <w:t>43,87</w:t>
            </w:r>
          </w:p>
        </w:tc>
      </w:tr>
      <w:tr w:rsidR="004F745F" w:rsidRPr="004F745F" w14:paraId="19AE954F" w14:textId="77777777" w:rsidTr="009B7F73">
        <w:trPr>
          <w:cantSplit/>
        </w:trPr>
        <w:tc>
          <w:tcPr>
            <w:tcW w:w="1413"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14:paraId="1FA3847F" w14:textId="77777777" w:rsidR="00C85E6E" w:rsidRPr="004F745F" w:rsidRDefault="00C85E6E" w:rsidP="009B7F73">
            <w:pPr>
              <w:rPr>
                <w:sz w:val="20"/>
                <w:szCs w:val="20"/>
              </w:rPr>
            </w:pPr>
            <w:r w:rsidRPr="004F745F">
              <w:rPr>
                <w:sz w:val="20"/>
                <w:szCs w:val="20"/>
              </w:rPr>
              <w:t xml:space="preserve">RAZDJEL 003  </w:t>
            </w:r>
          </w:p>
        </w:tc>
        <w:tc>
          <w:tcPr>
            <w:tcW w:w="3827" w:type="dxa"/>
            <w:tcBorders>
              <w:top w:val="nil"/>
              <w:left w:val="nil"/>
              <w:bottom w:val="single" w:sz="4" w:space="0" w:color="auto"/>
              <w:right w:val="single" w:sz="4" w:space="0" w:color="auto"/>
            </w:tcBorders>
            <w:shd w:val="clear" w:color="auto" w:fill="auto"/>
            <w:tcMar>
              <w:left w:w="28" w:type="dxa"/>
              <w:right w:w="28" w:type="dxa"/>
            </w:tcMar>
            <w:hideMark/>
          </w:tcPr>
          <w:p w14:paraId="5F1ECC89" w14:textId="77777777" w:rsidR="00C85E6E" w:rsidRPr="004F745F" w:rsidRDefault="00C85E6E" w:rsidP="009B7F73">
            <w:pPr>
              <w:rPr>
                <w:sz w:val="20"/>
                <w:szCs w:val="20"/>
              </w:rPr>
            </w:pPr>
            <w:r w:rsidRPr="004F745F">
              <w:rPr>
                <w:sz w:val="20"/>
                <w:szCs w:val="20"/>
              </w:rPr>
              <w:t>UPRAVNI ODJEL ZA IMOVINSKO-PRAVNE POSLOVE</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3B9979CA" w14:textId="77777777" w:rsidR="00C85E6E" w:rsidRPr="004F745F" w:rsidRDefault="00C85E6E" w:rsidP="009B7F73">
            <w:pPr>
              <w:jc w:val="right"/>
              <w:rPr>
                <w:sz w:val="20"/>
                <w:szCs w:val="20"/>
              </w:rPr>
            </w:pPr>
            <w:r w:rsidRPr="004F745F">
              <w:rPr>
                <w:sz w:val="20"/>
                <w:szCs w:val="20"/>
              </w:rPr>
              <w:t>150.631,00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09E201F1" w14:textId="77777777" w:rsidR="00C85E6E" w:rsidRPr="004F745F" w:rsidRDefault="00C85E6E" w:rsidP="009B7F73">
            <w:pPr>
              <w:jc w:val="right"/>
              <w:rPr>
                <w:sz w:val="20"/>
                <w:szCs w:val="20"/>
              </w:rPr>
            </w:pPr>
            <w:r w:rsidRPr="004F745F">
              <w:rPr>
                <w:sz w:val="20"/>
                <w:szCs w:val="20"/>
              </w:rPr>
              <w:t>3.995,12</w:t>
            </w:r>
          </w:p>
        </w:tc>
        <w:tc>
          <w:tcPr>
            <w:tcW w:w="925"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3E713FEF" w14:textId="77777777" w:rsidR="00C85E6E" w:rsidRPr="004F745F" w:rsidRDefault="00C85E6E" w:rsidP="009B7F73">
            <w:pPr>
              <w:jc w:val="right"/>
              <w:rPr>
                <w:sz w:val="20"/>
                <w:szCs w:val="20"/>
              </w:rPr>
            </w:pPr>
            <w:r w:rsidRPr="004F745F">
              <w:rPr>
                <w:sz w:val="20"/>
                <w:szCs w:val="20"/>
              </w:rPr>
              <w:t>2,65</w:t>
            </w:r>
          </w:p>
        </w:tc>
      </w:tr>
      <w:tr w:rsidR="004F745F" w:rsidRPr="004F745F" w14:paraId="1C8F8D9B" w14:textId="77777777" w:rsidTr="009B7F73">
        <w:trPr>
          <w:cantSplit/>
        </w:trPr>
        <w:tc>
          <w:tcPr>
            <w:tcW w:w="1413"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14:paraId="59A2B73D" w14:textId="77777777" w:rsidR="00C85E6E" w:rsidRPr="004F745F" w:rsidRDefault="00C85E6E" w:rsidP="009B7F73">
            <w:pPr>
              <w:rPr>
                <w:sz w:val="20"/>
                <w:szCs w:val="20"/>
              </w:rPr>
            </w:pPr>
            <w:r w:rsidRPr="004F745F">
              <w:rPr>
                <w:sz w:val="20"/>
                <w:szCs w:val="20"/>
              </w:rPr>
              <w:t xml:space="preserve">RAZDJEL 004  </w:t>
            </w:r>
          </w:p>
        </w:tc>
        <w:tc>
          <w:tcPr>
            <w:tcW w:w="3827" w:type="dxa"/>
            <w:tcBorders>
              <w:top w:val="nil"/>
              <w:left w:val="nil"/>
              <w:bottom w:val="single" w:sz="4" w:space="0" w:color="auto"/>
              <w:right w:val="single" w:sz="4" w:space="0" w:color="auto"/>
            </w:tcBorders>
            <w:shd w:val="clear" w:color="auto" w:fill="auto"/>
            <w:tcMar>
              <w:left w:w="28" w:type="dxa"/>
              <w:right w:w="28" w:type="dxa"/>
            </w:tcMar>
            <w:hideMark/>
          </w:tcPr>
          <w:p w14:paraId="525C7A32" w14:textId="77777777" w:rsidR="00C85E6E" w:rsidRPr="004F745F" w:rsidRDefault="00C85E6E" w:rsidP="009B7F73">
            <w:pPr>
              <w:rPr>
                <w:sz w:val="20"/>
                <w:szCs w:val="20"/>
              </w:rPr>
            </w:pPr>
            <w:r w:rsidRPr="004F745F">
              <w:rPr>
                <w:sz w:val="20"/>
                <w:szCs w:val="20"/>
              </w:rPr>
              <w:t>UPRAVNI ODJEL ZA OPĆU UPRAVU</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40C8C49A" w14:textId="77777777" w:rsidR="00C85E6E" w:rsidRPr="004F745F" w:rsidRDefault="00C85E6E" w:rsidP="009B7F73">
            <w:pPr>
              <w:jc w:val="right"/>
              <w:rPr>
                <w:sz w:val="20"/>
                <w:szCs w:val="20"/>
              </w:rPr>
            </w:pPr>
            <w:r w:rsidRPr="004F745F">
              <w:rPr>
                <w:sz w:val="20"/>
                <w:szCs w:val="20"/>
              </w:rPr>
              <w:t>34.203,00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12B2C1F" w14:textId="77777777" w:rsidR="00C85E6E" w:rsidRPr="004F745F" w:rsidRDefault="00C85E6E" w:rsidP="009B7F73">
            <w:pPr>
              <w:jc w:val="right"/>
              <w:rPr>
                <w:sz w:val="20"/>
                <w:szCs w:val="20"/>
              </w:rPr>
            </w:pPr>
            <w:r w:rsidRPr="004F745F">
              <w:rPr>
                <w:sz w:val="20"/>
                <w:szCs w:val="20"/>
              </w:rPr>
              <w:t>3.185,56</w:t>
            </w:r>
          </w:p>
        </w:tc>
        <w:tc>
          <w:tcPr>
            <w:tcW w:w="925"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20489BD9" w14:textId="77777777" w:rsidR="00C85E6E" w:rsidRPr="004F745F" w:rsidRDefault="00C85E6E" w:rsidP="009B7F73">
            <w:pPr>
              <w:jc w:val="right"/>
              <w:rPr>
                <w:sz w:val="20"/>
                <w:szCs w:val="20"/>
              </w:rPr>
            </w:pPr>
            <w:r w:rsidRPr="004F745F">
              <w:rPr>
                <w:sz w:val="20"/>
                <w:szCs w:val="20"/>
              </w:rPr>
              <w:t>9,31</w:t>
            </w:r>
          </w:p>
        </w:tc>
      </w:tr>
      <w:tr w:rsidR="004F745F" w:rsidRPr="004F745F" w14:paraId="36A17BF0" w14:textId="77777777" w:rsidTr="009B7F73">
        <w:trPr>
          <w:cantSplit/>
        </w:trPr>
        <w:tc>
          <w:tcPr>
            <w:tcW w:w="1413"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14:paraId="4A382882" w14:textId="77777777" w:rsidR="00C85E6E" w:rsidRPr="004F745F" w:rsidRDefault="00C85E6E" w:rsidP="009B7F73">
            <w:pPr>
              <w:rPr>
                <w:sz w:val="20"/>
                <w:szCs w:val="20"/>
              </w:rPr>
            </w:pPr>
            <w:r w:rsidRPr="004F745F">
              <w:rPr>
                <w:sz w:val="20"/>
                <w:szCs w:val="20"/>
              </w:rPr>
              <w:t>RAZDJEL 005</w:t>
            </w:r>
          </w:p>
        </w:tc>
        <w:tc>
          <w:tcPr>
            <w:tcW w:w="3827" w:type="dxa"/>
            <w:tcBorders>
              <w:top w:val="nil"/>
              <w:left w:val="nil"/>
              <w:bottom w:val="single" w:sz="4" w:space="0" w:color="auto"/>
              <w:right w:val="single" w:sz="4" w:space="0" w:color="auto"/>
            </w:tcBorders>
            <w:shd w:val="clear" w:color="auto" w:fill="auto"/>
            <w:tcMar>
              <w:left w:w="28" w:type="dxa"/>
              <w:right w:w="28" w:type="dxa"/>
            </w:tcMar>
            <w:hideMark/>
          </w:tcPr>
          <w:p w14:paraId="6776DBB7" w14:textId="77777777" w:rsidR="00C85E6E" w:rsidRPr="004F745F" w:rsidRDefault="00C85E6E" w:rsidP="009B7F73">
            <w:pPr>
              <w:rPr>
                <w:sz w:val="20"/>
                <w:szCs w:val="20"/>
              </w:rPr>
            </w:pPr>
            <w:r w:rsidRPr="004F745F">
              <w:rPr>
                <w:sz w:val="20"/>
                <w:szCs w:val="20"/>
              </w:rPr>
              <w:t>UPRAVNI ODJEL ZA GOSPODARSTVO</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55D7E92D" w14:textId="77777777" w:rsidR="00C85E6E" w:rsidRPr="004F745F" w:rsidRDefault="00C85E6E" w:rsidP="009B7F73">
            <w:pPr>
              <w:jc w:val="right"/>
              <w:rPr>
                <w:sz w:val="20"/>
                <w:szCs w:val="20"/>
              </w:rPr>
            </w:pPr>
            <w:r w:rsidRPr="004F745F">
              <w:rPr>
                <w:sz w:val="20"/>
                <w:szCs w:val="20"/>
              </w:rPr>
              <w:t>7.493.523,00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57193A30" w14:textId="77777777" w:rsidR="00C85E6E" w:rsidRPr="004F745F" w:rsidRDefault="00C85E6E" w:rsidP="009B7F73">
            <w:pPr>
              <w:jc w:val="right"/>
              <w:rPr>
                <w:sz w:val="20"/>
                <w:szCs w:val="20"/>
              </w:rPr>
            </w:pPr>
            <w:r w:rsidRPr="004F745F">
              <w:rPr>
                <w:sz w:val="20"/>
                <w:szCs w:val="20"/>
              </w:rPr>
              <w:t>314.819,59</w:t>
            </w:r>
          </w:p>
        </w:tc>
        <w:tc>
          <w:tcPr>
            <w:tcW w:w="925"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DDA3147" w14:textId="77777777" w:rsidR="00C85E6E" w:rsidRPr="004F745F" w:rsidRDefault="00C85E6E" w:rsidP="009B7F73">
            <w:pPr>
              <w:jc w:val="right"/>
              <w:rPr>
                <w:sz w:val="20"/>
                <w:szCs w:val="20"/>
              </w:rPr>
            </w:pPr>
            <w:r w:rsidRPr="004F745F">
              <w:rPr>
                <w:sz w:val="20"/>
                <w:szCs w:val="20"/>
              </w:rPr>
              <w:t>4,20</w:t>
            </w:r>
          </w:p>
        </w:tc>
      </w:tr>
      <w:tr w:rsidR="004F745F" w:rsidRPr="004F745F" w14:paraId="1022DA5A" w14:textId="77777777" w:rsidTr="009B7F73">
        <w:trPr>
          <w:cantSplit/>
        </w:trPr>
        <w:tc>
          <w:tcPr>
            <w:tcW w:w="1413"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14:paraId="6C1C6580" w14:textId="77777777" w:rsidR="00C85E6E" w:rsidRPr="004F745F" w:rsidRDefault="00C85E6E" w:rsidP="009B7F73">
            <w:pPr>
              <w:rPr>
                <w:sz w:val="20"/>
                <w:szCs w:val="20"/>
              </w:rPr>
            </w:pPr>
            <w:r w:rsidRPr="004F745F">
              <w:rPr>
                <w:sz w:val="20"/>
                <w:szCs w:val="20"/>
              </w:rPr>
              <w:t>RAZDJEL 006</w:t>
            </w:r>
          </w:p>
        </w:tc>
        <w:tc>
          <w:tcPr>
            <w:tcW w:w="3827" w:type="dxa"/>
            <w:tcBorders>
              <w:top w:val="nil"/>
              <w:left w:val="nil"/>
              <w:bottom w:val="single" w:sz="4" w:space="0" w:color="auto"/>
              <w:right w:val="single" w:sz="4" w:space="0" w:color="auto"/>
            </w:tcBorders>
            <w:shd w:val="clear" w:color="auto" w:fill="auto"/>
            <w:tcMar>
              <w:left w:w="28" w:type="dxa"/>
              <w:right w:w="28" w:type="dxa"/>
            </w:tcMar>
            <w:hideMark/>
          </w:tcPr>
          <w:p w14:paraId="186ECC00" w14:textId="77777777" w:rsidR="00C85E6E" w:rsidRPr="004F745F" w:rsidRDefault="00C85E6E" w:rsidP="009B7F73">
            <w:pPr>
              <w:rPr>
                <w:sz w:val="20"/>
                <w:szCs w:val="20"/>
              </w:rPr>
            </w:pPr>
            <w:r w:rsidRPr="004F745F">
              <w:rPr>
                <w:sz w:val="20"/>
                <w:szCs w:val="20"/>
              </w:rPr>
              <w:t>UPRAVNI ODJEL ZA INVESTICIJE I RAZVOJNE PROJEKTE</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6D94D013" w14:textId="77777777" w:rsidR="00C85E6E" w:rsidRPr="004F745F" w:rsidRDefault="00C85E6E" w:rsidP="009B7F73">
            <w:pPr>
              <w:jc w:val="right"/>
              <w:rPr>
                <w:sz w:val="20"/>
                <w:szCs w:val="20"/>
              </w:rPr>
            </w:pPr>
            <w:r w:rsidRPr="004F745F">
              <w:rPr>
                <w:sz w:val="20"/>
                <w:szCs w:val="20"/>
              </w:rPr>
              <w:t>17.728.815,00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00FF4BF6" w14:textId="77777777" w:rsidR="00C85E6E" w:rsidRPr="004F745F" w:rsidRDefault="00C85E6E" w:rsidP="009B7F73">
            <w:pPr>
              <w:jc w:val="right"/>
              <w:rPr>
                <w:sz w:val="20"/>
                <w:szCs w:val="20"/>
              </w:rPr>
            </w:pPr>
            <w:r w:rsidRPr="004F745F">
              <w:rPr>
                <w:sz w:val="20"/>
                <w:szCs w:val="20"/>
              </w:rPr>
              <w:t>6.865.624,04</w:t>
            </w:r>
          </w:p>
        </w:tc>
        <w:tc>
          <w:tcPr>
            <w:tcW w:w="925"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5D11D4F0" w14:textId="77777777" w:rsidR="00C85E6E" w:rsidRPr="004F745F" w:rsidRDefault="00C85E6E" w:rsidP="009B7F73">
            <w:pPr>
              <w:jc w:val="right"/>
              <w:rPr>
                <w:sz w:val="20"/>
                <w:szCs w:val="20"/>
              </w:rPr>
            </w:pPr>
            <w:r w:rsidRPr="004F745F">
              <w:rPr>
                <w:sz w:val="20"/>
                <w:szCs w:val="20"/>
              </w:rPr>
              <w:t>38,73</w:t>
            </w:r>
          </w:p>
        </w:tc>
      </w:tr>
      <w:tr w:rsidR="004F745F" w:rsidRPr="004F745F" w14:paraId="34D1CDBB" w14:textId="77777777" w:rsidTr="009B7F73">
        <w:trPr>
          <w:cantSplit/>
        </w:trPr>
        <w:tc>
          <w:tcPr>
            <w:tcW w:w="1413"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14:paraId="241F6180" w14:textId="77777777" w:rsidR="00C85E6E" w:rsidRPr="004F745F" w:rsidRDefault="00C85E6E" w:rsidP="009B7F73">
            <w:pPr>
              <w:rPr>
                <w:sz w:val="20"/>
                <w:szCs w:val="20"/>
              </w:rPr>
            </w:pPr>
            <w:r w:rsidRPr="004F745F">
              <w:rPr>
                <w:sz w:val="20"/>
                <w:szCs w:val="20"/>
              </w:rPr>
              <w:t xml:space="preserve">RAZDJEL 007   </w:t>
            </w:r>
          </w:p>
        </w:tc>
        <w:tc>
          <w:tcPr>
            <w:tcW w:w="3827" w:type="dxa"/>
            <w:tcBorders>
              <w:top w:val="nil"/>
              <w:left w:val="nil"/>
              <w:bottom w:val="single" w:sz="4" w:space="0" w:color="auto"/>
              <w:right w:val="single" w:sz="4" w:space="0" w:color="auto"/>
            </w:tcBorders>
            <w:shd w:val="clear" w:color="auto" w:fill="auto"/>
            <w:tcMar>
              <w:left w:w="28" w:type="dxa"/>
              <w:right w:w="28" w:type="dxa"/>
            </w:tcMar>
            <w:hideMark/>
          </w:tcPr>
          <w:p w14:paraId="62EC24D1" w14:textId="77777777" w:rsidR="00C85E6E" w:rsidRPr="004F745F" w:rsidRDefault="00C85E6E" w:rsidP="009B7F73">
            <w:pPr>
              <w:rPr>
                <w:sz w:val="20"/>
                <w:szCs w:val="20"/>
              </w:rPr>
            </w:pPr>
            <w:r w:rsidRPr="004F745F">
              <w:rPr>
                <w:sz w:val="20"/>
                <w:szCs w:val="20"/>
              </w:rPr>
              <w:t>UPRAVNI ODJEL ZA JAVNE FINANCIJE</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184D6468" w14:textId="77777777" w:rsidR="00C85E6E" w:rsidRPr="004F745F" w:rsidRDefault="00C85E6E" w:rsidP="009B7F73">
            <w:pPr>
              <w:jc w:val="right"/>
              <w:rPr>
                <w:sz w:val="20"/>
                <w:szCs w:val="20"/>
              </w:rPr>
            </w:pPr>
            <w:r w:rsidRPr="004F745F">
              <w:rPr>
                <w:sz w:val="20"/>
                <w:szCs w:val="20"/>
              </w:rPr>
              <w:t>3.317.330,00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6C11B4A2" w14:textId="77777777" w:rsidR="00C85E6E" w:rsidRPr="004F745F" w:rsidRDefault="00C85E6E" w:rsidP="009B7F73">
            <w:pPr>
              <w:jc w:val="right"/>
              <w:rPr>
                <w:sz w:val="20"/>
                <w:szCs w:val="20"/>
              </w:rPr>
            </w:pPr>
            <w:r w:rsidRPr="004F745F">
              <w:rPr>
                <w:sz w:val="20"/>
                <w:szCs w:val="20"/>
              </w:rPr>
              <w:t>1.442.012,35</w:t>
            </w:r>
          </w:p>
        </w:tc>
        <w:tc>
          <w:tcPr>
            <w:tcW w:w="925"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E4B964C" w14:textId="77777777" w:rsidR="00C85E6E" w:rsidRPr="004F745F" w:rsidRDefault="00C85E6E" w:rsidP="009B7F73">
            <w:pPr>
              <w:jc w:val="right"/>
              <w:rPr>
                <w:sz w:val="20"/>
                <w:szCs w:val="20"/>
              </w:rPr>
            </w:pPr>
            <w:r w:rsidRPr="004F745F">
              <w:rPr>
                <w:sz w:val="20"/>
                <w:szCs w:val="20"/>
              </w:rPr>
              <w:t>43,47</w:t>
            </w:r>
          </w:p>
        </w:tc>
      </w:tr>
      <w:tr w:rsidR="004F745F" w:rsidRPr="004F745F" w14:paraId="6220CF79" w14:textId="77777777" w:rsidTr="009B7F73">
        <w:trPr>
          <w:cantSplit/>
        </w:trPr>
        <w:tc>
          <w:tcPr>
            <w:tcW w:w="1413"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14:paraId="6FCE5CF7" w14:textId="77777777" w:rsidR="00C85E6E" w:rsidRPr="004F745F" w:rsidRDefault="00C85E6E" w:rsidP="009B7F73">
            <w:pPr>
              <w:rPr>
                <w:sz w:val="20"/>
                <w:szCs w:val="20"/>
              </w:rPr>
            </w:pPr>
            <w:r w:rsidRPr="004F745F">
              <w:rPr>
                <w:sz w:val="20"/>
                <w:szCs w:val="20"/>
              </w:rPr>
              <w:t xml:space="preserve">RAZDJEL 008  </w:t>
            </w:r>
          </w:p>
        </w:tc>
        <w:tc>
          <w:tcPr>
            <w:tcW w:w="3827" w:type="dxa"/>
            <w:tcBorders>
              <w:top w:val="nil"/>
              <w:left w:val="nil"/>
              <w:bottom w:val="single" w:sz="4" w:space="0" w:color="auto"/>
              <w:right w:val="single" w:sz="4" w:space="0" w:color="auto"/>
            </w:tcBorders>
            <w:shd w:val="clear" w:color="auto" w:fill="auto"/>
            <w:tcMar>
              <w:left w:w="28" w:type="dxa"/>
              <w:right w:w="28" w:type="dxa"/>
            </w:tcMar>
            <w:hideMark/>
          </w:tcPr>
          <w:p w14:paraId="5AD16E5C" w14:textId="77777777" w:rsidR="00C85E6E" w:rsidRPr="004F745F" w:rsidRDefault="00C85E6E" w:rsidP="009B7F73">
            <w:pPr>
              <w:rPr>
                <w:sz w:val="20"/>
                <w:szCs w:val="20"/>
              </w:rPr>
            </w:pPr>
            <w:r w:rsidRPr="004F745F">
              <w:rPr>
                <w:sz w:val="20"/>
                <w:szCs w:val="20"/>
              </w:rPr>
              <w:t>UPRAVNI ODJEL ZA POLJOPRIVREDU I RURALNI RAZVOJ</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2F83985D" w14:textId="77777777" w:rsidR="00C85E6E" w:rsidRPr="004F745F" w:rsidRDefault="00C85E6E" w:rsidP="009B7F73">
            <w:pPr>
              <w:jc w:val="right"/>
              <w:rPr>
                <w:sz w:val="20"/>
                <w:szCs w:val="20"/>
              </w:rPr>
            </w:pPr>
            <w:r w:rsidRPr="004F745F">
              <w:rPr>
                <w:sz w:val="20"/>
                <w:szCs w:val="20"/>
              </w:rPr>
              <w:t>16.758.521,00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6678F290" w14:textId="77777777" w:rsidR="00C85E6E" w:rsidRPr="004F745F" w:rsidRDefault="00C85E6E" w:rsidP="009B7F73">
            <w:pPr>
              <w:jc w:val="right"/>
              <w:rPr>
                <w:sz w:val="20"/>
                <w:szCs w:val="20"/>
              </w:rPr>
            </w:pPr>
            <w:r w:rsidRPr="004F745F">
              <w:rPr>
                <w:sz w:val="20"/>
                <w:szCs w:val="20"/>
              </w:rPr>
              <w:t>1.039.096,47</w:t>
            </w:r>
          </w:p>
        </w:tc>
        <w:tc>
          <w:tcPr>
            <w:tcW w:w="925"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48FE62CB" w14:textId="77777777" w:rsidR="00C85E6E" w:rsidRPr="004F745F" w:rsidRDefault="00C85E6E" w:rsidP="009B7F73">
            <w:pPr>
              <w:jc w:val="right"/>
              <w:rPr>
                <w:sz w:val="20"/>
                <w:szCs w:val="20"/>
              </w:rPr>
            </w:pPr>
            <w:r w:rsidRPr="004F745F">
              <w:rPr>
                <w:sz w:val="20"/>
                <w:szCs w:val="20"/>
              </w:rPr>
              <w:t>6,20</w:t>
            </w:r>
          </w:p>
        </w:tc>
      </w:tr>
      <w:tr w:rsidR="004F745F" w:rsidRPr="004F745F" w14:paraId="49335CAF" w14:textId="77777777" w:rsidTr="009B7F73">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hideMark/>
          </w:tcPr>
          <w:p w14:paraId="1FC44AF9" w14:textId="77777777" w:rsidR="00C85E6E" w:rsidRPr="004F745F" w:rsidRDefault="00C85E6E" w:rsidP="009B7F73">
            <w:pPr>
              <w:rPr>
                <w:sz w:val="20"/>
                <w:szCs w:val="20"/>
              </w:rPr>
            </w:pPr>
            <w:r w:rsidRPr="004F745F">
              <w:rPr>
                <w:sz w:val="20"/>
                <w:szCs w:val="20"/>
              </w:rPr>
              <w:t xml:space="preserve">RAZDJEL 010 </w:t>
            </w:r>
          </w:p>
        </w:tc>
        <w:tc>
          <w:tcPr>
            <w:tcW w:w="38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487CE928" w14:textId="77777777" w:rsidR="00C85E6E" w:rsidRPr="004F745F" w:rsidRDefault="00C85E6E" w:rsidP="009B7F73">
            <w:pPr>
              <w:rPr>
                <w:sz w:val="20"/>
                <w:szCs w:val="20"/>
              </w:rPr>
            </w:pPr>
            <w:r w:rsidRPr="004F745F">
              <w:rPr>
                <w:sz w:val="20"/>
                <w:szCs w:val="20"/>
              </w:rPr>
              <w:t>UPRAVNI ODJEL ZA TURIZAM, KULTURU I SPORT</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14:paraId="7B096DEF" w14:textId="77777777" w:rsidR="00C85E6E" w:rsidRPr="004F745F" w:rsidRDefault="00C85E6E" w:rsidP="009B7F73">
            <w:pPr>
              <w:jc w:val="right"/>
              <w:rPr>
                <w:sz w:val="20"/>
                <w:szCs w:val="20"/>
              </w:rPr>
            </w:pPr>
            <w:r w:rsidRPr="004F745F">
              <w:rPr>
                <w:sz w:val="20"/>
                <w:szCs w:val="20"/>
              </w:rPr>
              <w:t>5.154.813,00</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14:paraId="33CB51D3" w14:textId="77777777" w:rsidR="00C85E6E" w:rsidRPr="004F745F" w:rsidRDefault="00C85E6E" w:rsidP="009B7F73">
            <w:pPr>
              <w:jc w:val="right"/>
              <w:rPr>
                <w:sz w:val="20"/>
                <w:szCs w:val="20"/>
              </w:rPr>
            </w:pPr>
            <w:r w:rsidRPr="004F745F">
              <w:rPr>
                <w:sz w:val="20"/>
                <w:szCs w:val="20"/>
              </w:rPr>
              <w:t>2.022.895,58</w:t>
            </w:r>
          </w:p>
        </w:tc>
        <w:tc>
          <w:tcPr>
            <w:tcW w:w="92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14:paraId="1A0EE9FD" w14:textId="77777777" w:rsidR="00C85E6E" w:rsidRPr="004F745F" w:rsidRDefault="00C85E6E" w:rsidP="009B7F73">
            <w:pPr>
              <w:jc w:val="right"/>
              <w:rPr>
                <w:sz w:val="20"/>
                <w:szCs w:val="20"/>
              </w:rPr>
            </w:pPr>
            <w:r w:rsidRPr="004F745F">
              <w:rPr>
                <w:sz w:val="20"/>
                <w:szCs w:val="20"/>
              </w:rPr>
              <w:t>39,24</w:t>
            </w:r>
          </w:p>
        </w:tc>
      </w:tr>
      <w:tr w:rsidR="004F745F" w:rsidRPr="004F745F" w14:paraId="1AA76A21" w14:textId="77777777" w:rsidTr="009B7F73">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hideMark/>
          </w:tcPr>
          <w:p w14:paraId="5277943E" w14:textId="77777777" w:rsidR="00C85E6E" w:rsidRPr="004F745F" w:rsidRDefault="00C85E6E" w:rsidP="009B7F73">
            <w:pPr>
              <w:rPr>
                <w:sz w:val="20"/>
                <w:szCs w:val="20"/>
              </w:rPr>
            </w:pPr>
            <w:r w:rsidRPr="004F745F">
              <w:rPr>
                <w:sz w:val="20"/>
                <w:szCs w:val="20"/>
              </w:rPr>
              <w:t xml:space="preserve">RAZDJEL 011  </w:t>
            </w:r>
          </w:p>
        </w:tc>
        <w:tc>
          <w:tcPr>
            <w:tcW w:w="3827" w:type="dxa"/>
            <w:tcBorders>
              <w:top w:val="single" w:sz="4" w:space="0" w:color="auto"/>
              <w:left w:val="nil"/>
              <w:bottom w:val="single" w:sz="4" w:space="0" w:color="auto"/>
              <w:right w:val="single" w:sz="4" w:space="0" w:color="auto"/>
            </w:tcBorders>
            <w:shd w:val="clear" w:color="auto" w:fill="auto"/>
            <w:tcMar>
              <w:left w:w="28" w:type="dxa"/>
              <w:right w:w="28" w:type="dxa"/>
            </w:tcMar>
            <w:hideMark/>
          </w:tcPr>
          <w:p w14:paraId="507EF33A" w14:textId="77777777" w:rsidR="00C85E6E" w:rsidRPr="004F745F" w:rsidRDefault="00C85E6E" w:rsidP="009B7F73">
            <w:pPr>
              <w:rPr>
                <w:sz w:val="20"/>
                <w:szCs w:val="20"/>
              </w:rPr>
            </w:pPr>
            <w:r w:rsidRPr="004F745F">
              <w:rPr>
                <w:sz w:val="20"/>
                <w:szCs w:val="20"/>
              </w:rPr>
              <w:t>UPRAVNI ODJEL ZA PROSTORNO UREĐENJE, GRADITELJSTVO I ZAŠTITU OKOLIŠA</w:t>
            </w:r>
          </w:p>
        </w:tc>
        <w:tc>
          <w:tcPr>
            <w:tcW w:w="1418"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3145D6B5" w14:textId="77777777" w:rsidR="00C85E6E" w:rsidRPr="004F745F" w:rsidRDefault="00C85E6E" w:rsidP="009B7F73">
            <w:pPr>
              <w:jc w:val="right"/>
              <w:rPr>
                <w:sz w:val="20"/>
                <w:szCs w:val="20"/>
              </w:rPr>
            </w:pPr>
            <w:r w:rsidRPr="004F745F">
              <w:rPr>
                <w:sz w:val="20"/>
                <w:szCs w:val="20"/>
              </w:rPr>
              <w:t>1.260.633,00</w:t>
            </w:r>
          </w:p>
        </w:tc>
        <w:tc>
          <w:tcPr>
            <w:tcW w:w="141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5F4AA10A" w14:textId="77777777" w:rsidR="00C85E6E" w:rsidRPr="004F745F" w:rsidRDefault="00C85E6E" w:rsidP="009B7F73">
            <w:pPr>
              <w:jc w:val="right"/>
              <w:rPr>
                <w:sz w:val="20"/>
                <w:szCs w:val="20"/>
              </w:rPr>
            </w:pPr>
            <w:r w:rsidRPr="004F745F">
              <w:rPr>
                <w:sz w:val="20"/>
                <w:szCs w:val="20"/>
              </w:rPr>
              <w:t>315.717,22</w:t>
            </w:r>
          </w:p>
        </w:tc>
        <w:tc>
          <w:tcPr>
            <w:tcW w:w="925"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4D10DAD1" w14:textId="77777777" w:rsidR="00C85E6E" w:rsidRPr="004F745F" w:rsidRDefault="00C85E6E" w:rsidP="009B7F73">
            <w:pPr>
              <w:jc w:val="right"/>
              <w:rPr>
                <w:sz w:val="20"/>
                <w:szCs w:val="20"/>
              </w:rPr>
            </w:pPr>
            <w:r w:rsidRPr="004F745F">
              <w:rPr>
                <w:sz w:val="20"/>
                <w:szCs w:val="20"/>
              </w:rPr>
              <w:t>25,04</w:t>
            </w:r>
          </w:p>
        </w:tc>
      </w:tr>
      <w:tr w:rsidR="004F745F" w:rsidRPr="004F745F" w14:paraId="7D8E49F1" w14:textId="77777777" w:rsidTr="009B7F73">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hideMark/>
          </w:tcPr>
          <w:p w14:paraId="239F448A" w14:textId="77777777" w:rsidR="00C85E6E" w:rsidRPr="004F745F" w:rsidRDefault="00C85E6E" w:rsidP="009B7F73">
            <w:pPr>
              <w:rPr>
                <w:sz w:val="20"/>
                <w:szCs w:val="20"/>
              </w:rPr>
            </w:pPr>
            <w:r w:rsidRPr="004F745F">
              <w:rPr>
                <w:sz w:val="20"/>
                <w:szCs w:val="20"/>
              </w:rPr>
              <w:t xml:space="preserve">RAZDJEL 012  </w:t>
            </w:r>
          </w:p>
        </w:tc>
        <w:tc>
          <w:tcPr>
            <w:tcW w:w="3827"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hideMark/>
          </w:tcPr>
          <w:p w14:paraId="30151FBA" w14:textId="77777777" w:rsidR="00C85E6E" w:rsidRPr="004F745F" w:rsidRDefault="00C85E6E" w:rsidP="009B7F73">
            <w:pPr>
              <w:rPr>
                <w:sz w:val="20"/>
                <w:szCs w:val="20"/>
              </w:rPr>
            </w:pPr>
            <w:r w:rsidRPr="004F745F">
              <w:rPr>
                <w:sz w:val="20"/>
                <w:szCs w:val="20"/>
              </w:rPr>
              <w:t>UPRAVNI ODJEL ZA OBRAZOVANJE I MLADE</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14:paraId="356EE1E3" w14:textId="77777777" w:rsidR="00C85E6E" w:rsidRPr="004F745F" w:rsidRDefault="00C85E6E" w:rsidP="009B7F73">
            <w:pPr>
              <w:jc w:val="right"/>
              <w:rPr>
                <w:sz w:val="20"/>
                <w:szCs w:val="20"/>
              </w:rPr>
            </w:pPr>
            <w:r w:rsidRPr="004F745F">
              <w:rPr>
                <w:sz w:val="20"/>
                <w:szCs w:val="20"/>
              </w:rPr>
              <w:t>134.520.235,00</w:t>
            </w:r>
          </w:p>
        </w:tc>
        <w:tc>
          <w:tcPr>
            <w:tcW w:w="1417"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14:paraId="79DC8798" w14:textId="77777777" w:rsidR="00C85E6E" w:rsidRPr="004F745F" w:rsidRDefault="00C85E6E" w:rsidP="009B7F73">
            <w:pPr>
              <w:jc w:val="right"/>
              <w:rPr>
                <w:sz w:val="20"/>
                <w:szCs w:val="20"/>
              </w:rPr>
            </w:pPr>
            <w:r w:rsidRPr="004F745F">
              <w:rPr>
                <w:sz w:val="20"/>
                <w:szCs w:val="20"/>
              </w:rPr>
              <w:t>60.488.600,86</w:t>
            </w:r>
          </w:p>
        </w:tc>
        <w:tc>
          <w:tcPr>
            <w:tcW w:w="92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14:paraId="1C4AD306" w14:textId="77777777" w:rsidR="00C85E6E" w:rsidRPr="004F745F" w:rsidRDefault="00C85E6E" w:rsidP="009B7F73">
            <w:pPr>
              <w:jc w:val="right"/>
              <w:rPr>
                <w:sz w:val="20"/>
                <w:szCs w:val="20"/>
              </w:rPr>
            </w:pPr>
            <w:r w:rsidRPr="004F745F">
              <w:rPr>
                <w:sz w:val="20"/>
                <w:szCs w:val="20"/>
              </w:rPr>
              <w:t>44,97</w:t>
            </w:r>
          </w:p>
        </w:tc>
      </w:tr>
      <w:tr w:rsidR="004F745F" w:rsidRPr="004F745F" w14:paraId="25D69A8B" w14:textId="77777777" w:rsidTr="009B7F73">
        <w:trPr>
          <w:cantSplit/>
        </w:trPr>
        <w:tc>
          <w:tcPr>
            <w:tcW w:w="1413"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hideMark/>
          </w:tcPr>
          <w:p w14:paraId="56B7AEAA" w14:textId="77777777" w:rsidR="00C85E6E" w:rsidRPr="004F745F" w:rsidRDefault="00C85E6E" w:rsidP="009B7F73">
            <w:pPr>
              <w:rPr>
                <w:sz w:val="20"/>
                <w:szCs w:val="20"/>
              </w:rPr>
            </w:pPr>
            <w:r w:rsidRPr="004F745F">
              <w:rPr>
                <w:sz w:val="20"/>
                <w:szCs w:val="20"/>
              </w:rPr>
              <w:t xml:space="preserve">RAZDJEL 013  </w:t>
            </w:r>
          </w:p>
        </w:tc>
        <w:tc>
          <w:tcPr>
            <w:tcW w:w="3827" w:type="dxa"/>
            <w:tcBorders>
              <w:top w:val="single" w:sz="4" w:space="0" w:color="auto"/>
              <w:left w:val="nil"/>
              <w:bottom w:val="single" w:sz="4" w:space="0" w:color="auto"/>
              <w:right w:val="single" w:sz="4" w:space="0" w:color="auto"/>
            </w:tcBorders>
            <w:shd w:val="clear" w:color="auto" w:fill="auto"/>
            <w:tcMar>
              <w:left w:w="28" w:type="dxa"/>
              <w:right w:w="28" w:type="dxa"/>
            </w:tcMar>
            <w:hideMark/>
          </w:tcPr>
          <w:p w14:paraId="5FB4A35F" w14:textId="77777777" w:rsidR="00C85E6E" w:rsidRPr="004F745F" w:rsidRDefault="00C85E6E" w:rsidP="009B7F73">
            <w:pPr>
              <w:rPr>
                <w:sz w:val="20"/>
                <w:szCs w:val="20"/>
              </w:rPr>
            </w:pPr>
            <w:r w:rsidRPr="004F745F">
              <w:rPr>
                <w:sz w:val="20"/>
                <w:szCs w:val="20"/>
              </w:rPr>
              <w:t>UPRAVNI ODJEL ZA ZDRAVSTVO, SOCIJALNU SKRB I HRVATSKE BRANITELJE</w:t>
            </w:r>
          </w:p>
        </w:tc>
        <w:tc>
          <w:tcPr>
            <w:tcW w:w="1418"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2FEC57C4" w14:textId="77777777" w:rsidR="00C85E6E" w:rsidRPr="004F745F" w:rsidRDefault="00C85E6E" w:rsidP="009B7F73">
            <w:pPr>
              <w:jc w:val="right"/>
              <w:rPr>
                <w:sz w:val="20"/>
                <w:szCs w:val="20"/>
              </w:rPr>
            </w:pPr>
            <w:r w:rsidRPr="004F745F">
              <w:rPr>
                <w:sz w:val="20"/>
                <w:szCs w:val="20"/>
              </w:rPr>
              <w:t>65.486.231,00</w:t>
            </w:r>
          </w:p>
        </w:tc>
        <w:tc>
          <w:tcPr>
            <w:tcW w:w="1417"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18EFD565" w14:textId="77777777" w:rsidR="00C85E6E" w:rsidRPr="004F745F" w:rsidRDefault="00C85E6E" w:rsidP="009B7F73">
            <w:pPr>
              <w:jc w:val="right"/>
              <w:rPr>
                <w:sz w:val="20"/>
                <w:szCs w:val="20"/>
              </w:rPr>
            </w:pPr>
            <w:r w:rsidRPr="004F745F">
              <w:rPr>
                <w:sz w:val="20"/>
                <w:szCs w:val="20"/>
              </w:rPr>
              <w:t>31.410.070,52</w:t>
            </w:r>
          </w:p>
        </w:tc>
        <w:tc>
          <w:tcPr>
            <w:tcW w:w="925"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bottom"/>
            <w:hideMark/>
          </w:tcPr>
          <w:p w14:paraId="43DA3957" w14:textId="77777777" w:rsidR="00C85E6E" w:rsidRPr="004F745F" w:rsidRDefault="00C85E6E" w:rsidP="009B7F73">
            <w:pPr>
              <w:jc w:val="right"/>
              <w:rPr>
                <w:sz w:val="20"/>
                <w:szCs w:val="20"/>
              </w:rPr>
            </w:pPr>
            <w:r w:rsidRPr="004F745F">
              <w:rPr>
                <w:sz w:val="20"/>
                <w:szCs w:val="20"/>
              </w:rPr>
              <w:t>47,96</w:t>
            </w:r>
          </w:p>
        </w:tc>
      </w:tr>
      <w:tr w:rsidR="004F745F" w:rsidRPr="004F745F" w14:paraId="3CDCCBDA" w14:textId="77777777" w:rsidTr="009B7F73">
        <w:trPr>
          <w:cantSplit/>
        </w:trPr>
        <w:tc>
          <w:tcPr>
            <w:tcW w:w="1413"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14:paraId="34F39B77" w14:textId="77777777" w:rsidR="00C85E6E" w:rsidRPr="004F745F" w:rsidRDefault="00C85E6E" w:rsidP="009B7F73">
            <w:pPr>
              <w:rPr>
                <w:b/>
                <w:bCs/>
                <w:sz w:val="20"/>
                <w:szCs w:val="20"/>
              </w:rPr>
            </w:pPr>
            <w:r w:rsidRPr="004F745F">
              <w:rPr>
                <w:sz w:val="20"/>
                <w:szCs w:val="20"/>
              </w:rPr>
              <w:t> </w:t>
            </w:r>
          </w:p>
        </w:tc>
        <w:tc>
          <w:tcPr>
            <w:tcW w:w="3827" w:type="dxa"/>
            <w:tcBorders>
              <w:top w:val="nil"/>
              <w:left w:val="nil"/>
              <w:bottom w:val="single" w:sz="4" w:space="0" w:color="auto"/>
              <w:right w:val="single" w:sz="4" w:space="0" w:color="auto"/>
            </w:tcBorders>
            <w:shd w:val="clear" w:color="auto" w:fill="auto"/>
            <w:tcMar>
              <w:left w:w="28" w:type="dxa"/>
              <w:right w:w="28" w:type="dxa"/>
            </w:tcMar>
            <w:hideMark/>
          </w:tcPr>
          <w:p w14:paraId="009FFD53" w14:textId="77777777" w:rsidR="00C85E6E" w:rsidRPr="004F745F" w:rsidRDefault="00C85E6E" w:rsidP="009B7F73">
            <w:pPr>
              <w:rPr>
                <w:b/>
                <w:bCs/>
                <w:sz w:val="20"/>
                <w:szCs w:val="20"/>
              </w:rPr>
            </w:pPr>
            <w:r w:rsidRPr="004F745F">
              <w:rPr>
                <w:sz w:val="20"/>
                <w:szCs w:val="20"/>
              </w:rPr>
              <w:t xml:space="preserve"> </w:t>
            </w:r>
            <w:r w:rsidRPr="004F745F">
              <w:rPr>
                <w:b/>
                <w:bCs/>
                <w:sz w:val="20"/>
                <w:szCs w:val="20"/>
              </w:rPr>
              <w:t xml:space="preserve">SVEUKUPNO RAZDJELI  </w:t>
            </w:r>
          </w:p>
        </w:tc>
        <w:tc>
          <w:tcPr>
            <w:tcW w:w="1418"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14C60B82" w14:textId="77777777" w:rsidR="00C85E6E" w:rsidRPr="004F745F" w:rsidRDefault="00C85E6E" w:rsidP="009B7F73">
            <w:pPr>
              <w:jc w:val="right"/>
              <w:rPr>
                <w:b/>
                <w:bCs/>
                <w:sz w:val="20"/>
                <w:szCs w:val="20"/>
              </w:rPr>
            </w:pPr>
            <w:r w:rsidRPr="004F745F">
              <w:rPr>
                <w:b/>
                <w:bCs/>
                <w:sz w:val="20"/>
                <w:szCs w:val="20"/>
              </w:rPr>
              <w:t>266.158.883,00</w:t>
            </w:r>
          </w:p>
        </w:tc>
        <w:tc>
          <w:tcPr>
            <w:tcW w:w="1417"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0CB4301B" w14:textId="77777777" w:rsidR="00C85E6E" w:rsidRPr="004F745F" w:rsidRDefault="00C85E6E" w:rsidP="009B7F73">
            <w:pPr>
              <w:jc w:val="right"/>
              <w:rPr>
                <w:b/>
                <w:bCs/>
                <w:sz w:val="20"/>
                <w:szCs w:val="20"/>
              </w:rPr>
            </w:pPr>
            <w:r w:rsidRPr="004F745F">
              <w:rPr>
                <w:b/>
                <w:bCs/>
                <w:sz w:val="20"/>
                <w:szCs w:val="20"/>
              </w:rPr>
              <w:t>109.978.753,94</w:t>
            </w:r>
          </w:p>
        </w:tc>
        <w:tc>
          <w:tcPr>
            <w:tcW w:w="925"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14:paraId="77A62B6C" w14:textId="77777777" w:rsidR="00C85E6E" w:rsidRPr="004F745F" w:rsidRDefault="00C85E6E" w:rsidP="009B7F73">
            <w:pPr>
              <w:jc w:val="right"/>
              <w:rPr>
                <w:b/>
                <w:bCs/>
                <w:sz w:val="20"/>
                <w:szCs w:val="20"/>
              </w:rPr>
            </w:pPr>
            <w:r w:rsidRPr="004F745F">
              <w:rPr>
                <w:b/>
                <w:bCs/>
                <w:sz w:val="20"/>
                <w:szCs w:val="20"/>
              </w:rPr>
              <w:t>41,32</w:t>
            </w:r>
          </w:p>
        </w:tc>
      </w:tr>
    </w:tbl>
    <w:p w14:paraId="7D8544EE" w14:textId="77777777" w:rsidR="00C85E6E" w:rsidRPr="004F745F" w:rsidRDefault="00C85E6E" w:rsidP="00C85E6E">
      <w:pPr>
        <w:rPr>
          <w:sz w:val="20"/>
        </w:rPr>
      </w:pPr>
    </w:p>
    <w:p w14:paraId="7CB25D63" w14:textId="77777777" w:rsidR="00C85E6E" w:rsidRPr="004F745F" w:rsidRDefault="00C85E6E" w:rsidP="00C85E6E">
      <w:pPr>
        <w:ind w:firstLine="709"/>
        <w:rPr>
          <w:sz w:val="20"/>
        </w:rPr>
      </w:pPr>
      <w:r w:rsidRPr="004F745F">
        <w:rPr>
          <w:sz w:val="20"/>
        </w:rPr>
        <w:t>Izvršenje proračuna po osnovnim skupinama rashoda i izdataka daje se u nastavku:</w:t>
      </w:r>
    </w:p>
    <w:tbl>
      <w:tblPr>
        <w:tblW w:w="9072" w:type="dxa"/>
        <w:tblLook w:val="04A0" w:firstRow="1" w:lastRow="0" w:firstColumn="1" w:lastColumn="0" w:noHBand="0" w:noVBand="1"/>
      </w:tblPr>
      <w:tblGrid>
        <w:gridCol w:w="340"/>
        <w:gridCol w:w="4480"/>
        <w:gridCol w:w="1559"/>
        <w:gridCol w:w="1559"/>
        <w:gridCol w:w="1134"/>
      </w:tblGrid>
      <w:tr w:rsidR="004F745F" w:rsidRPr="004F745F" w14:paraId="57870167" w14:textId="77777777" w:rsidTr="009B7F73">
        <w:trPr>
          <w:cantSplit/>
        </w:trPr>
        <w:tc>
          <w:tcPr>
            <w:tcW w:w="340" w:type="dxa"/>
            <w:tcBorders>
              <w:top w:val="single" w:sz="4" w:space="0" w:color="auto"/>
              <w:left w:val="nil"/>
              <w:bottom w:val="single" w:sz="8" w:space="0" w:color="auto"/>
              <w:right w:val="nil"/>
            </w:tcBorders>
            <w:shd w:val="clear" w:color="auto" w:fill="auto"/>
            <w:tcMar>
              <w:left w:w="28" w:type="dxa"/>
              <w:right w:w="28" w:type="dxa"/>
            </w:tcMar>
            <w:vAlign w:val="center"/>
            <w:hideMark/>
          </w:tcPr>
          <w:p w14:paraId="61B593C7" w14:textId="77777777" w:rsidR="00C85E6E" w:rsidRPr="004F745F" w:rsidRDefault="00C85E6E" w:rsidP="009B7F73">
            <w:pPr>
              <w:jc w:val="center"/>
              <w:rPr>
                <w:b/>
                <w:bCs/>
                <w:sz w:val="20"/>
                <w:szCs w:val="20"/>
              </w:rPr>
            </w:pPr>
          </w:p>
        </w:tc>
        <w:tc>
          <w:tcPr>
            <w:tcW w:w="4480" w:type="dxa"/>
            <w:tcBorders>
              <w:top w:val="single" w:sz="4" w:space="0" w:color="auto"/>
              <w:left w:val="nil"/>
              <w:bottom w:val="single" w:sz="8" w:space="0" w:color="auto"/>
              <w:right w:val="nil"/>
            </w:tcBorders>
            <w:shd w:val="clear" w:color="auto" w:fill="auto"/>
            <w:tcMar>
              <w:left w:w="28" w:type="dxa"/>
              <w:right w:w="28" w:type="dxa"/>
            </w:tcMar>
            <w:vAlign w:val="center"/>
            <w:hideMark/>
          </w:tcPr>
          <w:p w14:paraId="0DF31A07" w14:textId="77777777" w:rsidR="00C85E6E" w:rsidRPr="004F745F" w:rsidRDefault="00C85E6E" w:rsidP="009B7F73">
            <w:pPr>
              <w:jc w:val="center"/>
              <w:rPr>
                <w:b/>
                <w:bCs/>
                <w:sz w:val="20"/>
                <w:szCs w:val="20"/>
              </w:rPr>
            </w:pPr>
            <w:r w:rsidRPr="004F745F">
              <w:rPr>
                <w:b/>
                <w:bCs/>
                <w:sz w:val="20"/>
                <w:szCs w:val="20"/>
              </w:rPr>
              <w:t>Rashodi / izdaci</w:t>
            </w:r>
          </w:p>
        </w:tc>
        <w:tc>
          <w:tcPr>
            <w:tcW w:w="1559" w:type="dxa"/>
            <w:tcBorders>
              <w:top w:val="single" w:sz="4" w:space="0" w:color="auto"/>
              <w:left w:val="nil"/>
              <w:bottom w:val="single" w:sz="8" w:space="0" w:color="auto"/>
              <w:right w:val="nil"/>
            </w:tcBorders>
            <w:shd w:val="clear" w:color="auto" w:fill="auto"/>
            <w:tcMar>
              <w:left w:w="28" w:type="dxa"/>
              <w:right w:w="28" w:type="dxa"/>
            </w:tcMar>
            <w:vAlign w:val="center"/>
            <w:hideMark/>
          </w:tcPr>
          <w:p w14:paraId="423A4520" w14:textId="77777777" w:rsidR="00C85E6E" w:rsidRPr="004F745F" w:rsidRDefault="00C85E6E" w:rsidP="009B7F73">
            <w:pPr>
              <w:jc w:val="center"/>
              <w:rPr>
                <w:b/>
                <w:bCs/>
                <w:sz w:val="20"/>
                <w:szCs w:val="20"/>
              </w:rPr>
            </w:pPr>
            <w:r w:rsidRPr="004F745F">
              <w:rPr>
                <w:b/>
                <w:bCs/>
                <w:sz w:val="20"/>
                <w:szCs w:val="20"/>
              </w:rPr>
              <w:t>Tekući plan za 2023. godinu</w:t>
            </w:r>
          </w:p>
        </w:tc>
        <w:tc>
          <w:tcPr>
            <w:tcW w:w="1559" w:type="dxa"/>
            <w:tcBorders>
              <w:top w:val="single" w:sz="4" w:space="0" w:color="auto"/>
              <w:left w:val="nil"/>
              <w:bottom w:val="single" w:sz="8" w:space="0" w:color="auto"/>
              <w:right w:val="nil"/>
            </w:tcBorders>
            <w:shd w:val="clear" w:color="auto" w:fill="auto"/>
            <w:tcMar>
              <w:left w:w="28" w:type="dxa"/>
              <w:right w:w="28" w:type="dxa"/>
            </w:tcMar>
            <w:vAlign w:val="center"/>
            <w:hideMark/>
          </w:tcPr>
          <w:p w14:paraId="507ABA82" w14:textId="77777777" w:rsidR="00C85E6E" w:rsidRPr="004F745F" w:rsidRDefault="00C85E6E" w:rsidP="009B7F73">
            <w:pPr>
              <w:jc w:val="center"/>
              <w:rPr>
                <w:b/>
                <w:bCs/>
                <w:sz w:val="20"/>
                <w:szCs w:val="20"/>
              </w:rPr>
            </w:pPr>
            <w:r w:rsidRPr="004F745F">
              <w:rPr>
                <w:b/>
                <w:bCs/>
                <w:sz w:val="20"/>
                <w:szCs w:val="20"/>
              </w:rPr>
              <w:t>Izvršenje                                                         1.-6.2023.</w:t>
            </w:r>
          </w:p>
        </w:tc>
        <w:tc>
          <w:tcPr>
            <w:tcW w:w="1134" w:type="dxa"/>
            <w:tcBorders>
              <w:top w:val="single" w:sz="4" w:space="0" w:color="auto"/>
              <w:left w:val="nil"/>
              <w:bottom w:val="single" w:sz="8" w:space="0" w:color="auto"/>
              <w:right w:val="nil"/>
            </w:tcBorders>
            <w:shd w:val="clear" w:color="auto" w:fill="auto"/>
            <w:tcMar>
              <w:left w:w="28" w:type="dxa"/>
              <w:right w:w="28" w:type="dxa"/>
            </w:tcMar>
            <w:vAlign w:val="center"/>
            <w:hideMark/>
          </w:tcPr>
          <w:p w14:paraId="0F51FDEC" w14:textId="77777777" w:rsidR="00C85E6E" w:rsidRPr="004F745F" w:rsidRDefault="00C85E6E" w:rsidP="009B7F73">
            <w:pPr>
              <w:jc w:val="center"/>
              <w:rPr>
                <w:b/>
                <w:bCs/>
                <w:sz w:val="20"/>
                <w:szCs w:val="20"/>
              </w:rPr>
            </w:pPr>
            <w:r w:rsidRPr="004F745F">
              <w:rPr>
                <w:b/>
                <w:bCs/>
                <w:sz w:val="20"/>
                <w:szCs w:val="20"/>
              </w:rPr>
              <w:t>% izvršenja</w:t>
            </w:r>
          </w:p>
        </w:tc>
      </w:tr>
      <w:tr w:rsidR="004F745F" w:rsidRPr="004F745F" w14:paraId="146FB68D" w14:textId="77777777" w:rsidTr="009B7F73">
        <w:trPr>
          <w:cantSplit/>
        </w:trPr>
        <w:tc>
          <w:tcPr>
            <w:tcW w:w="340" w:type="dxa"/>
            <w:tcBorders>
              <w:top w:val="nil"/>
              <w:left w:val="nil"/>
              <w:bottom w:val="nil"/>
              <w:right w:val="nil"/>
            </w:tcBorders>
            <w:shd w:val="clear" w:color="auto" w:fill="auto"/>
            <w:tcMar>
              <w:left w:w="28" w:type="dxa"/>
              <w:right w:w="28" w:type="dxa"/>
            </w:tcMar>
            <w:vAlign w:val="bottom"/>
            <w:hideMark/>
          </w:tcPr>
          <w:p w14:paraId="714DAEDF"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vAlign w:val="bottom"/>
            <w:hideMark/>
          </w:tcPr>
          <w:p w14:paraId="4C3A94C7" w14:textId="77777777" w:rsidR="00C85E6E" w:rsidRPr="004F745F" w:rsidRDefault="00C85E6E" w:rsidP="009B7F73">
            <w:pPr>
              <w:rPr>
                <w:sz w:val="20"/>
                <w:szCs w:val="20"/>
              </w:rPr>
            </w:pPr>
            <w:r w:rsidRPr="004F745F">
              <w:rPr>
                <w:sz w:val="20"/>
                <w:szCs w:val="20"/>
              </w:rPr>
              <w:t>Rashodi za zaposlene</w:t>
            </w:r>
          </w:p>
        </w:tc>
        <w:tc>
          <w:tcPr>
            <w:tcW w:w="1559" w:type="dxa"/>
            <w:tcBorders>
              <w:top w:val="nil"/>
              <w:left w:val="nil"/>
              <w:bottom w:val="nil"/>
              <w:right w:val="nil"/>
            </w:tcBorders>
            <w:shd w:val="clear" w:color="auto" w:fill="auto"/>
            <w:tcMar>
              <w:left w:w="28" w:type="dxa"/>
              <w:right w:w="28" w:type="dxa"/>
            </w:tcMar>
            <w:vAlign w:val="bottom"/>
            <w:hideMark/>
          </w:tcPr>
          <w:p w14:paraId="7E6A6231" w14:textId="77777777" w:rsidR="00C85E6E" w:rsidRPr="004F745F" w:rsidRDefault="00C85E6E" w:rsidP="009B7F73">
            <w:pPr>
              <w:jc w:val="right"/>
              <w:rPr>
                <w:sz w:val="20"/>
                <w:szCs w:val="20"/>
              </w:rPr>
            </w:pPr>
            <w:r w:rsidRPr="004F745F">
              <w:rPr>
                <w:sz w:val="20"/>
                <w:szCs w:val="20"/>
              </w:rPr>
              <w:t>140.277.993,00</w:t>
            </w:r>
          </w:p>
        </w:tc>
        <w:tc>
          <w:tcPr>
            <w:tcW w:w="1559" w:type="dxa"/>
            <w:tcBorders>
              <w:top w:val="nil"/>
              <w:left w:val="nil"/>
              <w:bottom w:val="nil"/>
              <w:right w:val="nil"/>
            </w:tcBorders>
            <w:shd w:val="clear" w:color="auto" w:fill="auto"/>
            <w:tcMar>
              <w:left w:w="28" w:type="dxa"/>
              <w:right w:w="28" w:type="dxa"/>
            </w:tcMar>
            <w:vAlign w:val="bottom"/>
            <w:hideMark/>
          </w:tcPr>
          <w:p w14:paraId="5245F214" w14:textId="77777777" w:rsidR="00C85E6E" w:rsidRPr="004F745F" w:rsidRDefault="00C85E6E" w:rsidP="009B7F73">
            <w:pPr>
              <w:jc w:val="right"/>
              <w:rPr>
                <w:sz w:val="20"/>
                <w:szCs w:val="20"/>
              </w:rPr>
            </w:pPr>
            <w:r w:rsidRPr="004F745F">
              <w:rPr>
                <w:sz w:val="20"/>
                <w:szCs w:val="20"/>
              </w:rPr>
              <w:t>68.984.537,60</w:t>
            </w:r>
          </w:p>
        </w:tc>
        <w:tc>
          <w:tcPr>
            <w:tcW w:w="1134" w:type="dxa"/>
            <w:tcBorders>
              <w:top w:val="nil"/>
              <w:left w:val="nil"/>
              <w:bottom w:val="nil"/>
              <w:right w:val="nil"/>
            </w:tcBorders>
            <w:shd w:val="clear" w:color="auto" w:fill="auto"/>
            <w:tcMar>
              <w:left w:w="28" w:type="dxa"/>
              <w:right w:w="28" w:type="dxa"/>
            </w:tcMar>
            <w:vAlign w:val="bottom"/>
            <w:hideMark/>
          </w:tcPr>
          <w:p w14:paraId="6064C1E7" w14:textId="77777777" w:rsidR="00C85E6E" w:rsidRPr="004F745F" w:rsidRDefault="00C85E6E" w:rsidP="009B7F73">
            <w:pPr>
              <w:jc w:val="right"/>
              <w:rPr>
                <w:sz w:val="20"/>
                <w:szCs w:val="20"/>
              </w:rPr>
            </w:pPr>
            <w:r w:rsidRPr="004F745F">
              <w:rPr>
                <w:sz w:val="20"/>
                <w:szCs w:val="20"/>
              </w:rPr>
              <w:t>49,18</w:t>
            </w:r>
          </w:p>
        </w:tc>
      </w:tr>
      <w:tr w:rsidR="004F745F" w:rsidRPr="004F745F" w14:paraId="09F47499" w14:textId="77777777" w:rsidTr="009B7F73">
        <w:trPr>
          <w:cantSplit/>
        </w:trPr>
        <w:tc>
          <w:tcPr>
            <w:tcW w:w="340" w:type="dxa"/>
            <w:tcBorders>
              <w:top w:val="nil"/>
              <w:left w:val="nil"/>
              <w:bottom w:val="nil"/>
              <w:right w:val="nil"/>
            </w:tcBorders>
            <w:shd w:val="clear" w:color="auto" w:fill="auto"/>
            <w:tcMar>
              <w:left w:w="28" w:type="dxa"/>
              <w:right w:w="28" w:type="dxa"/>
            </w:tcMar>
            <w:vAlign w:val="bottom"/>
            <w:hideMark/>
          </w:tcPr>
          <w:p w14:paraId="1CBB0DD3"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vAlign w:val="bottom"/>
            <w:hideMark/>
          </w:tcPr>
          <w:p w14:paraId="4F0E1FE2" w14:textId="77777777" w:rsidR="00C85E6E" w:rsidRPr="004F745F" w:rsidRDefault="00C85E6E" w:rsidP="009B7F73">
            <w:pPr>
              <w:rPr>
                <w:sz w:val="20"/>
                <w:szCs w:val="20"/>
              </w:rPr>
            </w:pPr>
            <w:r w:rsidRPr="004F745F">
              <w:rPr>
                <w:sz w:val="20"/>
                <w:szCs w:val="20"/>
              </w:rPr>
              <w:t>Materijalni rashodi</w:t>
            </w:r>
          </w:p>
        </w:tc>
        <w:tc>
          <w:tcPr>
            <w:tcW w:w="1559" w:type="dxa"/>
            <w:tcBorders>
              <w:top w:val="nil"/>
              <w:left w:val="nil"/>
              <w:bottom w:val="nil"/>
              <w:right w:val="nil"/>
            </w:tcBorders>
            <w:shd w:val="clear" w:color="auto" w:fill="auto"/>
            <w:tcMar>
              <w:left w:w="28" w:type="dxa"/>
              <w:right w:w="28" w:type="dxa"/>
            </w:tcMar>
            <w:vAlign w:val="bottom"/>
            <w:hideMark/>
          </w:tcPr>
          <w:p w14:paraId="6BE9FED6" w14:textId="77777777" w:rsidR="00C85E6E" w:rsidRPr="004F745F" w:rsidRDefault="00C85E6E" w:rsidP="009B7F73">
            <w:pPr>
              <w:jc w:val="right"/>
              <w:rPr>
                <w:sz w:val="20"/>
                <w:szCs w:val="20"/>
              </w:rPr>
            </w:pPr>
            <w:r w:rsidRPr="004F745F">
              <w:rPr>
                <w:sz w:val="20"/>
                <w:szCs w:val="20"/>
              </w:rPr>
              <w:t>55.070.184,00</w:t>
            </w:r>
          </w:p>
        </w:tc>
        <w:tc>
          <w:tcPr>
            <w:tcW w:w="1559" w:type="dxa"/>
            <w:tcBorders>
              <w:top w:val="nil"/>
              <w:left w:val="nil"/>
              <w:bottom w:val="nil"/>
              <w:right w:val="nil"/>
            </w:tcBorders>
            <w:shd w:val="clear" w:color="auto" w:fill="auto"/>
            <w:tcMar>
              <w:left w:w="28" w:type="dxa"/>
              <w:right w:w="28" w:type="dxa"/>
            </w:tcMar>
            <w:vAlign w:val="bottom"/>
            <w:hideMark/>
          </w:tcPr>
          <w:p w14:paraId="0AE23A80" w14:textId="77777777" w:rsidR="00C85E6E" w:rsidRPr="004F745F" w:rsidRDefault="00C85E6E" w:rsidP="009B7F73">
            <w:pPr>
              <w:jc w:val="right"/>
              <w:rPr>
                <w:sz w:val="20"/>
                <w:szCs w:val="20"/>
              </w:rPr>
            </w:pPr>
            <w:r w:rsidRPr="004F745F">
              <w:rPr>
                <w:sz w:val="20"/>
                <w:szCs w:val="20"/>
              </w:rPr>
              <w:t>22.994.548,99</w:t>
            </w:r>
          </w:p>
        </w:tc>
        <w:tc>
          <w:tcPr>
            <w:tcW w:w="1134" w:type="dxa"/>
            <w:tcBorders>
              <w:top w:val="nil"/>
              <w:left w:val="nil"/>
              <w:bottom w:val="nil"/>
              <w:right w:val="nil"/>
            </w:tcBorders>
            <w:shd w:val="clear" w:color="auto" w:fill="auto"/>
            <w:tcMar>
              <w:left w:w="28" w:type="dxa"/>
              <w:right w:w="28" w:type="dxa"/>
            </w:tcMar>
            <w:vAlign w:val="bottom"/>
            <w:hideMark/>
          </w:tcPr>
          <w:p w14:paraId="23EB0390" w14:textId="77777777" w:rsidR="00C85E6E" w:rsidRPr="004F745F" w:rsidRDefault="00C85E6E" w:rsidP="009B7F73">
            <w:pPr>
              <w:jc w:val="right"/>
              <w:rPr>
                <w:sz w:val="20"/>
                <w:szCs w:val="20"/>
              </w:rPr>
            </w:pPr>
            <w:r w:rsidRPr="004F745F">
              <w:rPr>
                <w:sz w:val="20"/>
                <w:szCs w:val="20"/>
              </w:rPr>
              <w:t>41,75</w:t>
            </w:r>
          </w:p>
        </w:tc>
      </w:tr>
      <w:tr w:rsidR="004F745F" w:rsidRPr="004F745F" w14:paraId="0FADD35B" w14:textId="77777777" w:rsidTr="009B7F73">
        <w:trPr>
          <w:cantSplit/>
        </w:trPr>
        <w:tc>
          <w:tcPr>
            <w:tcW w:w="340" w:type="dxa"/>
            <w:tcBorders>
              <w:top w:val="nil"/>
              <w:left w:val="nil"/>
              <w:bottom w:val="nil"/>
              <w:right w:val="nil"/>
            </w:tcBorders>
            <w:shd w:val="clear" w:color="auto" w:fill="auto"/>
            <w:tcMar>
              <w:left w:w="28" w:type="dxa"/>
              <w:right w:w="28" w:type="dxa"/>
            </w:tcMar>
            <w:vAlign w:val="bottom"/>
            <w:hideMark/>
          </w:tcPr>
          <w:p w14:paraId="0229B76D"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vAlign w:val="bottom"/>
            <w:hideMark/>
          </w:tcPr>
          <w:p w14:paraId="156E79A9" w14:textId="77777777" w:rsidR="00C85E6E" w:rsidRPr="004F745F" w:rsidRDefault="00C85E6E" w:rsidP="009B7F73">
            <w:pPr>
              <w:rPr>
                <w:sz w:val="20"/>
                <w:szCs w:val="20"/>
              </w:rPr>
            </w:pPr>
            <w:r w:rsidRPr="004F745F">
              <w:rPr>
                <w:sz w:val="20"/>
                <w:szCs w:val="20"/>
              </w:rPr>
              <w:t>Financijski rashodi</w:t>
            </w:r>
          </w:p>
        </w:tc>
        <w:tc>
          <w:tcPr>
            <w:tcW w:w="1559" w:type="dxa"/>
            <w:tcBorders>
              <w:top w:val="nil"/>
              <w:left w:val="nil"/>
              <w:bottom w:val="nil"/>
              <w:right w:val="nil"/>
            </w:tcBorders>
            <w:shd w:val="clear" w:color="auto" w:fill="auto"/>
            <w:tcMar>
              <w:left w:w="28" w:type="dxa"/>
              <w:right w:w="28" w:type="dxa"/>
            </w:tcMar>
            <w:vAlign w:val="bottom"/>
            <w:hideMark/>
          </w:tcPr>
          <w:p w14:paraId="4A3E108D" w14:textId="77777777" w:rsidR="00C85E6E" w:rsidRPr="004F745F" w:rsidRDefault="00C85E6E" w:rsidP="009B7F73">
            <w:pPr>
              <w:jc w:val="right"/>
              <w:rPr>
                <w:sz w:val="20"/>
                <w:szCs w:val="20"/>
              </w:rPr>
            </w:pPr>
            <w:r w:rsidRPr="004F745F">
              <w:rPr>
                <w:sz w:val="20"/>
                <w:szCs w:val="20"/>
              </w:rPr>
              <w:t>711.121,00</w:t>
            </w:r>
          </w:p>
        </w:tc>
        <w:tc>
          <w:tcPr>
            <w:tcW w:w="1559" w:type="dxa"/>
            <w:tcBorders>
              <w:top w:val="nil"/>
              <w:left w:val="nil"/>
              <w:bottom w:val="nil"/>
              <w:right w:val="nil"/>
            </w:tcBorders>
            <w:shd w:val="clear" w:color="auto" w:fill="auto"/>
            <w:tcMar>
              <w:left w:w="28" w:type="dxa"/>
              <w:right w:w="28" w:type="dxa"/>
            </w:tcMar>
            <w:vAlign w:val="bottom"/>
            <w:hideMark/>
          </w:tcPr>
          <w:p w14:paraId="4A0DDEFE" w14:textId="77777777" w:rsidR="00C85E6E" w:rsidRPr="004F745F" w:rsidRDefault="00C85E6E" w:rsidP="009B7F73">
            <w:pPr>
              <w:jc w:val="right"/>
              <w:rPr>
                <w:sz w:val="20"/>
                <w:szCs w:val="20"/>
              </w:rPr>
            </w:pPr>
            <w:r w:rsidRPr="004F745F">
              <w:rPr>
                <w:sz w:val="20"/>
                <w:szCs w:val="20"/>
              </w:rPr>
              <w:t>253.858,86</w:t>
            </w:r>
          </w:p>
        </w:tc>
        <w:tc>
          <w:tcPr>
            <w:tcW w:w="1134" w:type="dxa"/>
            <w:tcBorders>
              <w:top w:val="nil"/>
              <w:left w:val="nil"/>
              <w:bottom w:val="nil"/>
              <w:right w:val="nil"/>
            </w:tcBorders>
            <w:shd w:val="clear" w:color="auto" w:fill="auto"/>
            <w:tcMar>
              <w:left w:w="28" w:type="dxa"/>
              <w:right w:w="28" w:type="dxa"/>
            </w:tcMar>
            <w:vAlign w:val="bottom"/>
            <w:hideMark/>
          </w:tcPr>
          <w:p w14:paraId="11309416" w14:textId="77777777" w:rsidR="00C85E6E" w:rsidRPr="004F745F" w:rsidRDefault="00C85E6E" w:rsidP="009B7F73">
            <w:pPr>
              <w:jc w:val="right"/>
              <w:rPr>
                <w:sz w:val="20"/>
                <w:szCs w:val="20"/>
              </w:rPr>
            </w:pPr>
            <w:r w:rsidRPr="004F745F">
              <w:rPr>
                <w:sz w:val="20"/>
                <w:szCs w:val="20"/>
              </w:rPr>
              <w:t>35,70</w:t>
            </w:r>
          </w:p>
        </w:tc>
      </w:tr>
      <w:tr w:rsidR="004F745F" w:rsidRPr="004F745F" w14:paraId="7D23BFB5" w14:textId="77777777" w:rsidTr="009B7F73">
        <w:trPr>
          <w:cantSplit/>
        </w:trPr>
        <w:tc>
          <w:tcPr>
            <w:tcW w:w="340" w:type="dxa"/>
            <w:tcBorders>
              <w:top w:val="nil"/>
              <w:left w:val="nil"/>
              <w:bottom w:val="nil"/>
              <w:right w:val="nil"/>
            </w:tcBorders>
            <w:shd w:val="clear" w:color="auto" w:fill="auto"/>
            <w:tcMar>
              <w:left w:w="28" w:type="dxa"/>
              <w:right w:w="28" w:type="dxa"/>
            </w:tcMar>
            <w:vAlign w:val="bottom"/>
            <w:hideMark/>
          </w:tcPr>
          <w:p w14:paraId="1A9208DA"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vAlign w:val="bottom"/>
            <w:hideMark/>
          </w:tcPr>
          <w:p w14:paraId="6F6A4EE9" w14:textId="77777777" w:rsidR="00C85E6E" w:rsidRPr="004F745F" w:rsidRDefault="00C85E6E" w:rsidP="009B7F73">
            <w:pPr>
              <w:rPr>
                <w:sz w:val="20"/>
                <w:szCs w:val="20"/>
              </w:rPr>
            </w:pPr>
            <w:r w:rsidRPr="004F745F">
              <w:rPr>
                <w:sz w:val="20"/>
                <w:szCs w:val="20"/>
              </w:rPr>
              <w:t>Subvencije</w:t>
            </w:r>
          </w:p>
        </w:tc>
        <w:tc>
          <w:tcPr>
            <w:tcW w:w="1559" w:type="dxa"/>
            <w:tcBorders>
              <w:top w:val="nil"/>
              <w:left w:val="nil"/>
              <w:bottom w:val="nil"/>
              <w:right w:val="nil"/>
            </w:tcBorders>
            <w:shd w:val="clear" w:color="auto" w:fill="auto"/>
            <w:tcMar>
              <w:left w:w="28" w:type="dxa"/>
              <w:right w:w="28" w:type="dxa"/>
            </w:tcMar>
            <w:vAlign w:val="bottom"/>
            <w:hideMark/>
          </w:tcPr>
          <w:p w14:paraId="5C6237EE" w14:textId="77777777" w:rsidR="00C85E6E" w:rsidRPr="004F745F" w:rsidRDefault="00C85E6E" w:rsidP="009B7F73">
            <w:pPr>
              <w:jc w:val="right"/>
              <w:rPr>
                <w:sz w:val="20"/>
                <w:szCs w:val="20"/>
              </w:rPr>
            </w:pPr>
            <w:r w:rsidRPr="004F745F">
              <w:rPr>
                <w:sz w:val="20"/>
                <w:szCs w:val="20"/>
              </w:rPr>
              <w:t>5.688.473,00</w:t>
            </w:r>
          </w:p>
        </w:tc>
        <w:tc>
          <w:tcPr>
            <w:tcW w:w="1559" w:type="dxa"/>
            <w:tcBorders>
              <w:top w:val="nil"/>
              <w:left w:val="nil"/>
              <w:bottom w:val="nil"/>
              <w:right w:val="nil"/>
            </w:tcBorders>
            <w:shd w:val="clear" w:color="auto" w:fill="auto"/>
            <w:tcMar>
              <w:left w:w="28" w:type="dxa"/>
              <w:right w:w="28" w:type="dxa"/>
            </w:tcMar>
            <w:vAlign w:val="bottom"/>
            <w:hideMark/>
          </w:tcPr>
          <w:p w14:paraId="3F0885E5" w14:textId="77777777" w:rsidR="00C85E6E" w:rsidRPr="004F745F" w:rsidRDefault="00C85E6E" w:rsidP="009B7F73">
            <w:pPr>
              <w:jc w:val="right"/>
              <w:rPr>
                <w:sz w:val="20"/>
                <w:szCs w:val="20"/>
              </w:rPr>
            </w:pPr>
            <w:r w:rsidRPr="004F745F">
              <w:rPr>
                <w:sz w:val="20"/>
                <w:szCs w:val="20"/>
              </w:rPr>
              <w:t>368.773,28</w:t>
            </w:r>
          </w:p>
        </w:tc>
        <w:tc>
          <w:tcPr>
            <w:tcW w:w="1134" w:type="dxa"/>
            <w:tcBorders>
              <w:top w:val="nil"/>
              <w:left w:val="nil"/>
              <w:bottom w:val="nil"/>
              <w:right w:val="nil"/>
            </w:tcBorders>
            <w:shd w:val="clear" w:color="auto" w:fill="auto"/>
            <w:tcMar>
              <w:left w:w="28" w:type="dxa"/>
              <w:right w:w="28" w:type="dxa"/>
            </w:tcMar>
            <w:vAlign w:val="bottom"/>
            <w:hideMark/>
          </w:tcPr>
          <w:p w14:paraId="45057344" w14:textId="77777777" w:rsidR="00C85E6E" w:rsidRPr="004F745F" w:rsidRDefault="00C85E6E" w:rsidP="009B7F73">
            <w:pPr>
              <w:jc w:val="right"/>
              <w:rPr>
                <w:sz w:val="20"/>
                <w:szCs w:val="20"/>
              </w:rPr>
            </w:pPr>
            <w:r w:rsidRPr="004F745F">
              <w:rPr>
                <w:sz w:val="20"/>
                <w:szCs w:val="20"/>
              </w:rPr>
              <w:t>6,48</w:t>
            </w:r>
          </w:p>
        </w:tc>
      </w:tr>
      <w:tr w:rsidR="004F745F" w:rsidRPr="004F745F" w14:paraId="3282A9EE" w14:textId="77777777" w:rsidTr="009B7F73">
        <w:trPr>
          <w:cantSplit/>
        </w:trPr>
        <w:tc>
          <w:tcPr>
            <w:tcW w:w="340" w:type="dxa"/>
            <w:tcBorders>
              <w:top w:val="nil"/>
              <w:left w:val="nil"/>
              <w:bottom w:val="nil"/>
              <w:right w:val="nil"/>
            </w:tcBorders>
            <w:shd w:val="clear" w:color="auto" w:fill="auto"/>
            <w:tcMar>
              <w:left w:w="28" w:type="dxa"/>
              <w:right w:w="28" w:type="dxa"/>
            </w:tcMar>
            <w:hideMark/>
          </w:tcPr>
          <w:p w14:paraId="5F7E71F2"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lastRenderedPageBreak/>
              <w:t>-</w:t>
            </w:r>
          </w:p>
        </w:tc>
        <w:tc>
          <w:tcPr>
            <w:tcW w:w="4480" w:type="dxa"/>
            <w:tcBorders>
              <w:top w:val="nil"/>
              <w:left w:val="nil"/>
              <w:bottom w:val="nil"/>
              <w:right w:val="nil"/>
            </w:tcBorders>
            <w:shd w:val="clear" w:color="auto" w:fill="auto"/>
            <w:tcMar>
              <w:left w:w="28" w:type="dxa"/>
              <w:right w:w="28" w:type="dxa"/>
            </w:tcMar>
            <w:hideMark/>
          </w:tcPr>
          <w:p w14:paraId="10E64009" w14:textId="77777777" w:rsidR="00C85E6E" w:rsidRPr="004F745F" w:rsidRDefault="00C85E6E" w:rsidP="009B7F73">
            <w:pPr>
              <w:rPr>
                <w:sz w:val="20"/>
                <w:szCs w:val="20"/>
              </w:rPr>
            </w:pPr>
            <w:r w:rsidRPr="004F745F">
              <w:rPr>
                <w:sz w:val="20"/>
                <w:szCs w:val="20"/>
              </w:rPr>
              <w:t>Pomoći dane u inozemstvo i unutar općeg proračuna</w:t>
            </w:r>
          </w:p>
        </w:tc>
        <w:tc>
          <w:tcPr>
            <w:tcW w:w="1559" w:type="dxa"/>
            <w:tcBorders>
              <w:top w:val="nil"/>
              <w:left w:val="nil"/>
              <w:bottom w:val="nil"/>
              <w:right w:val="nil"/>
            </w:tcBorders>
            <w:shd w:val="clear" w:color="auto" w:fill="auto"/>
            <w:tcMar>
              <w:left w:w="28" w:type="dxa"/>
              <w:right w:w="28" w:type="dxa"/>
            </w:tcMar>
            <w:vAlign w:val="bottom"/>
            <w:hideMark/>
          </w:tcPr>
          <w:p w14:paraId="6C335B0E" w14:textId="77777777" w:rsidR="00C85E6E" w:rsidRPr="004F745F" w:rsidRDefault="00C85E6E" w:rsidP="009B7F73">
            <w:pPr>
              <w:jc w:val="right"/>
              <w:rPr>
                <w:sz w:val="20"/>
                <w:szCs w:val="20"/>
              </w:rPr>
            </w:pPr>
            <w:r w:rsidRPr="004F745F">
              <w:rPr>
                <w:sz w:val="20"/>
                <w:szCs w:val="20"/>
              </w:rPr>
              <w:t>5.662.412,00</w:t>
            </w:r>
          </w:p>
        </w:tc>
        <w:tc>
          <w:tcPr>
            <w:tcW w:w="1559" w:type="dxa"/>
            <w:tcBorders>
              <w:top w:val="nil"/>
              <w:left w:val="nil"/>
              <w:bottom w:val="nil"/>
              <w:right w:val="nil"/>
            </w:tcBorders>
            <w:shd w:val="clear" w:color="auto" w:fill="auto"/>
            <w:tcMar>
              <w:left w:w="28" w:type="dxa"/>
              <w:right w:w="28" w:type="dxa"/>
            </w:tcMar>
            <w:vAlign w:val="bottom"/>
            <w:hideMark/>
          </w:tcPr>
          <w:p w14:paraId="0939145C" w14:textId="77777777" w:rsidR="00C85E6E" w:rsidRPr="004F745F" w:rsidRDefault="00C85E6E" w:rsidP="009B7F73">
            <w:pPr>
              <w:jc w:val="right"/>
              <w:rPr>
                <w:sz w:val="20"/>
                <w:szCs w:val="20"/>
              </w:rPr>
            </w:pPr>
            <w:r w:rsidRPr="004F745F">
              <w:rPr>
                <w:sz w:val="20"/>
                <w:szCs w:val="20"/>
              </w:rPr>
              <w:t>1.443.844,00</w:t>
            </w:r>
          </w:p>
        </w:tc>
        <w:tc>
          <w:tcPr>
            <w:tcW w:w="1134" w:type="dxa"/>
            <w:tcBorders>
              <w:top w:val="nil"/>
              <w:left w:val="nil"/>
              <w:bottom w:val="nil"/>
              <w:right w:val="nil"/>
            </w:tcBorders>
            <w:shd w:val="clear" w:color="auto" w:fill="auto"/>
            <w:tcMar>
              <w:left w:w="28" w:type="dxa"/>
              <w:right w:w="28" w:type="dxa"/>
            </w:tcMar>
            <w:vAlign w:val="bottom"/>
            <w:hideMark/>
          </w:tcPr>
          <w:p w14:paraId="6DCED307" w14:textId="77777777" w:rsidR="00C85E6E" w:rsidRPr="004F745F" w:rsidRDefault="00C85E6E" w:rsidP="009B7F73">
            <w:pPr>
              <w:jc w:val="right"/>
              <w:rPr>
                <w:sz w:val="20"/>
                <w:szCs w:val="20"/>
              </w:rPr>
            </w:pPr>
            <w:r w:rsidRPr="004F745F">
              <w:rPr>
                <w:sz w:val="20"/>
                <w:szCs w:val="20"/>
              </w:rPr>
              <w:t>25,50</w:t>
            </w:r>
          </w:p>
        </w:tc>
      </w:tr>
      <w:tr w:rsidR="004F745F" w:rsidRPr="004F745F" w14:paraId="673E71A9" w14:textId="77777777" w:rsidTr="009B7F73">
        <w:trPr>
          <w:cantSplit/>
        </w:trPr>
        <w:tc>
          <w:tcPr>
            <w:tcW w:w="340" w:type="dxa"/>
            <w:tcBorders>
              <w:top w:val="nil"/>
              <w:left w:val="nil"/>
              <w:bottom w:val="nil"/>
              <w:right w:val="nil"/>
            </w:tcBorders>
            <w:shd w:val="clear" w:color="auto" w:fill="auto"/>
            <w:tcMar>
              <w:left w:w="28" w:type="dxa"/>
              <w:right w:w="28" w:type="dxa"/>
            </w:tcMar>
            <w:hideMark/>
          </w:tcPr>
          <w:p w14:paraId="59BDE900"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hideMark/>
          </w:tcPr>
          <w:p w14:paraId="65A08129" w14:textId="77777777" w:rsidR="00C85E6E" w:rsidRPr="004F745F" w:rsidRDefault="00C85E6E" w:rsidP="009B7F73">
            <w:pPr>
              <w:rPr>
                <w:sz w:val="20"/>
                <w:szCs w:val="20"/>
              </w:rPr>
            </w:pPr>
            <w:r w:rsidRPr="004F745F">
              <w:rPr>
                <w:sz w:val="20"/>
                <w:szCs w:val="20"/>
              </w:rPr>
              <w:t>Naknade građanima i kućanstvima na temelju osiguranja i druge naknade</w:t>
            </w:r>
          </w:p>
        </w:tc>
        <w:tc>
          <w:tcPr>
            <w:tcW w:w="1559" w:type="dxa"/>
            <w:tcBorders>
              <w:top w:val="nil"/>
              <w:left w:val="nil"/>
              <w:bottom w:val="nil"/>
              <w:right w:val="nil"/>
            </w:tcBorders>
            <w:shd w:val="clear" w:color="auto" w:fill="auto"/>
            <w:tcMar>
              <w:left w:w="28" w:type="dxa"/>
              <w:right w:w="28" w:type="dxa"/>
            </w:tcMar>
            <w:vAlign w:val="bottom"/>
            <w:hideMark/>
          </w:tcPr>
          <w:p w14:paraId="5987EBC4" w14:textId="77777777" w:rsidR="00C85E6E" w:rsidRPr="004F745F" w:rsidRDefault="00C85E6E" w:rsidP="009B7F73">
            <w:pPr>
              <w:jc w:val="right"/>
              <w:rPr>
                <w:sz w:val="20"/>
                <w:szCs w:val="20"/>
              </w:rPr>
            </w:pPr>
            <w:r w:rsidRPr="004F745F">
              <w:rPr>
                <w:sz w:val="20"/>
                <w:szCs w:val="20"/>
              </w:rPr>
              <w:t>1.623.450,00</w:t>
            </w:r>
          </w:p>
        </w:tc>
        <w:tc>
          <w:tcPr>
            <w:tcW w:w="1559" w:type="dxa"/>
            <w:tcBorders>
              <w:top w:val="nil"/>
              <w:left w:val="nil"/>
              <w:bottom w:val="nil"/>
              <w:right w:val="nil"/>
            </w:tcBorders>
            <w:shd w:val="clear" w:color="auto" w:fill="auto"/>
            <w:tcMar>
              <w:left w:w="28" w:type="dxa"/>
              <w:right w:w="28" w:type="dxa"/>
            </w:tcMar>
            <w:vAlign w:val="bottom"/>
            <w:hideMark/>
          </w:tcPr>
          <w:p w14:paraId="4E6CB14B" w14:textId="77777777" w:rsidR="00C85E6E" w:rsidRPr="004F745F" w:rsidRDefault="00C85E6E" w:rsidP="009B7F73">
            <w:pPr>
              <w:jc w:val="right"/>
              <w:rPr>
                <w:sz w:val="20"/>
                <w:szCs w:val="20"/>
              </w:rPr>
            </w:pPr>
            <w:r w:rsidRPr="004F745F">
              <w:rPr>
                <w:sz w:val="20"/>
                <w:szCs w:val="20"/>
              </w:rPr>
              <w:t>553.609,73</w:t>
            </w:r>
          </w:p>
        </w:tc>
        <w:tc>
          <w:tcPr>
            <w:tcW w:w="1134" w:type="dxa"/>
            <w:tcBorders>
              <w:top w:val="nil"/>
              <w:left w:val="nil"/>
              <w:bottom w:val="nil"/>
              <w:right w:val="nil"/>
            </w:tcBorders>
            <w:shd w:val="clear" w:color="auto" w:fill="auto"/>
            <w:tcMar>
              <w:left w:w="28" w:type="dxa"/>
              <w:right w:w="28" w:type="dxa"/>
            </w:tcMar>
            <w:vAlign w:val="bottom"/>
            <w:hideMark/>
          </w:tcPr>
          <w:p w14:paraId="3ADA6416" w14:textId="77777777" w:rsidR="00C85E6E" w:rsidRPr="004F745F" w:rsidRDefault="00C85E6E" w:rsidP="009B7F73">
            <w:pPr>
              <w:jc w:val="right"/>
              <w:rPr>
                <w:sz w:val="20"/>
                <w:szCs w:val="20"/>
              </w:rPr>
            </w:pPr>
            <w:r w:rsidRPr="004F745F">
              <w:rPr>
                <w:sz w:val="20"/>
                <w:szCs w:val="20"/>
              </w:rPr>
              <w:t>34,10</w:t>
            </w:r>
          </w:p>
        </w:tc>
      </w:tr>
      <w:tr w:rsidR="004F745F" w:rsidRPr="004F745F" w14:paraId="23BD2D36" w14:textId="77777777" w:rsidTr="009B7F73">
        <w:trPr>
          <w:cantSplit/>
        </w:trPr>
        <w:tc>
          <w:tcPr>
            <w:tcW w:w="340" w:type="dxa"/>
            <w:tcBorders>
              <w:top w:val="nil"/>
              <w:left w:val="nil"/>
              <w:bottom w:val="nil"/>
              <w:right w:val="nil"/>
            </w:tcBorders>
            <w:shd w:val="clear" w:color="auto" w:fill="auto"/>
            <w:tcMar>
              <w:left w:w="28" w:type="dxa"/>
              <w:right w:w="28" w:type="dxa"/>
            </w:tcMar>
            <w:vAlign w:val="bottom"/>
            <w:hideMark/>
          </w:tcPr>
          <w:p w14:paraId="619B6025"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vAlign w:val="bottom"/>
            <w:hideMark/>
          </w:tcPr>
          <w:p w14:paraId="20C46008" w14:textId="77777777" w:rsidR="00C85E6E" w:rsidRPr="004F745F" w:rsidRDefault="00C85E6E" w:rsidP="009B7F73">
            <w:pPr>
              <w:rPr>
                <w:sz w:val="20"/>
                <w:szCs w:val="20"/>
              </w:rPr>
            </w:pPr>
            <w:r w:rsidRPr="004F745F">
              <w:rPr>
                <w:sz w:val="20"/>
                <w:szCs w:val="20"/>
              </w:rPr>
              <w:t>Ostali rashodi</w:t>
            </w:r>
          </w:p>
        </w:tc>
        <w:tc>
          <w:tcPr>
            <w:tcW w:w="1559" w:type="dxa"/>
            <w:tcBorders>
              <w:top w:val="nil"/>
              <w:left w:val="nil"/>
              <w:bottom w:val="nil"/>
              <w:right w:val="nil"/>
            </w:tcBorders>
            <w:shd w:val="clear" w:color="auto" w:fill="auto"/>
            <w:tcMar>
              <w:left w:w="28" w:type="dxa"/>
              <w:right w:w="28" w:type="dxa"/>
            </w:tcMar>
            <w:vAlign w:val="bottom"/>
            <w:hideMark/>
          </w:tcPr>
          <w:p w14:paraId="28A4DEA9" w14:textId="77777777" w:rsidR="00C85E6E" w:rsidRPr="004F745F" w:rsidRDefault="00C85E6E" w:rsidP="009B7F73">
            <w:pPr>
              <w:jc w:val="right"/>
              <w:rPr>
                <w:sz w:val="20"/>
                <w:szCs w:val="20"/>
              </w:rPr>
            </w:pPr>
            <w:r w:rsidRPr="004F745F">
              <w:rPr>
                <w:sz w:val="20"/>
                <w:szCs w:val="20"/>
              </w:rPr>
              <w:t>4.370.214,00</w:t>
            </w:r>
          </w:p>
        </w:tc>
        <w:tc>
          <w:tcPr>
            <w:tcW w:w="1559" w:type="dxa"/>
            <w:tcBorders>
              <w:top w:val="nil"/>
              <w:left w:val="nil"/>
              <w:bottom w:val="nil"/>
              <w:right w:val="nil"/>
            </w:tcBorders>
            <w:shd w:val="clear" w:color="auto" w:fill="auto"/>
            <w:tcMar>
              <w:left w:w="28" w:type="dxa"/>
              <w:right w:w="28" w:type="dxa"/>
            </w:tcMar>
            <w:vAlign w:val="bottom"/>
            <w:hideMark/>
          </w:tcPr>
          <w:p w14:paraId="57FEC55F" w14:textId="77777777" w:rsidR="00C85E6E" w:rsidRPr="004F745F" w:rsidRDefault="00C85E6E" w:rsidP="009B7F73">
            <w:pPr>
              <w:jc w:val="right"/>
              <w:rPr>
                <w:sz w:val="20"/>
                <w:szCs w:val="20"/>
              </w:rPr>
            </w:pPr>
            <w:r w:rsidRPr="004F745F">
              <w:rPr>
                <w:sz w:val="20"/>
                <w:szCs w:val="20"/>
              </w:rPr>
              <w:t>1.752.054,09</w:t>
            </w:r>
          </w:p>
        </w:tc>
        <w:tc>
          <w:tcPr>
            <w:tcW w:w="1134" w:type="dxa"/>
            <w:tcBorders>
              <w:top w:val="nil"/>
              <w:left w:val="nil"/>
              <w:bottom w:val="nil"/>
              <w:right w:val="nil"/>
            </w:tcBorders>
            <w:shd w:val="clear" w:color="auto" w:fill="auto"/>
            <w:tcMar>
              <w:left w:w="28" w:type="dxa"/>
              <w:right w:w="28" w:type="dxa"/>
            </w:tcMar>
            <w:vAlign w:val="bottom"/>
            <w:hideMark/>
          </w:tcPr>
          <w:p w14:paraId="63E6AE64" w14:textId="77777777" w:rsidR="00C85E6E" w:rsidRPr="004F745F" w:rsidRDefault="00C85E6E" w:rsidP="009B7F73">
            <w:pPr>
              <w:jc w:val="right"/>
              <w:rPr>
                <w:sz w:val="20"/>
                <w:szCs w:val="20"/>
              </w:rPr>
            </w:pPr>
            <w:r w:rsidRPr="004F745F">
              <w:rPr>
                <w:sz w:val="20"/>
                <w:szCs w:val="20"/>
              </w:rPr>
              <w:t>40,09</w:t>
            </w:r>
          </w:p>
        </w:tc>
      </w:tr>
      <w:tr w:rsidR="004F745F" w:rsidRPr="004F745F" w14:paraId="60422CA2" w14:textId="77777777" w:rsidTr="009B7F73">
        <w:trPr>
          <w:cantSplit/>
        </w:trPr>
        <w:tc>
          <w:tcPr>
            <w:tcW w:w="340" w:type="dxa"/>
            <w:tcBorders>
              <w:top w:val="nil"/>
              <w:left w:val="nil"/>
              <w:bottom w:val="nil"/>
              <w:right w:val="nil"/>
            </w:tcBorders>
            <w:shd w:val="clear" w:color="auto" w:fill="auto"/>
            <w:tcMar>
              <w:left w:w="28" w:type="dxa"/>
              <w:right w:w="28" w:type="dxa"/>
            </w:tcMar>
            <w:hideMark/>
          </w:tcPr>
          <w:p w14:paraId="2B7C4643"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vAlign w:val="bottom"/>
            <w:hideMark/>
          </w:tcPr>
          <w:p w14:paraId="59A0436B" w14:textId="77777777" w:rsidR="00C85E6E" w:rsidRPr="004F745F" w:rsidRDefault="00C85E6E" w:rsidP="009B7F73">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1559" w:type="dxa"/>
            <w:tcBorders>
              <w:top w:val="nil"/>
              <w:left w:val="nil"/>
              <w:bottom w:val="nil"/>
              <w:right w:val="nil"/>
            </w:tcBorders>
            <w:shd w:val="clear" w:color="auto" w:fill="auto"/>
            <w:tcMar>
              <w:left w:w="28" w:type="dxa"/>
              <w:right w:w="28" w:type="dxa"/>
            </w:tcMar>
            <w:vAlign w:val="bottom"/>
            <w:hideMark/>
          </w:tcPr>
          <w:p w14:paraId="744739DB" w14:textId="77777777" w:rsidR="00C85E6E" w:rsidRPr="004F745F" w:rsidRDefault="00C85E6E" w:rsidP="009B7F73">
            <w:pPr>
              <w:jc w:val="right"/>
              <w:rPr>
                <w:sz w:val="20"/>
                <w:szCs w:val="20"/>
              </w:rPr>
            </w:pPr>
            <w:r w:rsidRPr="004F745F">
              <w:rPr>
                <w:sz w:val="20"/>
                <w:szCs w:val="20"/>
              </w:rPr>
              <w:t>212.200,00</w:t>
            </w:r>
          </w:p>
        </w:tc>
        <w:tc>
          <w:tcPr>
            <w:tcW w:w="1559" w:type="dxa"/>
            <w:tcBorders>
              <w:top w:val="nil"/>
              <w:left w:val="nil"/>
              <w:bottom w:val="nil"/>
              <w:right w:val="nil"/>
            </w:tcBorders>
            <w:shd w:val="clear" w:color="auto" w:fill="auto"/>
            <w:tcMar>
              <w:left w:w="28" w:type="dxa"/>
              <w:right w:w="28" w:type="dxa"/>
            </w:tcMar>
            <w:vAlign w:val="bottom"/>
            <w:hideMark/>
          </w:tcPr>
          <w:p w14:paraId="6B838C87" w14:textId="77777777" w:rsidR="00C85E6E" w:rsidRPr="004F745F" w:rsidRDefault="00C85E6E" w:rsidP="009B7F73">
            <w:pPr>
              <w:jc w:val="right"/>
              <w:rPr>
                <w:sz w:val="20"/>
                <w:szCs w:val="20"/>
              </w:rPr>
            </w:pPr>
            <w:r w:rsidRPr="004F745F">
              <w:rPr>
                <w:sz w:val="20"/>
                <w:szCs w:val="20"/>
              </w:rPr>
              <w:t>64.732,07</w:t>
            </w:r>
          </w:p>
        </w:tc>
        <w:tc>
          <w:tcPr>
            <w:tcW w:w="1134" w:type="dxa"/>
            <w:tcBorders>
              <w:top w:val="nil"/>
              <w:left w:val="nil"/>
              <w:bottom w:val="nil"/>
              <w:right w:val="nil"/>
            </w:tcBorders>
            <w:shd w:val="clear" w:color="auto" w:fill="auto"/>
            <w:tcMar>
              <w:left w:w="28" w:type="dxa"/>
              <w:right w:w="28" w:type="dxa"/>
            </w:tcMar>
            <w:vAlign w:val="bottom"/>
            <w:hideMark/>
          </w:tcPr>
          <w:p w14:paraId="30B30E8E" w14:textId="77777777" w:rsidR="00C85E6E" w:rsidRPr="004F745F" w:rsidRDefault="00C85E6E" w:rsidP="009B7F73">
            <w:pPr>
              <w:jc w:val="right"/>
              <w:rPr>
                <w:sz w:val="20"/>
                <w:szCs w:val="20"/>
              </w:rPr>
            </w:pPr>
            <w:r w:rsidRPr="004F745F">
              <w:rPr>
                <w:sz w:val="20"/>
                <w:szCs w:val="20"/>
              </w:rPr>
              <w:t>30,51</w:t>
            </w:r>
          </w:p>
        </w:tc>
      </w:tr>
      <w:tr w:rsidR="004F745F" w:rsidRPr="004F745F" w14:paraId="4B47EBCC" w14:textId="77777777" w:rsidTr="009B7F73">
        <w:trPr>
          <w:cantSplit/>
        </w:trPr>
        <w:tc>
          <w:tcPr>
            <w:tcW w:w="340" w:type="dxa"/>
            <w:tcBorders>
              <w:top w:val="nil"/>
              <w:left w:val="nil"/>
              <w:bottom w:val="nil"/>
              <w:right w:val="nil"/>
            </w:tcBorders>
            <w:shd w:val="clear" w:color="auto" w:fill="auto"/>
            <w:tcMar>
              <w:left w:w="28" w:type="dxa"/>
              <w:right w:w="28" w:type="dxa"/>
            </w:tcMar>
            <w:hideMark/>
          </w:tcPr>
          <w:p w14:paraId="65B734E4"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hideMark/>
          </w:tcPr>
          <w:p w14:paraId="4074FA33" w14:textId="77777777" w:rsidR="00C85E6E" w:rsidRPr="004F745F" w:rsidRDefault="00C85E6E" w:rsidP="009B7F73">
            <w:pPr>
              <w:rPr>
                <w:sz w:val="20"/>
                <w:szCs w:val="20"/>
              </w:rPr>
            </w:pPr>
            <w:r w:rsidRPr="004F745F">
              <w:rPr>
                <w:sz w:val="20"/>
                <w:szCs w:val="20"/>
              </w:rPr>
              <w:t>Rashodi za nabavu proizvedene dugotrajne imovine</w:t>
            </w:r>
          </w:p>
        </w:tc>
        <w:tc>
          <w:tcPr>
            <w:tcW w:w="1559" w:type="dxa"/>
            <w:tcBorders>
              <w:top w:val="nil"/>
              <w:left w:val="nil"/>
              <w:bottom w:val="nil"/>
              <w:right w:val="nil"/>
            </w:tcBorders>
            <w:shd w:val="clear" w:color="auto" w:fill="auto"/>
            <w:tcMar>
              <w:left w:w="28" w:type="dxa"/>
              <w:right w:w="28" w:type="dxa"/>
            </w:tcMar>
            <w:vAlign w:val="bottom"/>
            <w:hideMark/>
          </w:tcPr>
          <w:p w14:paraId="62AF5B87" w14:textId="77777777" w:rsidR="00C85E6E" w:rsidRPr="004F745F" w:rsidRDefault="00C85E6E" w:rsidP="009B7F73">
            <w:pPr>
              <w:jc w:val="right"/>
              <w:rPr>
                <w:sz w:val="20"/>
                <w:szCs w:val="20"/>
              </w:rPr>
            </w:pPr>
            <w:r w:rsidRPr="004F745F">
              <w:rPr>
                <w:sz w:val="20"/>
                <w:szCs w:val="20"/>
              </w:rPr>
              <w:t>42.237.742,00</w:t>
            </w:r>
          </w:p>
        </w:tc>
        <w:tc>
          <w:tcPr>
            <w:tcW w:w="1559" w:type="dxa"/>
            <w:tcBorders>
              <w:top w:val="nil"/>
              <w:left w:val="nil"/>
              <w:bottom w:val="nil"/>
              <w:right w:val="nil"/>
            </w:tcBorders>
            <w:shd w:val="clear" w:color="auto" w:fill="auto"/>
            <w:tcMar>
              <w:left w:w="28" w:type="dxa"/>
              <w:right w:w="28" w:type="dxa"/>
            </w:tcMar>
            <w:vAlign w:val="bottom"/>
            <w:hideMark/>
          </w:tcPr>
          <w:p w14:paraId="7C57448C" w14:textId="77777777" w:rsidR="00C85E6E" w:rsidRPr="004F745F" w:rsidRDefault="00C85E6E" w:rsidP="009B7F73">
            <w:pPr>
              <w:jc w:val="right"/>
              <w:rPr>
                <w:sz w:val="20"/>
                <w:szCs w:val="20"/>
              </w:rPr>
            </w:pPr>
            <w:r w:rsidRPr="004F745F">
              <w:rPr>
                <w:sz w:val="20"/>
                <w:szCs w:val="20"/>
              </w:rPr>
              <w:t>11.603.841,55</w:t>
            </w:r>
          </w:p>
        </w:tc>
        <w:tc>
          <w:tcPr>
            <w:tcW w:w="1134" w:type="dxa"/>
            <w:tcBorders>
              <w:top w:val="nil"/>
              <w:left w:val="nil"/>
              <w:bottom w:val="nil"/>
              <w:right w:val="nil"/>
            </w:tcBorders>
            <w:shd w:val="clear" w:color="auto" w:fill="auto"/>
            <w:tcMar>
              <w:left w:w="28" w:type="dxa"/>
              <w:right w:w="28" w:type="dxa"/>
            </w:tcMar>
            <w:vAlign w:val="bottom"/>
            <w:hideMark/>
          </w:tcPr>
          <w:p w14:paraId="3AEDAE63" w14:textId="77777777" w:rsidR="00C85E6E" w:rsidRPr="004F745F" w:rsidRDefault="00C85E6E" w:rsidP="009B7F73">
            <w:pPr>
              <w:jc w:val="right"/>
              <w:rPr>
                <w:sz w:val="20"/>
                <w:szCs w:val="20"/>
              </w:rPr>
            </w:pPr>
            <w:r w:rsidRPr="004F745F">
              <w:rPr>
                <w:sz w:val="20"/>
                <w:szCs w:val="20"/>
              </w:rPr>
              <w:t>27,47</w:t>
            </w:r>
          </w:p>
        </w:tc>
      </w:tr>
      <w:tr w:rsidR="004F745F" w:rsidRPr="004F745F" w14:paraId="7311E5B7" w14:textId="77777777" w:rsidTr="009B7F73">
        <w:trPr>
          <w:cantSplit/>
        </w:trPr>
        <w:tc>
          <w:tcPr>
            <w:tcW w:w="340" w:type="dxa"/>
            <w:tcBorders>
              <w:top w:val="nil"/>
              <w:left w:val="nil"/>
              <w:bottom w:val="nil"/>
              <w:right w:val="nil"/>
            </w:tcBorders>
            <w:shd w:val="clear" w:color="auto" w:fill="auto"/>
            <w:tcMar>
              <w:left w:w="28" w:type="dxa"/>
              <w:right w:w="28" w:type="dxa"/>
            </w:tcMar>
            <w:hideMark/>
          </w:tcPr>
          <w:p w14:paraId="212DD72A"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hideMark/>
          </w:tcPr>
          <w:p w14:paraId="76A428DE" w14:textId="77777777" w:rsidR="00C85E6E" w:rsidRPr="004F745F" w:rsidRDefault="00C85E6E" w:rsidP="009B7F73">
            <w:pPr>
              <w:rPr>
                <w:sz w:val="20"/>
                <w:szCs w:val="20"/>
              </w:rPr>
            </w:pPr>
            <w:r w:rsidRPr="004F745F">
              <w:rPr>
                <w:sz w:val="20"/>
                <w:szCs w:val="20"/>
              </w:rPr>
              <w:t>Rashodi za dodatna ulaganja na nefinancijskoj imovini</w:t>
            </w:r>
          </w:p>
        </w:tc>
        <w:tc>
          <w:tcPr>
            <w:tcW w:w="1559" w:type="dxa"/>
            <w:tcBorders>
              <w:top w:val="nil"/>
              <w:left w:val="nil"/>
              <w:bottom w:val="nil"/>
              <w:right w:val="nil"/>
            </w:tcBorders>
            <w:shd w:val="clear" w:color="auto" w:fill="auto"/>
            <w:tcMar>
              <w:left w:w="28" w:type="dxa"/>
              <w:right w:w="28" w:type="dxa"/>
            </w:tcMar>
            <w:vAlign w:val="bottom"/>
            <w:hideMark/>
          </w:tcPr>
          <w:p w14:paraId="12C0B8D9" w14:textId="77777777" w:rsidR="00C85E6E" w:rsidRPr="004F745F" w:rsidRDefault="00C85E6E" w:rsidP="009B7F73">
            <w:pPr>
              <w:jc w:val="right"/>
              <w:rPr>
                <w:sz w:val="20"/>
                <w:szCs w:val="20"/>
              </w:rPr>
            </w:pPr>
            <w:r w:rsidRPr="004F745F">
              <w:rPr>
                <w:sz w:val="20"/>
                <w:szCs w:val="20"/>
              </w:rPr>
              <w:t>3.676.598,00</w:t>
            </w:r>
          </w:p>
        </w:tc>
        <w:tc>
          <w:tcPr>
            <w:tcW w:w="1559" w:type="dxa"/>
            <w:tcBorders>
              <w:top w:val="nil"/>
              <w:left w:val="nil"/>
              <w:bottom w:val="nil"/>
              <w:right w:val="nil"/>
            </w:tcBorders>
            <w:shd w:val="clear" w:color="auto" w:fill="auto"/>
            <w:tcMar>
              <w:left w:w="28" w:type="dxa"/>
              <w:right w:w="28" w:type="dxa"/>
            </w:tcMar>
            <w:vAlign w:val="bottom"/>
            <w:hideMark/>
          </w:tcPr>
          <w:p w14:paraId="06801B67" w14:textId="77777777" w:rsidR="00C85E6E" w:rsidRPr="004F745F" w:rsidRDefault="00C85E6E" w:rsidP="009B7F73">
            <w:pPr>
              <w:jc w:val="right"/>
              <w:rPr>
                <w:sz w:val="20"/>
                <w:szCs w:val="20"/>
              </w:rPr>
            </w:pPr>
            <w:r w:rsidRPr="004F745F">
              <w:rPr>
                <w:sz w:val="20"/>
                <w:szCs w:val="20"/>
              </w:rPr>
              <w:t>833.440,18</w:t>
            </w:r>
          </w:p>
        </w:tc>
        <w:tc>
          <w:tcPr>
            <w:tcW w:w="1134" w:type="dxa"/>
            <w:tcBorders>
              <w:top w:val="nil"/>
              <w:left w:val="nil"/>
              <w:bottom w:val="nil"/>
              <w:right w:val="nil"/>
            </w:tcBorders>
            <w:shd w:val="clear" w:color="auto" w:fill="auto"/>
            <w:tcMar>
              <w:left w:w="28" w:type="dxa"/>
              <w:right w:w="28" w:type="dxa"/>
            </w:tcMar>
            <w:vAlign w:val="bottom"/>
            <w:hideMark/>
          </w:tcPr>
          <w:p w14:paraId="7BA7E53A" w14:textId="77777777" w:rsidR="00C85E6E" w:rsidRPr="004F745F" w:rsidRDefault="00C85E6E" w:rsidP="009B7F73">
            <w:pPr>
              <w:jc w:val="right"/>
              <w:rPr>
                <w:sz w:val="20"/>
                <w:szCs w:val="20"/>
              </w:rPr>
            </w:pPr>
            <w:r w:rsidRPr="004F745F">
              <w:rPr>
                <w:sz w:val="20"/>
                <w:szCs w:val="20"/>
              </w:rPr>
              <w:t>22,67</w:t>
            </w:r>
          </w:p>
        </w:tc>
      </w:tr>
      <w:tr w:rsidR="004F745F" w:rsidRPr="004F745F" w14:paraId="338AA277" w14:textId="77777777" w:rsidTr="009B7F73">
        <w:trPr>
          <w:cantSplit/>
        </w:trPr>
        <w:tc>
          <w:tcPr>
            <w:tcW w:w="340" w:type="dxa"/>
            <w:tcBorders>
              <w:top w:val="nil"/>
              <w:left w:val="nil"/>
              <w:bottom w:val="nil"/>
              <w:right w:val="nil"/>
            </w:tcBorders>
            <w:shd w:val="clear" w:color="auto" w:fill="auto"/>
            <w:tcMar>
              <w:left w:w="28" w:type="dxa"/>
              <w:right w:w="28" w:type="dxa"/>
            </w:tcMar>
            <w:vAlign w:val="bottom"/>
            <w:hideMark/>
          </w:tcPr>
          <w:p w14:paraId="10A6A33B"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nil"/>
              <w:right w:val="nil"/>
            </w:tcBorders>
            <w:shd w:val="clear" w:color="auto" w:fill="auto"/>
            <w:tcMar>
              <w:left w:w="28" w:type="dxa"/>
              <w:right w:w="28" w:type="dxa"/>
            </w:tcMar>
            <w:vAlign w:val="bottom"/>
            <w:hideMark/>
          </w:tcPr>
          <w:p w14:paraId="63D0CAC0" w14:textId="77777777" w:rsidR="00C85E6E" w:rsidRPr="004F745F" w:rsidRDefault="00C85E6E" w:rsidP="009B7F73">
            <w:pPr>
              <w:rPr>
                <w:sz w:val="20"/>
                <w:szCs w:val="20"/>
              </w:rPr>
            </w:pPr>
            <w:r w:rsidRPr="004F745F">
              <w:rPr>
                <w:sz w:val="20"/>
                <w:szCs w:val="20"/>
              </w:rPr>
              <w:t>Izdaci za dane zajmove i depozite</w:t>
            </w:r>
          </w:p>
        </w:tc>
        <w:tc>
          <w:tcPr>
            <w:tcW w:w="1559" w:type="dxa"/>
            <w:tcBorders>
              <w:top w:val="nil"/>
              <w:left w:val="nil"/>
              <w:bottom w:val="nil"/>
              <w:right w:val="nil"/>
            </w:tcBorders>
            <w:shd w:val="clear" w:color="auto" w:fill="auto"/>
            <w:tcMar>
              <w:left w:w="28" w:type="dxa"/>
              <w:right w:w="28" w:type="dxa"/>
            </w:tcMar>
            <w:vAlign w:val="bottom"/>
            <w:hideMark/>
          </w:tcPr>
          <w:p w14:paraId="5BFF0A0E" w14:textId="77777777" w:rsidR="00C85E6E" w:rsidRPr="004F745F" w:rsidRDefault="00C85E6E" w:rsidP="009B7F73">
            <w:pPr>
              <w:jc w:val="right"/>
              <w:rPr>
                <w:sz w:val="20"/>
                <w:szCs w:val="20"/>
              </w:rPr>
            </w:pPr>
            <w:r w:rsidRPr="004F745F">
              <w:rPr>
                <w:sz w:val="20"/>
                <w:szCs w:val="20"/>
              </w:rPr>
              <w:t>218.993,00</w:t>
            </w:r>
          </w:p>
        </w:tc>
        <w:tc>
          <w:tcPr>
            <w:tcW w:w="1559" w:type="dxa"/>
            <w:tcBorders>
              <w:top w:val="nil"/>
              <w:left w:val="nil"/>
              <w:bottom w:val="nil"/>
              <w:right w:val="nil"/>
            </w:tcBorders>
            <w:shd w:val="clear" w:color="auto" w:fill="auto"/>
            <w:tcMar>
              <w:left w:w="28" w:type="dxa"/>
              <w:right w:w="28" w:type="dxa"/>
            </w:tcMar>
            <w:vAlign w:val="bottom"/>
            <w:hideMark/>
          </w:tcPr>
          <w:p w14:paraId="6231A0E9" w14:textId="77777777" w:rsidR="00C85E6E" w:rsidRPr="004F745F" w:rsidRDefault="00C85E6E" w:rsidP="009B7F73">
            <w:pPr>
              <w:jc w:val="right"/>
              <w:rPr>
                <w:sz w:val="20"/>
                <w:szCs w:val="20"/>
              </w:rPr>
            </w:pPr>
            <w:r w:rsidRPr="004F745F">
              <w:rPr>
                <w:sz w:val="20"/>
                <w:szCs w:val="20"/>
              </w:rPr>
              <w:t>84.942,75</w:t>
            </w:r>
          </w:p>
        </w:tc>
        <w:tc>
          <w:tcPr>
            <w:tcW w:w="1134" w:type="dxa"/>
            <w:tcBorders>
              <w:top w:val="nil"/>
              <w:left w:val="nil"/>
              <w:bottom w:val="nil"/>
              <w:right w:val="nil"/>
            </w:tcBorders>
            <w:shd w:val="clear" w:color="auto" w:fill="auto"/>
            <w:tcMar>
              <w:left w:w="28" w:type="dxa"/>
              <w:right w:w="28" w:type="dxa"/>
            </w:tcMar>
            <w:vAlign w:val="bottom"/>
            <w:hideMark/>
          </w:tcPr>
          <w:p w14:paraId="24F70514" w14:textId="77777777" w:rsidR="00C85E6E" w:rsidRPr="004F745F" w:rsidRDefault="00C85E6E" w:rsidP="009B7F73">
            <w:pPr>
              <w:jc w:val="right"/>
              <w:rPr>
                <w:sz w:val="20"/>
                <w:szCs w:val="20"/>
              </w:rPr>
            </w:pPr>
            <w:r w:rsidRPr="004F745F">
              <w:rPr>
                <w:sz w:val="20"/>
                <w:szCs w:val="20"/>
              </w:rPr>
              <w:t>38,79</w:t>
            </w:r>
          </w:p>
        </w:tc>
      </w:tr>
      <w:tr w:rsidR="004F745F" w:rsidRPr="004F745F" w14:paraId="38560521" w14:textId="77777777" w:rsidTr="00C85E6E">
        <w:trPr>
          <w:cantSplit/>
        </w:trPr>
        <w:tc>
          <w:tcPr>
            <w:tcW w:w="340" w:type="dxa"/>
            <w:tcBorders>
              <w:top w:val="nil"/>
              <w:left w:val="nil"/>
              <w:bottom w:val="single" w:sz="8" w:space="0" w:color="auto"/>
              <w:right w:val="nil"/>
            </w:tcBorders>
            <w:shd w:val="clear" w:color="auto" w:fill="auto"/>
            <w:tcMar>
              <w:left w:w="28" w:type="dxa"/>
              <w:right w:w="28" w:type="dxa"/>
            </w:tcMar>
            <w:hideMark/>
          </w:tcPr>
          <w:p w14:paraId="68876CAB" w14:textId="77777777" w:rsidR="00C85E6E" w:rsidRPr="004F745F" w:rsidRDefault="00C85E6E" w:rsidP="009B7F73">
            <w:pPr>
              <w:jc w:val="center"/>
              <w:rPr>
                <w:rFonts w:ascii="Arial" w:hAnsi="Arial" w:cs="Arial"/>
                <w:sz w:val="20"/>
                <w:szCs w:val="20"/>
              </w:rPr>
            </w:pPr>
            <w:r w:rsidRPr="004F745F">
              <w:rPr>
                <w:rFonts w:ascii="Arial" w:hAnsi="Arial" w:cs="Arial"/>
                <w:sz w:val="20"/>
                <w:szCs w:val="20"/>
              </w:rPr>
              <w:t>-</w:t>
            </w:r>
          </w:p>
        </w:tc>
        <w:tc>
          <w:tcPr>
            <w:tcW w:w="4480" w:type="dxa"/>
            <w:tcBorders>
              <w:top w:val="nil"/>
              <w:left w:val="nil"/>
              <w:bottom w:val="single" w:sz="8" w:space="0" w:color="auto"/>
              <w:right w:val="nil"/>
            </w:tcBorders>
            <w:shd w:val="clear" w:color="auto" w:fill="auto"/>
            <w:tcMar>
              <w:left w:w="28" w:type="dxa"/>
              <w:right w:w="28" w:type="dxa"/>
            </w:tcMar>
            <w:vAlign w:val="bottom"/>
            <w:hideMark/>
          </w:tcPr>
          <w:p w14:paraId="2E60DA3A" w14:textId="77777777" w:rsidR="00C85E6E" w:rsidRPr="004F745F" w:rsidRDefault="00C85E6E" w:rsidP="009B7F73">
            <w:pPr>
              <w:rPr>
                <w:sz w:val="20"/>
                <w:szCs w:val="20"/>
              </w:rPr>
            </w:pPr>
            <w:r w:rsidRPr="004F745F">
              <w:rPr>
                <w:sz w:val="20"/>
                <w:szCs w:val="20"/>
              </w:rPr>
              <w:t>Izdaci za otplatu glavnice primljenih kredita i zajmova</w:t>
            </w:r>
          </w:p>
        </w:tc>
        <w:tc>
          <w:tcPr>
            <w:tcW w:w="1559" w:type="dxa"/>
            <w:tcBorders>
              <w:top w:val="nil"/>
              <w:left w:val="nil"/>
              <w:bottom w:val="single" w:sz="8" w:space="0" w:color="auto"/>
              <w:right w:val="nil"/>
            </w:tcBorders>
            <w:shd w:val="clear" w:color="auto" w:fill="auto"/>
            <w:tcMar>
              <w:left w:w="28" w:type="dxa"/>
              <w:right w:w="28" w:type="dxa"/>
            </w:tcMar>
            <w:vAlign w:val="bottom"/>
            <w:hideMark/>
          </w:tcPr>
          <w:p w14:paraId="54A0B172" w14:textId="77777777" w:rsidR="00C85E6E" w:rsidRPr="004F745F" w:rsidRDefault="00C85E6E" w:rsidP="009B7F73">
            <w:pPr>
              <w:jc w:val="right"/>
              <w:rPr>
                <w:sz w:val="20"/>
                <w:szCs w:val="20"/>
              </w:rPr>
            </w:pPr>
            <w:r w:rsidRPr="004F745F">
              <w:rPr>
                <w:sz w:val="20"/>
                <w:szCs w:val="20"/>
              </w:rPr>
              <w:t>6.409.503,00</w:t>
            </w:r>
          </w:p>
        </w:tc>
        <w:tc>
          <w:tcPr>
            <w:tcW w:w="1559" w:type="dxa"/>
            <w:tcBorders>
              <w:top w:val="nil"/>
              <w:left w:val="nil"/>
              <w:bottom w:val="single" w:sz="8" w:space="0" w:color="auto"/>
              <w:right w:val="nil"/>
            </w:tcBorders>
            <w:shd w:val="clear" w:color="auto" w:fill="auto"/>
            <w:tcMar>
              <w:left w:w="28" w:type="dxa"/>
              <w:right w:w="28" w:type="dxa"/>
            </w:tcMar>
            <w:vAlign w:val="bottom"/>
            <w:hideMark/>
          </w:tcPr>
          <w:p w14:paraId="33C43C1B" w14:textId="77777777" w:rsidR="00C85E6E" w:rsidRPr="004F745F" w:rsidRDefault="00C85E6E" w:rsidP="009B7F73">
            <w:pPr>
              <w:jc w:val="right"/>
              <w:rPr>
                <w:sz w:val="20"/>
                <w:szCs w:val="20"/>
              </w:rPr>
            </w:pPr>
            <w:r w:rsidRPr="004F745F">
              <w:rPr>
                <w:sz w:val="20"/>
                <w:szCs w:val="20"/>
              </w:rPr>
              <w:t>1.040.570,84</w:t>
            </w:r>
          </w:p>
        </w:tc>
        <w:tc>
          <w:tcPr>
            <w:tcW w:w="1134" w:type="dxa"/>
            <w:tcBorders>
              <w:top w:val="nil"/>
              <w:left w:val="nil"/>
              <w:bottom w:val="single" w:sz="8" w:space="0" w:color="auto"/>
              <w:right w:val="nil"/>
            </w:tcBorders>
            <w:shd w:val="clear" w:color="auto" w:fill="auto"/>
            <w:tcMar>
              <w:left w:w="28" w:type="dxa"/>
              <w:right w:w="28" w:type="dxa"/>
            </w:tcMar>
            <w:vAlign w:val="bottom"/>
            <w:hideMark/>
          </w:tcPr>
          <w:p w14:paraId="0A429B8C" w14:textId="77777777" w:rsidR="00C85E6E" w:rsidRPr="004F745F" w:rsidRDefault="00C85E6E" w:rsidP="009B7F73">
            <w:pPr>
              <w:jc w:val="right"/>
              <w:rPr>
                <w:sz w:val="20"/>
                <w:szCs w:val="20"/>
              </w:rPr>
            </w:pPr>
            <w:r w:rsidRPr="004F745F">
              <w:rPr>
                <w:sz w:val="20"/>
                <w:szCs w:val="20"/>
              </w:rPr>
              <w:t>16,23</w:t>
            </w:r>
          </w:p>
        </w:tc>
      </w:tr>
      <w:tr w:rsidR="004F745F" w:rsidRPr="004F745F" w14:paraId="302AB5B5" w14:textId="77777777" w:rsidTr="00C85E6E">
        <w:trPr>
          <w:cantSplit/>
        </w:trPr>
        <w:tc>
          <w:tcPr>
            <w:tcW w:w="340" w:type="dxa"/>
            <w:tcBorders>
              <w:top w:val="single" w:sz="8" w:space="0" w:color="auto"/>
              <w:left w:val="nil"/>
              <w:bottom w:val="single" w:sz="4" w:space="0" w:color="auto"/>
              <w:right w:val="nil"/>
            </w:tcBorders>
            <w:shd w:val="clear" w:color="auto" w:fill="auto"/>
            <w:tcMar>
              <w:left w:w="28" w:type="dxa"/>
              <w:right w:w="28" w:type="dxa"/>
            </w:tcMar>
            <w:hideMark/>
          </w:tcPr>
          <w:p w14:paraId="570F9077" w14:textId="77777777" w:rsidR="00C85E6E" w:rsidRPr="004F745F" w:rsidRDefault="00C85E6E" w:rsidP="009B7F73">
            <w:pPr>
              <w:rPr>
                <w:b/>
                <w:bCs/>
                <w:sz w:val="20"/>
                <w:szCs w:val="20"/>
              </w:rPr>
            </w:pPr>
            <w:r w:rsidRPr="004F745F">
              <w:rPr>
                <w:b/>
                <w:bCs/>
                <w:sz w:val="20"/>
                <w:szCs w:val="20"/>
              </w:rPr>
              <w:t> </w:t>
            </w:r>
          </w:p>
        </w:tc>
        <w:tc>
          <w:tcPr>
            <w:tcW w:w="4480" w:type="dxa"/>
            <w:tcBorders>
              <w:top w:val="single" w:sz="8" w:space="0" w:color="auto"/>
              <w:left w:val="nil"/>
              <w:bottom w:val="single" w:sz="4" w:space="0" w:color="auto"/>
              <w:right w:val="nil"/>
            </w:tcBorders>
            <w:shd w:val="clear" w:color="auto" w:fill="auto"/>
            <w:tcMar>
              <w:left w:w="28" w:type="dxa"/>
              <w:right w:w="28" w:type="dxa"/>
            </w:tcMar>
            <w:vAlign w:val="bottom"/>
            <w:hideMark/>
          </w:tcPr>
          <w:p w14:paraId="0B25F808" w14:textId="77777777" w:rsidR="00C85E6E" w:rsidRPr="004F745F" w:rsidRDefault="00C85E6E" w:rsidP="009B7F73">
            <w:pPr>
              <w:rPr>
                <w:b/>
                <w:bCs/>
                <w:sz w:val="20"/>
                <w:szCs w:val="20"/>
              </w:rPr>
            </w:pPr>
            <w:r w:rsidRPr="004F745F">
              <w:rPr>
                <w:b/>
                <w:bCs/>
                <w:sz w:val="20"/>
                <w:szCs w:val="20"/>
              </w:rPr>
              <w:t>UKUPNO</w:t>
            </w:r>
          </w:p>
        </w:tc>
        <w:tc>
          <w:tcPr>
            <w:tcW w:w="1559" w:type="dxa"/>
            <w:tcBorders>
              <w:top w:val="single" w:sz="8" w:space="0" w:color="auto"/>
              <w:left w:val="nil"/>
              <w:bottom w:val="single" w:sz="4" w:space="0" w:color="auto"/>
              <w:right w:val="nil"/>
            </w:tcBorders>
            <w:shd w:val="clear" w:color="auto" w:fill="auto"/>
            <w:tcMar>
              <w:left w:w="28" w:type="dxa"/>
              <w:right w:w="28" w:type="dxa"/>
            </w:tcMar>
            <w:vAlign w:val="bottom"/>
            <w:hideMark/>
          </w:tcPr>
          <w:p w14:paraId="4AA8F35E" w14:textId="77777777" w:rsidR="00C85E6E" w:rsidRPr="004F745F" w:rsidRDefault="00C85E6E" w:rsidP="009B7F73">
            <w:pPr>
              <w:jc w:val="right"/>
              <w:rPr>
                <w:b/>
                <w:bCs/>
                <w:sz w:val="20"/>
                <w:szCs w:val="20"/>
              </w:rPr>
            </w:pPr>
            <w:r w:rsidRPr="004F745F">
              <w:rPr>
                <w:b/>
                <w:bCs/>
                <w:sz w:val="20"/>
                <w:szCs w:val="20"/>
              </w:rPr>
              <w:t>266.158.883,00</w:t>
            </w:r>
          </w:p>
        </w:tc>
        <w:tc>
          <w:tcPr>
            <w:tcW w:w="1559" w:type="dxa"/>
            <w:tcBorders>
              <w:top w:val="single" w:sz="8" w:space="0" w:color="auto"/>
              <w:left w:val="nil"/>
              <w:bottom w:val="single" w:sz="4" w:space="0" w:color="auto"/>
              <w:right w:val="nil"/>
            </w:tcBorders>
            <w:shd w:val="clear" w:color="auto" w:fill="auto"/>
            <w:tcMar>
              <w:left w:w="28" w:type="dxa"/>
              <w:right w:w="28" w:type="dxa"/>
            </w:tcMar>
            <w:vAlign w:val="bottom"/>
            <w:hideMark/>
          </w:tcPr>
          <w:p w14:paraId="4E8D3A49" w14:textId="77777777" w:rsidR="00C85E6E" w:rsidRPr="004F745F" w:rsidRDefault="00C85E6E" w:rsidP="009B7F73">
            <w:pPr>
              <w:jc w:val="right"/>
              <w:rPr>
                <w:b/>
                <w:bCs/>
                <w:sz w:val="20"/>
                <w:szCs w:val="20"/>
              </w:rPr>
            </w:pPr>
            <w:r w:rsidRPr="004F745F">
              <w:rPr>
                <w:b/>
                <w:bCs/>
                <w:sz w:val="20"/>
                <w:szCs w:val="20"/>
              </w:rPr>
              <w:t>109.978.753,94</w:t>
            </w:r>
          </w:p>
        </w:tc>
        <w:tc>
          <w:tcPr>
            <w:tcW w:w="1134" w:type="dxa"/>
            <w:tcBorders>
              <w:top w:val="single" w:sz="8" w:space="0" w:color="auto"/>
              <w:left w:val="nil"/>
              <w:bottom w:val="single" w:sz="4" w:space="0" w:color="auto"/>
              <w:right w:val="nil"/>
            </w:tcBorders>
            <w:shd w:val="clear" w:color="auto" w:fill="auto"/>
            <w:tcMar>
              <w:left w:w="28" w:type="dxa"/>
              <w:right w:w="28" w:type="dxa"/>
            </w:tcMar>
            <w:vAlign w:val="bottom"/>
            <w:hideMark/>
          </w:tcPr>
          <w:p w14:paraId="1B01D3E5" w14:textId="77777777" w:rsidR="00C85E6E" w:rsidRPr="004F745F" w:rsidRDefault="00C85E6E" w:rsidP="009B7F73">
            <w:pPr>
              <w:jc w:val="right"/>
              <w:rPr>
                <w:b/>
                <w:bCs/>
                <w:sz w:val="20"/>
                <w:szCs w:val="20"/>
              </w:rPr>
            </w:pPr>
            <w:r w:rsidRPr="004F745F">
              <w:rPr>
                <w:b/>
                <w:bCs/>
                <w:sz w:val="20"/>
                <w:szCs w:val="20"/>
              </w:rPr>
              <w:t>41,32</w:t>
            </w:r>
          </w:p>
        </w:tc>
      </w:tr>
    </w:tbl>
    <w:p w14:paraId="7189BF76" w14:textId="77777777" w:rsidR="00C85E6E" w:rsidRPr="004F745F" w:rsidRDefault="00C85E6E" w:rsidP="00C85E6E">
      <w:pPr>
        <w:jc w:val="both"/>
        <w:rPr>
          <w:sz w:val="20"/>
          <w:szCs w:val="20"/>
          <w:lang w:eastAsia="en-US"/>
        </w:rPr>
      </w:pPr>
    </w:p>
    <w:p w14:paraId="4C83027C" w14:textId="77777777" w:rsidR="00C85E6E" w:rsidRPr="004F745F" w:rsidRDefault="00C85E6E" w:rsidP="00C85E6E">
      <w:pPr>
        <w:ind w:firstLine="709"/>
        <w:jc w:val="both"/>
        <w:rPr>
          <w:sz w:val="20"/>
          <w:szCs w:val="20"/>
          <w:lang w:eastAsia="en-US"/>
        </w:rPr>
      </w:pPr>
      <w:r w:rsidRPr="004F745F">
        <w:rPr>
          <w:sz w:val="20"/>
          <w:szCs w:val="20"/>
          <w:lang w:eastAsia="en-US"/>
        </w:rPr>
        <w:t xml:space="preserve">Od ukupno izvršenih rashoda 30.651.073,92 eura (27,87%) odnosi se na rashode županijskog proračuna, a iznos od 79.327.680,02 eura (72,13%) odnosi se na rashode proračunskih korisnika koji su evidencijski uključeni u proračun, kako slijedi: </w:t>
      </w:r>
    </w:p>
    <w:p w14:paraId="5903292F" w14:textId="77777777" w:rsidR="00C85E6E" w:rsidRPr="004F745F" w:rsidRDefault="00C85E6E" w:rsidP="00C85E6E">
      <w:pPr>
        <w:ind w:firstLine="709"/>
        <w:jc w:val="both"/>
        <w:rPr>
          <w:sz w:val="20"/>
          <w:szCs w:val="20"/>
          <w:lang w:eastAsia="en-US"/>
        </w:rPr>
      </w:pPr>
    </w:p>
    <w:tbl>
      <w:tblPr>
        <w:tblW w:w="9072" w:type="dxa"/>
        <w:tblLayout w:type="fixed"/>
        <w:tblLook w:val="04A0" w:firstRow="1" w:lastRow="0" w:firstColumn="1" w:lastColumn="0" w:noHBand="0" w:noVBand="1"/>
      </w:tblPr>
      <w:tblGrid>
        <w:gridCol w:w="284"/>
        <w:gridCol w:w="3544"/>
        <w:gridCol w:w="1417"/>
        <w:gridCol w:w="1985"/>
        <w:gridCol w:w="1842"/>
      </w:tblGrid>
      <w:tr w:rsidR="00FA5991" w:rsidRPr="004F745F" w14:paraId="26328EDC" w14:textId="77777777" w:rsidTr="009B7F73">
        <w:trPr>
          <w:cantSplit/>
        </w:trPr>
        <w:tc>
          <w:tcPr>
            <w:tcW w:w="3828" w:type="dxa"/>
            <w:gridSpan w:val="2"/>
            <w:tcBorders>
              <w:top w:val="single" w:sz="4" w:space="0" w:color="auto"/>
              <w:bottom w:val="single" w:sz="4" w:space="0" w:color="auto"/>
            </w:tcBorders>
            <w:shd w:val="clear" w:color="auto" w:fill="auto"/>
            <w:tcMar>
              <w:left w:w="28" w:type="dxa"/>
              <w:right w:w="28" w:type="dxa"/>
            </w:tcMar>
            <w:vAlign w:val="center"/>
            <w:hideMark/>
          </w:tcPr>
          <w:p w14:paraId="694FDD9E" w14:textId="77777777" w:rsidR="00C85E6E" w:rsidRPr="004F745F" w:rsidRDefault="00C85E6E" w:rsidP="009B7F73">
            <w:pPr>
              <w:jc w:val="center"/>
              <w:rPr>
                <w:b/>
                <w:bCs/>
                <w:sz w:val="20"/>
                <w:szCs w:val="20"/>
              </w:rPr>
            </w:pPr>
            <w:r w:rsidRPr="004F745F">
              <w:rPr>
                <w:b/>
                <w:bCs/>
                <w:sz w:val="20"/>
                <w:szCs w:val="20"/>
              </w:rPr>
              <w:t>Rashodi / izdaci</w:t>
            </w:r>
          </w:p>
        </w:tc>
        <w:tc>
          <w:tcPr>
            <w:tcW w:w="1417" w:type="dxa"/>
            <w:tcBorders>
              <w:top w:val="single" w:sz="4" w:space="0" w:color="auto"/>
              <w:bottom w:val="single" w:sz="4" w:space="0" w:color="auto"/>
            </w:tcBorders>
            <w:shd w:val="clear" w:color="auto" w:fill="auto"/>
            <w:tcMar>
              <w:left w:w="28" w:type="dxa"/>
              <w:right w:w="28" w:type="dxa"/>
            </w:tcMar>
            <w:vAlign w:val="center"/>
            <w:hideMark/>
          </w:tcPr>
          <w:p w14:paraId="37F5E5AB" w14:textId="77777777" w:rsidR="00C85E6E" w:rsidRPr="004F745F" w:rsidRDefault="00C85E6E" w:rsidP="009B7F73">
            <w:pPr>
              <w:jc w:val="center"/>
              <w:rPr>
                <w:b/>
                <w:bCs/>
                <w:sz w:val="20"/>
                <w:szCs w:val="20"/>
              </w:rPr>
            </w:pPr>
            <w:r w:rsidRPr="004F745F">
              <w:rPr>
                <w:b/>
                <w:bCs/>
                <w:sz w:val="20"/>
                <w:szCs w:val="20"/>
              </w:rPr>
              <w:t>Ukupno izvršenje             1.-6.2023.</w:t>
            </w:r>
          </w:p>
        </w:tc>
        <w:tc>
          <w:tcPr>
            <w:tcW w:w="1985" w:type="dxa"/>
            <w:tcBorders>
              <w:top w:val="single" w:sz="4" w:space="0" w:color="auto"/>
              <w:bottom w:val="single" w:sz="4" w:space="0" w:color="auto"/>
            </w:tcBorders>
            <w:shd w:val="clear" w:color="auto" w:fill="auto"/>
            <w:tcMar>
              <w:left w:w="28" w:type="dxa"/>
              <w:right w:w="28" w:type="dxa"/>
            </w:tcMar>
            <w:vAlign w:val="center"/>
            <w:hideMark/>
          </w:tcPr>
          <w:p w14:paraId="6F78A0D8" w14:textId="77777777" w:rsidR="00C85E6E" w:rsidRPr="004F745F" w:rsidRDefault="00C85E6E" w:rsidP="009B7F73">
            <w:pPr>
              <w:jc w:val="center"/>
              <w:rPr>
                <w:b/>
                <w:bCs/>
                <w:sz w:val="20"/>
                <w:szCs w:val="20"/>
              </w:rPr>
            </w:pPr>
            <w:r w:rsidRPr="004F745F">
              <w:rPr>
                <w:b/>
                <w:bCs/>
                <w:sz w:val="20"/>
                <w:szCs w:val="20"/>
              </w:rPr>
              <w:t>Županijski proračun i decentralizirane funkcije</w:t>
            </w:r>
          </w:p>
        </w:tc>
        <w:tc>
          <w:tcPr>
            <w:tcW w:w="1842" w:type="dxa"/>
            <w:tcBorders>
              <w:top w:val="single" w:sz="4" w:space="0" w:color="auto"/>
              <w:bottom w:val="single" w:sz="4" w:space="0" w:color="auto"/>
            </w:tcBorders>
            <w:shd w:val="clear" w:color="auto" w:fill="auto"/>
            <w:tcMar>
              <w:left w:w="28" w:type="dxa"/>
              <w:right w:w="28" w:type="dxa"/>
            </w:tcMar>
            <w:vAlign w:val="center"/>
            <w:hideMark/>
          </w:tcPr>
          <w:p w14:paraId="01BF6281" w14:textId="77777777" w:rsidR="00C85E6E" w:rsidRPr="004F745F" w:rsidRDefault="00C85E6E" w:rsidP="009B7F73">
            <w:pPr>
              <w:jc w:val="center"/>
              <w:rPr>
                <w:b/>
                <w:bCs/>
                <w:sz w:val="20"/>
                <w:szCs w:val="20"/>
              </w:rPr>
            </w:pPr>
            <w:r w:rsidRPr="004F745F">
              <w:rPr>
                <w:b/>
                <w:bCs/>
                <w:sz w:val="20"/>
                <w:szCs w:val="20"/>
              </w:rPr>
              <w:t>Evidencijski rashodi proračunskih korisnika</w:t>
            </w:r>
          </w:p>
        </w:tc>
      </w:tr>
      <w:tr w:rsidR="00FA5991" w:rsidRPr="004F745F" w14:paraId="27ADB0DE" w14:textId="77777777" w:rsidTr="009B7F73">
        <w:trPr>
          <w:cantSplit/>
        </w:trPr>
        <w:tc>
          <w:tcPr>
            <w:tcW w:w="284" w:type="dxa"/>
            <w:tcBorders>
              <w:top w:val="single" w:sz="4" w:space="0" w:color="auto"/>
            </w:tcBorders>
            <w:shd w:val="clear" w:color="auto" w:fill="auto"/>
            <w:noWrap/>
            <w:tcMar>
              <w:left w:w="28" w:type="dxa"/>
              <w:right w:w="28" w:type="dxa"/>
            </w:tcMar>
            <w:vAlign w:val="bottom"/>
            <w:hideMark/>
          </w:tcPr>
          <w:p w14:paraId="7C9F56E7" w14:textId="77777777" w:rsidR="00C85E6E" w:rsidRPr="004F745F" w:rsidRDefault="00C85E6E" w:rsidP="009B7F73">
            <w:pPr>
              <w:jc w:val="center"/>
              <w:rPr>
                <w:sz w:val="20"/>
                <w:szCs w:val="20"/>
              </w:rPr>
            </w:pPr>
          </w:p>
        </w:tc>
        <w:tc>
          <w:tcPr>
            <w:tcW w:w="3544" w:type="dxa"/>
            <w:tcBorders>
              <w:top w:val="single" w:sz="4" w:space="0" w:color="auto"/>
            </w:tcBorders>
            <w:shd w:val="clear" w:color="auto" w:fill="auto"/>
            <w:tcMar>
              <w:left w:w="28" w:type="dxa"/>
              <w:right w:w="28" w:type="dxa"/>
            </w:tcMar>
            <w:hideMark/>
          </w:tcPr>
          <w:p w14:paraId="07D5C99E" w14:textId="77777777" w:rsidR="00C85E6E" w:rsidRPr="004F745F" w:rsidRDefault="00C85E6E" w:rsidP="009B7F73">
            <w:pPr>
              <w:rPr>
                <w:b/>
                <w:bCs/>
                <w:sz w:val="20"/>
                <w:szCs w:val="20"/>
              </w:rPr>
            </w:pPr>
            <w:r w:rsidRPr="004F745F">
              <w:rPr>
                <w:b/>
                <w:bCs/>
                <w:sz w:val="20"/>
                <w:szCs w:val="20"/>
              </w:rPr>
              <w:t>Rashodi poslovanja</w:t>
            </w:r>
          </w:p>
        </w:tc>
        <w:tc>
          <w:tcPr>
            <w:tcW w:w="1417" w:type="dxa"/>
            <w:tcBorders>
              <w:top w:val="single" w:sz="4" w:space="0" w:color="auto"/>
            </w:tcBorders>
            <w:shd w:val="clear" w:color="auto" w:fill="auto"/>
            <w:tcMar>
              <w:left w:w="28" w:type="dxa"/>
              <w:right w:w="28" w:type="dxa"/>
            </w:tcMar>
            <w:vAlign w:val="bottom"/>
            <w:hideMark/>
          </w:tcPr>
          <w:p w14:paraId="2FA462E1" w14:textId="77777777" w:rsidR="00C85E6E" w:rsidRPr="004F745F" w:rsidRDefault="00C85E6E" w:rsidP="009B7F73">
            <w:pPr>
              <w:jc w:val="right"/>
              <w:rPr>
                <w:b/>
                <w:bCs/>
                <w:sz w:val="20"/>
                <w:szCs w:val="20"/>
              </w:rPr>
            </w:pPr>
            <w:r w:rsidRPr="004F745F">
              <w:rPr>
                <w:b/>
                <w:bCs/>
                <w:sz w:val="20"/>
                <w:szCs w:val="20"/>
              </w:rPr>
              <w:t>96.351.226,55</w:t>
            </w:r>
          </w:p>
        </w:tc>
        <w:tc>
          <w:tcPr>
            <w:tcW w:w="1985" w:type="dxa"/>
            <w:tcBorders>
              <w:top w:val="single" w:sz="4" w:space="0" w:color="auto"/>
            </w:tcBorders>
            <w:shd w:val="clear" w:color="auto" w:fill="auto"/>
            <w:tcMar>
              <w:left w:w="28" w:type="dxa"/>
              <w:right w:w="28" w:type="dxa"/>
            </w:tcMar>
            <w:hideMark/>
          </w:tcPr>
          <w:p w14:paraId="50721938" w14:textId="77777777" w:rsidR="00C85E6E" w:rsidRPr="004F745F" w:rsidRDefault="00C85E6E" w:rsidP="009B7F73">
            <w:pPr>
              <w:jc w:val="right"/>
              <w:rPr>
                <w:b/>
                <w:bCs/>
                <w:sz w:val="20"/>
                <w:szCs w:val="20"/>
              </w:rPr>
            </w:pPr>
            <w:r w:rsidRPr="004F745F">
              <w:rPr>
                <w:b/>
                <w:bCs/>
                <w:sz w:val="20"/>
                <w:szCs w:val="20"/>
              </w:rPr>
              <w:t>20.600.720,53</w:t>
            </w:r>
          </w:p>
        </w:tc>
        <w:tc>
          <w:tcPr>
            <w:tcW w:w="1842" w:type="dxa"/>
            <w:tcBorders>
              <w:top w:val="single" w:sz="4" w:space="0" w:color="auto"/>
            </w:tcBorders>
            <w:shd w:val="clear" w:color="auto" w:fill="auto"/>
            <w:tcMar>
              <w:left w:w="28" w:type="dxa"/>
              <w:right w:w="28" w:type="dxa"/>
            </w:tcMar>
            <w:hideMark/>
          </w:tcPr>
          <w:p w14:paraId="443E5E1F" w14:textId="77777777" w:rsidR="00C85E6E" w:rsidRPr="004F745F" w:rsidRDefault="00C85E6E" w:rsidP="009B7F73">
            <w:pPr>
              <w:jc w:val="right"/>
              <w:rPr>
                <w:b/>
                <w:bCs/>
                <w:sz w:val="20"/>
                <w:szCs w:val="20"/>
              </w:rPr>
            </w:pPr>
            <w:r w:rsidRPr="004F745F">
              <w:rPr>
                <w:b/>
                <w:bCs/>
                <w:sz w:val="20"/>
                <w:szCs w:val="20"/>
              </w:rPr>
              <w:t>75.750.506,02</w:t>
            </w:r>
          </w:p>
        </w:tc>
      </w:tr>
      <w:tr w:rsidR="00FA5991" w:rsidRPr="004F745F" w14:paraId="1DE25C2F" w14:textId="77777777" w:rsidTr="009B7F73">
        <w:trPr>
          <w:cantSplit/>
        </w:trPr>
        <w:tc>
          <w:tcPr>
            <w:tcW w:w="284" w:type="dxa"/>
            <w:shd w:val="clear" w:color="auto" w:fill="auto"/>
            <w:noWrap/>
            <w:tcMar>
              <w:left w:w="28" w:type="dxa"/>
              <w:right w:w="28" w:type="dxa"/>
            </w:tcMar>
            <w:vAlign w:val="bottom"/>
            <w:hideMark/>
          </w:tcPr>
          <w:p w14:paraId="4D66F3D0"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01A45120" w14:textId="77777777" w:rsidR="00C85E6E" w:rsidRPr="004F745F" w:rsidRDefault="00C85E6E" w:rsidP="009B7F73">
            <w:pPr>
              <w:rPr>
                <w:sz w:val="20"/>
                <w:szCs w:val="20"/>
              </w:rPr>
            </w:pPr>
            <w:r w:rsidRPr="004F745F">
              <w:rPr>
                <w:sz w:val="20"/>
                <w:szCs w:val="20"/>
              </w:rPr>
              <w:t>Rashodi za zaposlene</w:t>
            </w:r>
          </w:p>
        </w:tc>
        <w:tc>
          <w:tcPr>
            <w:tcW w:w="1417" w:type="dxa"/>
            <w:shd w:val="clear" w:color="auto" w:fill="auto"/>
            <w:tcMar>
              <w:left w:w="28" w:type="dxa"/>
              <w:right w:w="28" w:type="dxa"/>
            </w:tcMar>
            <w:vAlign w:val="bottom"/>
            <w:hideMark/>
          </w:tcPr>
          <w:p w14:paraId="17C8F4F2" w14:textId="77777777" w:rsidR="00C85E6E" w:rsidRPr="004F745F" w:rsidRDefault="00C85E6E" w:rsidP="009B7F73">
            <w:pPr>
              <w:jc w:val="right"/>
              <w:rPr>
                <w:sz w:val="20"/>
                <w:szCs w:val="20"/>
              </w:rPr>
            </w:pPr>
            <w:r w:rsidRPr="004F745F">
              <w:rPr>
                <w:sz w:val="20"/>
                <w:szCs w:val="20"/>
              </w:rPr>
              <w:t>68.984.537,60</w:t>
            </w:r>
          </w:p>
        </w:tc>
        <w:tc>
          <w:tcPr>
            <w:tcW w:w="1985" w:type="dxa"/>
            <w:shd w:val="clear" w:color="auto" w:fill="auto"/>
            <w:tcMar>
              <w:left w:w="28" w:type="dxa"/>
              <w:right w:w="28" w:type="dxa"/>
            </w:tcMar>
            <w:vAlign w:val="bottom"/>
            <w:hideMark/>
          </w:tcPr>
          <w:p w14:paraId="1369A3DC" w14:textId="77777777" w:rsidR="00C85E6E" w:rsidRPr="004F745F" w:rsidRDefault="00C85E6E" w:rsidP="009B7F73">
            <w:pPr>
              <w:jc w:val="right"/>
              <w:rPr>
                <w:sz w:val="20"/>
                <w:szCs w:val="20"/>
              </w:rPr>
            </w:pPr>
            <w:r w:rsidRPr="004F745F">
              <w:rPr>
                <w:sz w:val="20"/>
                <w:szCs w:val="20"/>
              </w:rPr>
              <w:t>6.508.069,11</w:t>
            </w:r>
          </w:p>
        </w:tc>
        <w:tc>
          <w:tcPr>
            <w:tcW w:w="1842" w:type="dxa"/>
            <w:shd w:val="clear" w:color="auto" w:fill="auto"/>
            <w:tcMar>
              <w:left w:w="28" w:type="dxa"/>
              <w:right w:w="28" w:type="dxa"/>
            </w:tcMar>
            <w:vAlign w:val="bottom"/>
            <w:hideMark/>
          </w:tcPr>
          <w:p w14:paraId="56BFF9E3" w14:textId="77777777" w:rsidR="00C85E6E" w:rsidRPr="004F745F" w:rsidRDefault="00C85E6E" w:rsidP="009B7F73">
            <w:pPr>
              <w:jc w:val="right"/>
              <w:rPr>
                <w:sz w:val="20"/>
                <w:szCs w:val="20"/>
              </w:rPr>
            </w:pPr>
            <w:r w:rsidRPr="004F745F">
              <w:rPr>
                <w:sz w:val="20"/>
                <w:szCs w:val="20"/>
              </w:rPr>
              <w:t>62.476.468,49</w:t>
            </w:r>
          </w:p>
        </w:tc>
      </w:tr>
      <w:tr w:rsidR="00FA5991" w:rsidRPr="004F745F" w14:paraId="3F0A5BB7" w14:textId="77777777" w:rsidTr="009B7F73">
        <w:trPr>
          <w:cantSplit/>
        </w:trPr>
        <w:tc>
          <w:tcPr>
            <w:tcW w:w="284" w:type="dxa"/>
            <w:shd w:val="clear" w:color="auto" w:fill="auto"/>
            <w:noWrap/>
            <w:tcMar>
              <w:left w:w="28" w:type="dxa"/>
              <w:right w:w="28" w:type="dxa"/>
            </w:tcMar>
            <w:vAlign w:val="bottom"/>
            <w:hideMark/>
          </w:tcPr>
          <w:p w14:paraId="0FF749A6"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1CD11F3A" w14:textId="77777777" w:rsidR="00C85E6E" w:rsidRPr="004F745F" w:rsidRDefault="00C85E6E" w:rsidP="009B7F73">
            <w:pPr>
              <w:rPr>
                <w:sz w:val="20"/>
                <w:szCs w:val="20"/>
              </w:rPr>
            </w:pPr>
            <w:r w:rsidRPr="004F745F">
              <w:rPr>
                <w:sz w:val="20"/>
                <w:szCs w:val="20"/>
              </w:rPr>
              <w:t>Materijalni rashodi</w:t>
            </w:r>
          </w:p>
        </w:tc>
        <w:tc>
          <w:tcPr>
            <w:tcW w:w="1417" w:type="dxa"/>
            <w:shd w:val="clear" w:color="auto" w:fill="auto"/>
            <w:tcMar>
              <w:left w:w="28" w:type="dxa"/>
              <w:right w:w="28" w:type="dxa"/>
            </w:tcMar>
            <w:vAlign w:val="bottom"/>
            <w:hideMark/>
          </w:tcPr>
          <w:p w14:paraId="1DA7B735" w14:textId="77777777" w:rsidR="00C85E6E" w:rsidRPr="004F745F" w:rsidRDefault="00C85E6E" w:rsidP="009B7F73">
            <w:pPr>
              <w:jc w:val="right"/>
              <w:rPr>
                <w:sz w:val="20"/>
                <w:szCs w:val="20"/>
              </w:rPr>
            </w:pPr>
            <w:r w:rsidRPr="004F745F">
              <w:rPr>
                <w:sz w:val="20"/>
                <w:szCs w:val="20"/>
              </w:rPr>
              <w:t>22.994.548,99</w:t>
            </w:r>
          </w:p>
        </w:tc>
        <w:tc>
          <w:tcPr>
            <w:tcW w:w="1985" w:type="dxa"/>
            <w:shd w:val="clear" w:color="auto" w:fill="auto"/>
            <w:tcMar>
              <w:left w:w="28" w:type="dxa"/>
              <w:right w:w="28" w:type="dxa"/>
            </w:tcMar>
            <w:vAlign w:val="bottom"/>
            <w:hideMark/>
          </w:tcPr>
          <w:p w14:paraId="462C3C81" w14:textId="77777777" w:rsidR="00C85E6E" w:rsidRPr="004F745F" w:rsidRDefault="00C85E6E" w:rsidP="009B7F73">
            <w:pPr>
              <w:jc w:val="right"/>
              <w:rPr>
                <w:sz w:val="20"/>
                <w:szCs w:val="20"/>
              </w:rPr>
            </w:pPr>
            <w:r w:rsidRPr="004F745F">
              <w:rPr>
                <w:sz w:val="20"/>
                <w:szCs w:val="20"/>
              </w:rPr>
              <w:t>10.528.365,66</w:t>
            </w:r>
          </w:p>
        </w:tc>
        <w:tc>
          <w:tcPr>
            <w:tcW w:w="1842" w:type="dxa"/>
            <w:shd w:val="clear" w:color="auto" w:fill="auto"/>
            <w:tcMar>
              <w:left w:w="28" w:type="dxa"/>
              <w:right w:w="28" w:type="dxa"/>
            </w:tcMar>
            <w:vAlign w:val="bottom"/>
            <w:hideMark/>
          </w:tcPr>
          <w:p w14:paraId="2A19E8F2" w14:textId="77777777" w:rsidR="00C85E6E" w:rsidRPr="004F745F" w:rsidRDefault="00C85E6E" w:rsidP="009B7F73">
            <w:pPr>
              <w:jc w:val="right"/>
              <w:rPr>
                <w:sz w:val="20"/>
                <w:szCs w:val="20"/>
              </w:rPr>
            </w:pPr>
            <w:r w:rsidRPr="004F745F">
              <w:rPr>
                <w:sz w:val="20"/>
                <w:szCs w:val="20"/>
              </w:rPr>
              <w:t>12.466.183,33</w:t>
            </w:r>
          </w:p>
        </w:tc>
      </w:tr>
      <w:tr w:rsidR="00FA5991" w:rsidRPr="004F745F" w14:paraId="5F790753" w14:textId="77777777" w:rsidTr="009B7F73">
        <w:trPr>
          <w:cantSplit/>
        </w:trPr>
        <w:tc>
          <w:tcPr>
            <w:tcW w:w="284" w:type="dxa"/>
            <w:shd w:val="clear" w:color="auto" w:fill="auto"/>
            <w:noWrap/>
            <w:tcMar>
              <w:left w:w="28" w:type="dxa"/>
              <w:right w:w="28" w:type="dxa"/>
            </w:tcMar>
            <w:vAlign w:val="bottom"/>
            <w:hideMark/>
          </w:tcPr>
          <w:p w14:paraId="0B6D401E"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7941810F" w14:textId="77777777" w:rsidR="00C85E6E" w:rsidRPr="004F745F" w:rsidRDefault="00C85E6E" w:rsidP="009B7F73">
            <w:pPr>
              <w:rPr>
                <w:sz w:val="20"/>
                <w:szCs w:val="20"/>
              </w:rPr>
            </w:pPr>
            <w:r w:rsidRPr="004F745F">
              <w:rPr>
                <w:sz w:val="20"/>
                <w:szCs w:val="20"/>
              </w:rPr>
              <w:t>Financijski rashodi</w:t>
            </w:r>
          </w:p>
        </w:tc>
        <w:tc>
          <w:tcPr>
            <w:tcW w:w="1417" w:type="dxa"/>
            <w:shd w:val="clear" w:color="auto" w:fill="auto"/>
            <w:tcMar>
              <w:left w:w="28" w:type="dxa"/>
              <w:right w:w="28" w:type="dxa"/>
            </w:tcMar>
            <w:vAlign w:val="bottom"/>
            <w:hideMark/>
          </w:tcPr>
          <w:p w14:paraId="61010533" w14:textId="77777777" w:rsidR="00C85E6E" w:rsidRPr="004F745F" w:rsidRDefault="00C85E6E" w:rsidP="009B7F73">
            <w:pPr>
              <w:jc w:val="right"/>
              <w:rPr>
                <w:sz w:val="20"/>
                <w:szCs w:val="20"/>
              </w:rPr>
            </w:pPr>
            <w:r w:rsidRPr="004F745F">
              <w:rPr>
                <w:sz w:val="20"/>
                <w:szCs w:val="20"/>
              </w:rPr>
              <w:t>253.858,86</w:t>
            </w:r>
          </w:p>
        </w:tc>
        <w:tc>
          <w:tcPr>
            <w:tcW w:w="1985" w:type="dxa"/>
            <w:shd w:val="clear" w:color="auto" w:fill="auto"/>
            <w:tcMar>
              <w:left w:w="28" w:type="dxa"/>
              <w:right w:w="28" w:type="dxa"/>
            </w:tcMar>
            <w:vAlign w:val="bottom"/>
            <w:hideMark/>
          </w:tcPr>
          <w:p w14:paraId="7F314CF7" w14:textId="77777777" w:rsidR="00C85E6E" w:rsidRPr="004F745F" w:rsidRDefault="00C85E6E" w:rsidP="009B7F73">
            <w:pPr>
              <w:jc w:val="right"/>
              <w:rPr>
                <w:sz w:val="20"/>
                <w:szCs w:val="20"/>
              </w:rPr>
            </w:pPr>
            <w:r w:rsidRPr="004F745F">
              <w:rPr>
                <w:sz w:val="20"/>
                <w:szCs w:val="20"/>
              </w:rPr>
              <w:t>78.926,95</w:t>
            </w:r>
          </w:p>
        </w:tc>
        <w:tc>
          <w:tcPr>
            <w:tcW w:w="1842" w:type="dxa"/>
            <w:shd w:val="clear" w:color="auto" w:fill="auto"/>
            <w:tcMar>
              <w:left w:w="28" w:type="dxa"/>
              <w:right w:w="28" w:type="dxa"/>
            </w:tcMar>
            <w:vAlign w:val="bottom"/>
            <w:hideMark/>
          </w:tcPr>
          <w:p w14:paraId="21629EF6" w14:textId="77777777" w:rsidR="00C85E6E" w:rsidRPr="004F745F" w:rsidRDefault="00C85E6E" w:rsidP="009B7F73">
            <w:pPr>
              <w:jc w:val="right"/>
              <w:rPr>
                <w:sz w:val="20"/>
                <w:szCs w:val="20"/>
              </w:rPr>
            </w:pPr>
            <w:r w:rsidRPr="004F745F">
              <w:rPr>
                <w:sz w:val="20"/>
                <w:szCs w:val="20"/>
              </w:rPr>
              <w:t>174.931,91</w:t>
            </w:r>
          </w:p>
        </w:tc>
      </w:tr>
      <w:tr w:rsidR="00FA5991" w:rsidRPr="004F745F" w14:paraId="6B3FC578" w14:textId="77777777" w:rsidTr="009B7F73">
        <w:trPr>
          <w:cantSplit/>
        </w:trPr>
        <w:tc>
          <w:tcPr>
            <w:tcW w:w="284" w:type="dxa"/>
            <w:shd w:val="clear" w:color="auto" w:fill="auto"/>
            <w:noWrap/>
            <w:tcMar>
              <w:left w:w="28" w:type="dxa"/>
              <w:right w:w="28" w:type="dxa"/>
            </w:tcMar>
            <w:vAlign w:val="bottom"/>
            <w:hideMark/>
          </w:tcPr>
          <w:p w14:paraId="411AF1B0"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41B6D46A" w14:textId="77777777" w:rsidR="00C85E6E" w:rsidRPr="004F745F" w:rsidRDefault="00C85E6E" w:rsidP="009B7F73">
            <w:pPr>
              <w:rPr>
                <w:sz w:val="20"/>
                <w:szCs w:val="20"/>
              </w:rPr>
            </w:pPr>
            <w:r w:rsidRPr="004F745F">
              <w:rPr>
                <w:sz w:val="20"/>
                <w:szCs w:val="20"/>
              </w:rPr>
              <w:t>Subvencije</w:t>
            </w:r>
          </w:p>
        </w:tc>
        <w:tc>
          <w:tcPr>
            <w:tcW w:w="1417" w:type="dxa"/>
            <w:shd w:val="clear" w:color="auto" w:fill="auto"/>
            <w:tcMar>
              <w:left w:w="28" w:type="dxa"/>
              <w:right w:w="28" w:type="dxa"/>
            </w:tcMar>
            <w:vAlign w:val="bottom"/>
            <w:hideMark/>
          </w:tcPr>
          <w:p w14:paraId="1DFFBA6E" w14:textId="77777777" w:rsidR="00C85E6E" w:rsidRPr="004F745F" w:rsidRDefault="00C85E6E" w:rsidP="009B7F73">
            <w:pPr>
              <w:jc w:val="right"/>
              <w:rPr>
                <w:sz w:val="20"/>
                <w:szCs w:val="20"/>
              </w:rPr>
            </w:pPr>
            <w:r w:rsidRPr="004F745F">
              <w:rPr>
                <w:sz w:val="20"/>
                <w:szCs w:val="20"/>
              </w:rPr>
              <w:t>368.773,28</w:t>
            </w:r>
          </w:p>
        </w:tc>
        <w:tc>
          <w:tcPr>
            <w:tcW w:w="1985" w:type="dxa"/>
            <w:shd w:val="clear" w:color="auto" w:fill="auto"/>
            <w:tcMar>
              <w:left w:w="28" w:type="dxa"/>
              <w:right w:w="28" w:type="dxa"/>
            </w:tcMar>
            <w:vAlign w:val="bottom"/>
            <w:hideMark/>
          </w:tcPr>
          <w:p w14:paraId="769FD238" w14:textId="77777777" w:rsidR="00C85E6E" w:rsidRPr="004F745F" w:rsidRDefault="00C85E6E" w:rsidP="009B7F73">
            <w:pPr>
              <w:jc w:val="right"/>
              <w:rPr>
                <w:sz w:val="20"/>
                <w:szCs w:val="20"/>
              </w:rPr>
            </w:pPr>
            <w:r w:rsidRPr="004F745F">
              <w:rPr>
                <w:sz w:val="20"/>
                <w:szCs w:val="20"/>
              </w:rPr>
              <w:t>331.007,51</w:t>
            </w:r>
          </w:p>
        </w:tc>
        <w:tc>
          <w:tcPr>
            <w:tcW w:w="1842" w:type="dxa"/>
            <w:shd w:val="clear" w:color="auto" w:fill="auto"/>
            <w:tcMar>
              <w:left w:w="28" w:type="dxa"/>
              <w:right w:w="28" w:type="dxa"/>
            </w:tcMar>
            <w:vAlign w:val="bottom"/>
            <w:hideMark/>
          </w:tcPr>
          <w:p w14:paraId="6C509A63" w14:textId="77777777" w:rsidR="00C85E6E" w:rsidRPr="004F745F" w:rsidRDefault="00C85E6E" w:rsidP="009B7F73">
            <w:pPr>
              <w:jc w:val="right"/>
              <w:rPr>
                <w:sz w:val="20"/>
                <w:szCs w:val="20"/>
              </w:rPr>
            </w:pPr>
            <w:r w:rsidRPr="004F745F">
              <w:rPr>
                <w:sz w:val="20"/>
                <w:szCs w:val="20"/>
              </w:rPr>
              <w:t>37.765,77</w:t>
            </w:r>
          </w:p>
        </w:tc>
      </w:tr>
      <w:tr w:rsidR="00FA5991" w:rsidRPr="004F745F" w14:paraId="3A239929" w14:textId="77777777" w:rsidTr="009B7F73">
        <w:trPr>
          <w:cantSplit/>
        </w:trPr>
        <w:tc>
          <w:tcPr>
            <w:tcW w:w="284" w:type="dxa"/>
            <w:shd w:val="clear" w:color="auto" w:fill="auto"/>
            <w:noWrap/>
            <w:tcMar>
              <w:left w:w="28" w:type="dxa"/>
              <w:right w:w="28" w:type="dxa"/>
            </w:tcMar>
            <w:hideMark/>
          </w:tcPr>
          <w:p w14:paraId="08877007"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4EE17184" w14:textId="77777777" w:rsidR="00C85E6E" w:rsidRPr="004F745F" w:rsidRDefault="00C85E6E" w:rsidP="009B7F73">
            <w:pPr>
              <w:rPr>
                <w:sz w:val="20"/>
                <w:szCs w:val="20"/>
              </w:rPr>
            </w:pPr>
            <w:r w:rsidRPr="004F745F">
              <w:rPr>
                <w:sz w:val="20"/>
                <w:szCs w:val="20"/>
              </w:rPr>
              <w:t>Pomoći dane u inozemstvo i unutar općeg proračuna</w:t>
            </w:r>
          </w:p>
        </w:tc>
        <w:tc>
          <w:tcPr>
            <w:tcW w:w="1417" w:type="dxa"/>
            <w:shd w:val="clear" w:color="auto" w:fill="auto"/>
            <w:tcMar>
              <w:left w:w="28" w:type="dxa"/>
              <w:right w:w="28" w:type="dxa"/>
            </w:tcMar>
            <w:vAlign w:val="bottom"/>
            <w:hideMark/>
          </w:tcPr>
          <w:p w14:paraId="39CCBEE7" w14:textId="77777777" w:rsidR="00C85E6E" w:rsidRPr="004F745F" w:rsidRDefault="00C85E6E" w:rsidP="009B7F73">
            <w:pPr>
              <w:jc w:val="right"/>
              <w:rPr>
                <w:sz w:val="20"/>
                <w:szCs w:val="20"/>
              </w:rPr>
            </w:pPr>
            <w:r w:rsidRPr="004F745F">
              <w:rPr>
                <w:sz w:val="20"/>
                <w:szCs w:val="20"/>
              </w:rPr>
              <w:t>1.443.844,00</w:t>
            </w:r>
          </w:p>
        </w:tc>
        <w:tc>
          <w:tcPr>
            <w:tcW w:w="1985" w:type="dxa"/>
            <w:shd w:val="clear" w:color="auto" w:fill="auto"/>
            <w:tcMar>
              <w:left w:w="28" w:type="dxa"/>
              <w:right w:w="28" w:type="dxa"/>
            </w:tcMar>
            <w:vAlign w:val="bottom"/>
            <w:hideMark/>
          </w:tcPr>
          <w:p w14:paraId="7EC4779C" w14:textId="77777777" w:rsidR="00C85E6E" w:rsidRPr="004F745F" w:rsidRDefault="00C85E6E" w:rsidP="009B7F73">
            <w:pPr>
              <w:jc w:val="right"/>
              <w:rPr>
                <w:sz w:val="20"/>
                <w:szCs w:val="20"/>
              </w:rPr>
            </w:pPr>
            <w:r w:rsidRPr="004F745F">
              <w:rPr>
                <w:sz w:val="20"/>
                <w:szCs w:val="20"/>
              </w:rPr>
              <w:t>1.165.640,84</w:t>
            </w:r>
          </w:p>
        </w:tc>
        <w:tc>
          <w:tcPr>
            <w:tcW w:w="1842" w:type="dxa"/>
            <w:shd w:val="clear" w:color="auto" w:fill="auto"/>
            <w:tcMar>
              <w:left w:w="28" w:type="dxa"/>
              <w:right w:w="28" w:type="dxa"/>
            </w:tcMar>
            <w:vAlign w:val="bottom"/>
            <w:hideMark/>
          </w:tcPr>
          <w:p w14:paraId="522D97C1" w14:textId="77777777" w:rsidR="00C85E6E" w:rsidRPr="004F745F" w:rsidRDefault="00C85E6E" w:rsidP="009B7F73">
            <w:pPr>
              <w:jc w:val="right"/>
              <w:rPr>
                <w:sz w:val="20"/>
                <w:szCs w:val="20"/>
              </w:rPr>
            </w:pPr>
            <w:r w:rsidRPr="004F745F">
              <w:rPr>
                <w:sz w:val="20"/>
                <w:szCs w:val="20"/>
              </w:rPr>
              <w:t>278.203,16</w:t>
            </w:r>
          </w:p>
        </w:tc>
      </w:tr>
      <w:tr w:rsidR="00FA5991" w:rsidRPr="004F745F" w14:paraId="18DAEC72" w14:textId="77777777" w:rsidTr="009B7F73">
        <w:trPr>
          <w:cantSplit/>
        </w:trPr>
        <w:tc>
          <w:tcPr>
            <w:tcW w:w="284" w:type="dxa"/>
            <w:shd w:val="clear" w:color="auto" w:fill="auto"/>
            <w:noWrap/>
            <w:tcMar>
              <w:left w:w="28" w:type="dxa"/>
              <w:right w:w="28" w:type="dxa"/>
            </w:tcMar>
            <w:hideMark/>
          </w:tcPr>
          <w:p w14:paraId="02B78FC4"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57130BD2" w14:textId="77777777" w:rsidR="00C85E6E" w:rsidRPr="004F745F" w:rsidRDefault="00C85E6E" w:rsidP="009B7F73">
            <w:pPr>
              <w:rPr>
                <w:sz w:val="20"/>
                <w:szCs w:val="20"/>
              </w:rPr>
            </w:pPr>
            <w:r w:rsidRPr="004F745F">
              <w:rPr>
                <w:sz w:val="20"/>
                <w:szCs w:val="20"/>
              </w:rPr>
              <w:t>Naknade građanima i kućanstvima na temelju osiguranja i druge naknade</w:t>
            </w:r>
          </w:p>
        </w:tc>
        <w:tc>
          <w:tcPr>
            <w:tcW w:w="1417" w:type="dxa"/>
            <w:shd w:val="clear" w:color="auto" w:fill="auto"/>
            <w:tcMar>
              <w:left w:w="28" w:type="dxa"/>
              <w:right w:w="28" w:type="dxa"/>
            </w:tcMar>
            <w:vAlign w:val="bottom"/>
            <w:hideMark/>
          </w:tcPr>
          <w:p w14:paraId="10B96B49" w14:textId="77777777" w:rsidR="00C85E6E" w:rsidRPr="004F745F" w:rsidRDefault="00C85E6E" w:rsidP="009B7F73">
            <w:pPr>
              <w:jc w:val="right"/>
              <w:rPr>
                <w:sz w:val="20"/>
                <w:szCs w:val="20"/>
              </w:rPr>
            </w:pPr>
            <w:r w:rsidRPr="004F745F">
              <w:rPr>
                <w:sz w:val="20"/>
                <w:szCs w:val="20"/>
              </w:rPr>
              <w:t>553.609,73</w:t>
            </w:r>
          </w:p>
        </w:tc>
        <w:tc>
          <w:tcPr>
            <w:tcW w:w="1985" w:type="dxa"/>
            <w:shd w:val="clear" w:color="auto" w:fill="auto"/>
            <w:tcMar>
              <w:left w:w="28" w:type="dxa"/>
              <w:right w:w="28" w:type="dxa"/>
            </w:tcMar>
            <w:vAlign w:val="bottom"/>
            <w:hideMark/>
          </w:tcPr>
          <w:p w14:paraId="34557A88" w14:textId="77777777" w:rsidR="00C85E6E" w:rsidRPr="004F745F" w:rsidRDefault="00C85E6E" w:rsidP="009B7F73">
            <w:pPr>
              <w:jc w:val="right"/>
              <w:rPr>
                <w:sz w:val="20"/>
                <w:szCs w:val="20"/>
              </w:rPr>
            </w:pPr>
            <w:r w:rsidRPr="004F745F">
              <w:rPr>
                <w:sz w:val="20"/>
                <w:szCs w:val="20"/>
              </w:rPr>
              <w:t>514.576,79</w:t>
            </w:r>
          </w:p>
        </w:tc>
        <w:tc>
          <w:tcPr>
            <w:tcW w:w="1842" w:type="dxa"/>
            <w:shd w:val="clear" w:color="auto" w:fill="auto"/>
            <w:tcMar>
              <w:left w:w="28" w:type="dxa"/>
              <w:right w:w="28" w:type="dxa"/>
            </w:tcMar>
            <w:vAlign w:val="bottom"/>
            <w:hideMark/>
          </w:tcPr>
          <w:p w14:paraId="4E4A70EC" w14:textId="77777777" w:rsidR="00C85E6E" w:rsidRPr="004F745F" w:rsidRDefault="00C85E6E" w:rsidP="009B7F73">
            <w:pPr>
              <w:jc w:val="right"/>
              <w:rPr>
                <w:sz w:val="20"/>
                <w:szCs w:val="20"/>
              </w:rPr>
            </w:pPr>
            <w:r w:rsidRPr="004F745F">
              <w:rPr>
                <w:sz w:val="20"/>
                <w:szCs w:val="20"/>
              </w:rPr>
              <w:t>39.032,94</w:t>
            </w:r>
          </w:p>
        </w:tc>
      </w:tr>
      <w:tr w:rsidR="00FA5991" w:rsidRPr="004F745F" w14:paraId="28FEDFA4" w14:textId="77777777" w:rsidTr="009B7F73">
        <w:trPr>
          <w:cantSplit/>
        </w:trPr>
        <w:tc>
          <w:tcPr>
            <w:tcW w:w="284" w:type="dxa"/>
            <w:shd w:val="clear" w:color="auto" w:fill="auto"/>
            <w:noWrap/>
            <w:tcMar>
              <w:left w:w="28" w:type="dxa"/>
              <w:right w:w="28" w:type="dxa"/>
            </w:tcMar>
            <w:vAlign w:val="bottom"/>
            <w:hideMark/>
          </w:tcPr>
          <w:p w14:paraId="21AD9BAC"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1C39C930" w14:textId="77777777" w:rsidR="00C85E6E" w:rsidRPr="004F745F" w:rsidRDefault="00C85E6E" w:rsidP="009B7F73">
            <w:pPr>
              <w:rPr>
                <w:sz w:val="20"/>
                <w:szCs w:val="20"/>
              </w:rPr>
            </w:pPr>
            <w:r w:rsidRPr="004F745F">
              <w:rPr>
                <w:sz w:val="20"/>
                <w:szCs w:val="20"/>
              </w:rPr>
              <w:t>Ostali rashodi</w:t>
            </w:r>
          </w:p>
        </w:tc>
        <w:tc>
          <w:tcPr>
            <w:tcW w:w="1417" w:type="dxa"/>
            <w:shd w:val="clear" w:color="auto" w:fill="auto"/>
            <w:tcMar>
              <w:left w:w="28" w:type="dxa"/>
              <w:right w:w="28" w:type="dxa"/>
            </w:tcMar>
            <w:vAlign w:val="bottom"/>
            <w:hideMark/>
          </w:tcPr>
          <w:p w14:paraId="6FE7F6A6" w14:textId="77777777" w:rsidR="00C85E6E" w:rsidRPr="004F745F" w:rsidRDefault="00C85E6E" w:rsidP="009B7F73">
            <w:pPr>
              <w:jc w:val="right"/>
              <w:rPr>
                <w:sz w:val="20"/>
                <w:szCs w:val="20"/>
              </w:rPr>
            </w:pPr>
            <w:r w:rsidRPr="004F745F">
              <w:rPr>
                <w:sz w:val="20"/>
                <w:szCs w:val="20"/>
              </w:rPr>
              <w:t>1.752.054,09</w:t>
            </w:r>
          </w:p>
        </w:tc>
        <w:tc>
          <w:tcPr>
            <w:tcW w:w="1985" w:type="dxa"/>
            <w:shd w:val="clear" w:color="auto" w:fill="auto"/>
            <w:tcMar>
              <w:left w:w="28" w:type="dxa"/>
              <w:right w:w="28" w:type="dxa"/>
            </w:tcMar>
            <w:vAlign w:val="bottom"/>
            <w:hideMark/>
          </w:tcPr>
          <w:p w14:paraId="30EE31B2" w14:textId="77777777" w:rsidR="00C85E6E" w:rsidRPr="004F745F" w:rsidRDefault="00C85E6E" w:rsidP="009B7F73">
            <w:pPr>
              <w:jc w:val="right"/>
              <w:rPr>
                <w:sz w:val="20"/>
                <w:szCs w:val="20"/>
              </w:rPr>
            </w:pPr>
            <w:r w:rsidRPr="004F745F">
              <w:rPr>
                <w:sz w:val="20"/>
                <w:szCs w:val="20"/>
              </w:rPr>
              <w:t>1.474.133,67</w:t>
            </w:r>
          </w:p>
        </w:tc>
        <w:tc>
          <w:tcPr>
            <w:tcW w:w="1842" w:type="dxa"/>
            <w:shd w:val="clear" w:color="auto" w:fill="auto"/>
            <w:tcMar>
              <w:left w:w="28" w:type="dxa"/>
              <w:right w:w="28" w:type="dxa"/>
            </w:tcMar>
            <w:vAlign w:val="bottom"/>
            <w:hideMark/>
          </w:tcPr>
          <w:p w14:paraId="3CF54903" w14:textId="77777777" w:rsidR="00C85E6E" w:rsidRPr="004F745F" w:rsidRDefault="00C85E6E" w:rsidP="009B7F73">
            <w:pPr>
              <w:jc w:val="right"/>
              <w:rPr>
                <w:sz w:val="20"/>
                <w:szCs w:val="20"/>
              </w:rPr>
            </w:pPr>
            <w:r w:rsidRPr="004F745F">
              <w:rPr>
                <w:sz w:val="20"/>
                <w:szCs w:val="20"/>
              </w:rPr>
              <w:t>277.920,42</w:t>
            </w:r>
          </w:p>
        </w:tc>
      </w:tr>
      <w:tr w:rsidR="00FA5991" w:rsidRPr="004F745F" w14:paraId="6BC244C0" w14:textId="77777777" w:rsidTr="009B7F73">
        <w:trPr>
          <w:cantSplit/>
        </w:trPr>
        <w:tc>
          <w:tcPr>
            <w:tcW w:w="284" w:type="dxa"/>
            <w:shd w:val="clear" w:color="auto" w:fill="auto"/>
            <w:noWrap/>
            <w:tcMar>
              <w:left w:w="28" w:type="dxa"/>
              <w:right w:w="28" w:type="dxa"/>
            </w:tcMar>
            <w:vAlign w:val="bottom"/>
            <w:hideMark/>
          </w:tcPr>
          <w:p w14:paraId="54D67177" w14:textId="77777777" w:rsidR="00C85E6E" w:rsidRPr="004F745F" w:rsidRDefault="00C85E6E" w:rsidP="009B7F73">
            <w:pPr>
              <w:jc w:val="right"/>
              <w:rPr>
                <w:sz w:val="20"/>
                <w:szCs w:val="20"/>
              </w:rPr>
            </w:pPr>
          </w:p>
        </w:tc>
        <w:tc>
          <w:tcPr>
            <w:tcW w:w="3544" w:type="dxa"/>
            <w:shd w:val="clear" w:color="auto" w:fill="auto"/>
            <w:tcMar>
              <w:left w:w="28" w:type="dxa"/>
              <w:right w:w="28" w:type="dxa"/>
            </w:tcMar>
            <w:hideMark/>
          </w:tcPr>
          <w:p w14:paraId="41CBC8BC" w14:textId="77777777" w:rsidR="00C85E6E" w:rsidRPr="004F745F" w:rsidRDefault="00C85E6E" w:rsidP="009B7F73">
            <w:pPr>
              <w:rPr>
                <w:b/>
                <w:bCs/>
                <w:sz w:val="20"/>
                <w:szCs w:val="20"/>
              </w:rPr>
            </w:pPr>
            <w:r w:rsidRPr="004F745F">
              <w:rPr>
                <w:b/>
                <w:bCs/>
                <w:sz w:val="20"/>
                <w:szCs w:val="20"/>
              </w:rPr>
              <w:t>Rashodi za nabavu nefinancijske imovine</w:t>
            </w:r>
          </w:p>
        </w:tc>
        <w:tc>
          <w:tcPr>
            <w:tcW w:w="1417" w:type="dxa"/>
            <w:shd w:val="clear" w:color="auto" w:fill="auto"/>
            <w:tcMar>
              <w:left w:w="28" w:type="dxa"/>
              <w:right w:w="28" w:type="dxa"/>
            </w:tcMar>
            <w:vAlign w:val="bottom"/>
            <w:hideMark/>
          </w:tcPr>
          <w:p w14:paraId="41E09A5B" w14:textId="77777777" w:rsidR="00C85E6E" w:rsidRPr="004F745F" w:rsidRDefault="00C85E6E" w:rsidP="009B7F73">
            <w:pPr>
              <w:jc w:val="right"/>
              <w:rPr>
                <w:b/>
                <w:bCs/>
                <w:sz w:val="20"/>
                <w:szCs w:val="20"/>
              </w:rPr>
            </w:pPr>
            <w:r w:rsidRPr="004F745F">
              <w:rPr>
                <w:b/>
                <w:bCs/>
                <w:sz w:val="20"/>
                <w:szCs w:val="20"/>
              </w:rPr>
              <w:t>12.502.013,80</w:t>
            </w:r>
          </w:p>
        </w:tc>
        <w:tc>
          <w:tcPr>
            <w:tcW w:w="1985" w:type="dxa"/>
            <w:shd w:val="clear" w:color="auto" w:fill="auto"/>
            <w:tcMar>
              <w:left w:w="28" w:type="dxa"/>
              <w:right w:w="28" w:type="dxa"/>
            </w:tcMar>
            <w:vAlign w:val="bottom"/>
            <w:hideMark/>
          </w:tcPr>
          <w:p w14:paraId="608E6887" w14:textId="77777777" w:rsidR="00C85E6E" w:rsidRPr="004F745F" w:rsidRDefault="00C85E6E" w:rsidP="009B7F73">
            <w:pPr>
              <w:jc w:val="right"/>
              <w:rPr>
                <w:b/>
                <w:bCs/>
                <w:sz w:val="20"/>
                <w:szCs w:val="20"/>
              </w:rPr>
            </w:pPr>
            <w:r w:rsidRPr="004F745F">
              <w:rPr>
                <w:b/>
                <w:bCs/>
                <w:sz w:val="20"/>
                <w:szCs w:val="20"/>
              </w:rPr>
              <w:t>9.155.204,94</w:t>
            </w:r>
          </w:p>
        </w:tc>
        <w:tc>
          <w:tcPr>
            <w:tcW w:w="1842" w:type="dxa"/>
            <w:shd w:val="clear" w:color="auto" w:fill="auto"/>
            <w:tcMar>
              <w:left w:w="28" w:type="dxa"/>
              <w:right w:w="28" w:type="dxa"/>
            </w:tcMar>
            <w:vAlign w:val="bottom"/>
            <w:hideMark/>
          </w:tcPr>
          <w:p w14:paraId="524CEA38" w14:textId="77777777" w:rsidR="00C85E6E" w:rsidRPr="004F745F" w:rsidRDefault="00C85E6E" w:rsidP="009B7F73">
            <w:pPr>
              <w:jc w:val="right"/>
              <w:rPr>
                <w:b/>
                <w:bCs/>
                <w:sz w:val="20"/>
                <w:szCs w:val="20"/>
              </w:rPr>
            </w:pPr>
            <w:r w:rsidRPr="004F745F">
              <w:rPr>
                <w:b/>
                <w:bCs/>
                <w:sz w:val="20"/>
                <w:szCs w:val="20"/>
              </w:rPr>
              <w:t>3.346.808,86</w:t>
            </w:r>
          </w:p>
        </w:tc>
      </w:tr>
      <w:tr w:rsidR="00FA5991" w:rsidRPr="004F745F" w14:paraId="097BF169" w14:textId="77777777" w:rsidTr="009B7F73">
        <w:trPr>
          <w:cantSplit/>
        </w:trPr>
        <w:tc>
          <w:tcPr>
            <w:tcW w:w="284" w:type="dxa"/>
            <w:shd w:val="clear" w:color="auto" w:fill="auto"/>
            <w:noWrap/>
            <w:tcMar>
              <w:left w:w="28" w:type="dxa"/>
              <w:right w:w="28" w:type="dxa"/>
            </w:tcMar>
            <w:hideMark/>
          </w:tcPr>
          <w:p w14:paraId="16D474DC"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6F93E02E" w14:textId="77777777" w:rsidR="00C85E6E" w:rsidRPr="004F745F" w:rsidRDefault="00C85E6E" w:rsidP="009B7F73">
            <w:pPr>
              <w:rPr>
                <w:sz w:val="20"/>
                <w:szCs w:val="20"/>
              </w:rPr>
            </w:pPr>
            <w:r w:rsidRPr="004F745F">
              <w:rPr>
                <w:sz w:val="20"/>
                <w:szCs w:val="20"/>
              </w:rPr>
              <w:t xml:space="preserve">Rashodi za nabavu </w:t>
            </w:r>
            <w:proofErr w:type="spellStart"/>
            <w:r w:rsidRPr="004F745F">
              <w:rPr>
                <w:sz w:val="20"/>
                <w:szCs w:val="20"/>
              </w:rPr>
              <w:t>neproizvedene</w:t>
            </w:r>
            <w:proofErr w:type="spellEnd"/>
            <w:r w:rsidRPr="004F745F">
              <w:rPr>
                <w:sz w:val="20"/>
                <w:szCs w:val="20"/>
              </w:rPr>
              <w:t xml:space="preserve"> dugotrajne imovine</w:t>
            </w:r>
          </w:p>
        </w:tc>
        <w:tc>
          <w:tcPr>
            <w:tcW w:w="1417" w:type="dxa"/>
            <w:shd w:val="clear" w:color="auto" w:fill="auto"/>
            <w:tcMar>
              <w:left w:w="28" w:type="dxa"/>
              <w:right w:w="28" w:type="dxa"/>
            </w:tcMar>
            <w:vAlign w:val="bottom"/>
            <w:hideMark/>
          </w:tcPr>
          <w:p w14:paraId="170C30C3" w14:textId="77777777" w:rsidR="00C85E6E" w:rsidRPr="004F745F" w:rsidRDefault="00C85E6E" w:rsidP="009B7F73">
            <w:pPr>
              <w:jc w:val="right"/>
              <w:rPr>
                <w:sz w:val="20"/>
                <w:szCs w:val="20"/>
              </w:rPr>
            </w:pPr>
            <w:r w:rsidRPr="004F745F">
              <w:rPr>
                <w:sz w:val="20"/>
                <w:szCs w:val="20"/>
              </w:rPr>
              <w:t>64.732,07</w:t>
            </w:r>
          </w:p>
        </w:tc>
        <w:tc>
          <w:tcPr>
            <w:tcW w:w="1985" w:type="dxa"/>
            <w:shd w:val="clear" w:color="auto" w:fill="auto"/>
            <w:tcMar>
              <w:left w:w="28" w:type="dxa"/>
              <w:right w:w="28" w:type="dxa"/>
            </w:tcMar>
            <w:vAlign w:val="bottom"/>
            <w:hideMark/>
          </w:tcPr>
          <w:p w14:paraId="49B7599E" w14:textId="77777777" w:rsidR="00C85E6E" w:rsidRPr="004F745F" w:rsidRDefault="00C85E6E" w:rsidP="009B7F73">
            <w:pPr>
              <w:jc w:val="right"/>
              <w:rPr>
                <w:sz w:val="20"/>
                <w:szCs w:val="20"/>
              </w:rPr>
            </w:pPr>
            <w:r w:rsidRPr="004F745F">
              <w:rPr>
                <w:sz w:val="20"/>
                <w:szCs w:val="20"/>
              </w:rPr>
              <w:t>2.207,61</w:t>
            </w:r>
          </w:p>
        </w:tc>
        <w:tc>
          <w:tcPr>
            <w:tcW w:w="1842" w:type="dxa"/>
            <w:shd w:val="clear" w:color="auto" w:fill="auto"/>
            <w:tcMar>
              <w:left w:w="28" w:type="dxa"/>
              <w:right w:w="28" w:type="dxa"/>
            </w:tcMar>
            <w:vAlign w:val="bottom"/>
            <w:hideMark/>
          </w:tcPr>
          <w:p w14:paraId="19F5E5C2" w14:textId="77777777" w:rsidR="00C85E6E" w:rsidRPr="004F745F" w:rsidRDefault="00C85E6E" w:rsidP="009B7F73">
            <w:pPr>
              <w:jc w:val="right"/>
              <w:rPr>
                <w:sz w:val="20"/>
                <w:szCs w:val="20"/>
              </w:rPr>
            </w:pPr>
            <w:r w:rsidRPr="004F745F">
              <w:rPr>
                <w:sz w:val="20"/>
                <w:szCs w:val="20"/>
              </w:rPr>
              <w:t>62.524,46</w:t>
            </w:r>
          </w:p>
        </w:tc>
      </w:tr>
      <w:tr w:rsidR="00FA5991" w:rsidRPr="004F745F" w14:paraId="6BEB94BC" w14:textId="77777777" w:rsidTr="009B7F73">
        <w:trPr>
          <w:cantSplit/>
        </w:trPr>
        <w:tc>
          <w:tcPr>
            <w:tcW w:w="284" w:type="dxa"/>
            <w:shd w:val="clear" w:color="auto" w:fill="auto"/>
            <w:noWrap/>
            <w:tcMar>
              <w:left w:w="28" w:type="dxa"/>
              <w:right w:w="28" w:type="dxa"/>
            </w:tcMar>
            <w:hideMark/>
          </w:tcPr>
          <w:p w14:paraId="72E909E1"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712CFA8A" w14:textId="77777777" w:rsidR="00C85E6E" w:rsidRPr="004F745F" w:rsidRDefault="00C85E6E" w:rsidP="009B7F73">
            <w:pPr>
              <w:rPr>
                <w:sz w:val="20"/>
                <w:szCs w:val="20"/>
              </w:rPr>
            </w:pPr>
            <w:r w:rsidRPr="004F745F">
              <w:rPr>
                <w:sz w:val="20"/>
                <w:szCs w:val="20"/>
              </w:rPr>
              <w:t>Rashodi za nabavu proizvedene dugotrajne imovine</w:t>
            </w:r>
          </w:p>
        </w:tc>
        <w:tc>
          <w:tcPr>
            <w:tcW w:w="1417" w:type="dxa"/>
            <w:shd w:val="clear" w:color="auto" w:fill="auto"/>
            <w:tcMar>
              <w:left w:w="28" w:type="dxa"/>
              <w:right w:w="28" w:type="dxa"/>
            </w:tcMar>
            <w:vAlign w:val="bottom"/>
            <w:hideMark/>
          </w:tcPr>
          <w:p w14:paraId="65947F6F" w14:textId="77777777" w:rsidR="00C85E6E" w:rsidRPr="004F745F" w:rsidRDefault="00C85E6E" w:rsidP="009B7F73">
            <w:pPr>
              <w:jc w:val="right"/>
              <w:rPr>
                <w:sz w:val="20"/>
                <w:szCs w:val="20"/>
              </w:rPr>
            </w:pPr>
            <w:r w:rsidRPr="004F745F">
              <w:rPr>
                <w:sz w:val="20"/>
                <w:szCs w:val="20"/>
              </w:rPr>
              <w:t>11.603.841,55</w:t>
            </w:r>
          </w:p>
        </w:tc>
        <w:tc>
          <w:tcPr>
            <w:tcW w:w="1985" w:type="dxa"/>
            <w:shd w:val="clear" w:color="auto" w:fill="auto"/>
            <w:tcMar>
              <w:left w:w="28" w:type="dxa"/>
              <w:right w:w="28" w:type="dxa"/>
            </w:tcMar>
            <w:vAlign w:val="bottom"/>
            <w:hideMark/>
          </w:tcPr>
          <w:p w14:paraId="0CE9B68B" w14:textId="77777777" w:rsidR="00C85E6E" w:rsidRPr="004F745F" w:rsidRDefault="00C85E6E" w:rsidP="009B7F73">
            <w:pPr>
              <w:jc w:val="right"/>
              <w:rPr>
                <w:sz w:val="20"/>
                <w:szCs w:val="20"/>
              </w:rPr>
            </w:pPr>
            <w:r w:rsidRPr="004F745F">
              <w:rPr>
                <w:sz w:val="20"/>
                <w:szCs w:val="20"/>
              </w:rPr>
              <w:t>8.752.527,71</w:t>
            </w:r>
          </w:p>
        </w:tc>
        <w:tc>
          <w:tcPr>
            <w:tcW w:w="1842" w:type="dxa"/>
            <w:shd w:val="clear" w:color="auto" w:fill="auto"/>
            <w:tcMar>
              <w:left w:w="28" w:type="dxa"/>
              <w:right w:w="28" w:type="dxa"/>
            </w:tcMar>
            <w:vAlign w:val="bottom"/>
            <w:hideMark/>
          </w:tcPr>
          <w:p w14:paraId="7D0CB794" w14:textId="77777777" w:rsidR="00C85E6E" w:rsidRPr="004F745F" w:rsidRDefault="00C85E6E" w:rsidP="009B7F73">
            <w:pPr>
              <w:jc w:val="right"/>
              <w:rPr>
                <w:sz w:val="20"/>
                <w:szCs w:val="20"/>
              </w:rPr>
            </w:pPr>
            <w:r w:rsidRPr="004F745F">
              <w:rPr>
                <w:sz w:val="20"/>
                <w:szCs w:val="20"/>
              </w:rPr>
              <w:t>2.851.313,84</w:t>
            </w:r>
          </w:p>
        </w:tc>
      </w:tr>
      <w:tr w:rsidR="00FA5991" w:rsidRPr="004F745F" w14:paraId="171C790A" w14:textId="77777777" w:rsidTr="009B7F73">
        <w:trPr>
          <w:cantSplit/>
        </w:trPr>
        <w:tc>
          <w:tcPr>
            <w:tcW w:w="284" w:type="dxa"/>
            <w:shd w:val="clear" w:color="auto" w:fill="auto"/>
            <w:noWrap/>
            <w:tcMar>
              <w:left w:w="28" w:type="dxa"/>
              <w:right w:w="28" w:type="dxa"/>
            </w:tcMar>
            <w:hideMark/>
          </w:tcPr>
          <w:p w14:paraId="47B5E6C2"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28628110" w14:textId="77777777" w:rsidR="00C85E6E" w:rsidRPr="004F745F" w:rsidRDefault="00C85E6E" w:rsidP="009B7F73">
            <w:pPr>
              <w:rPr>
                <w:sz w:val="20"/>
                <w:szCs w:val="20"/>
              </w:rPr>
            </w:pPr>
            <w:r w:rsidRPr="004F745F">
              <w:rPr>
                <w:sz w:val="20"/>
                <w:szCs w:val="20"/>
              </w:rPr>
              <w:t>Rashodi za dodatna ulaganja na nefinancijskoj imovini</w:t>
            </w:r>
          </w:p>
        </w:tc>
        <w:tc>
          <w:tcPr>
            <w:tcW w:w="1417" w:type="dxa"/>
            <w:shd w:val="clear" w:color="auto" w:fill="auto"/>
            <w:tcMar>
              <w:left w:w="28" w:type="dxa"/>
              <w:right w:w="28" w:type="dxa"/>
            </w:tcMar>
            <w:vAlign w:val="bottom"/>
            <w:hideMark/>
          </w:tcPr>
          <w:p w14:paraId="65FDFB75" w14:textId="77777777" w:rsidR="00C85E6E" w:rsidRPr="004F745F" w:rsidRDefault="00C85E6E" w:rsidP="009B7F73">
            <w:pPr>
              <w:jc w:val="right"/>
              <w:rPr>
                <w:sz w:val="20"/>
                <w:szCs w:val="20"/>
              </w:rPr>
            </w:pPr>
            <w:r w:rsidRPr="004F745F">
              <w:rPr>
                <w:sz w:val="20"/>
                <w:szCs w:val="20"/>
              </w:rPr>
              <w:t>833.440,18</w:t>
            </w:r>
          </w:p>
        </w:tc>
        <w:tc>
          <w:tcPr>
            <w:tcW w:w="1985" w:type="dxa"/>
            <w:shd w:val="clear" w:color="auto" w:fill="auto"/>
            <w:tcMar>
              <w:left w:w="28" w:type="dxa"/>
              <w:right w:w="28" w:type="dxa"/>
            </w:tcMar>
            <w:vAlign w:val="bottom"/>
            <w:hideMark/>
          </w:tcPr>
          <w:p w14:paraId="5BA49DA1" w14:textId="77777777" w:rsidR="00C85E6E" w:rsidRPr="004F745F" w:rsidRDefault="00C85E6E" w:rsidP="009B7F73">
            <w:pPr>
              <w:jc w:val="right"/>
              <w:rPr>
                <w:sz w:val="20"/>
                <w:szCs w:val="20"/>
              </w:rPr>
            </w:pPr>
            <w:r w:rsidRPr="004F745F">
              <w:rPr>
                <w:sz w:val="20"/>
                <w:szCs w:val="20"/>
              </w:rPr>
              <w:t>400.469,62</w:t>
            </w:r>
          </w:p>
        </w:tc>
        <w:tc>
          <w:tcPr>
            <w:tcW w:w="1842" w:type="dxa"/>
            <w:shd w:val="clear" w:color="auto" w:fill="auto"/>
            <w:tcMar>
              <w:left w:w="28" w:type="dxa"/>
              <w:right w:w="28" w:type="dxa"/>
            </w:tcMar>
            <w:vAlign w:val="bottom"/>
            <w:hideMark/>
          </w:tcPr>
          <w:p w14:paraId="5540196E" w14:textId="77777777" w:rsidR="00C85E6E" w:rsidRPr="004F745F" w:rsidRDefault="00C85E6E" w:rsidP="009B7F73">
            <w:pPr>
              <w:jc w:val="right"/>
              <w:rPr>
                <w:sz w:val="20"/>
                <w:szCs w:val="20"/>
              </w:rPr>
            </w:pPr>
            <w:r w:rsidRPr="004F745F">
              <w:rPr>
                <w:sz w:val="20"/>
                <w:szCs w:val="20"/>
              </w:rPr>
              <w:t>432.970,56</w:t>
            </w:r>
          </w:p>
        </w:tc>
      </w:tr>
      <w:tr w:rsidR="00FA5991" w:rsidRPr="004F745F" w14:paraId="12D47765" w14:textId="77777777" w:rsidTr="009B7F73">
        <w:trPr>
          <w:cantSplit/>
        </w:trPr>
        <w:tc>
          <w:tcPr>
            <w:tcW w:w="284" w:type="dxa"/>
            <w:shd w:val="clear" w:color="auto" w:fill="auto"/>
            <w:noWrap/>
            <w:tcMar>
              <w:left w:w="28" w:type="dxa"/>
              <w:right w:w="28" w:type="dxa"/>
            </w:tcMar>
            <w:vAlign w:val="bottom"/>
            <w:hideMark/>
          </w:tcPr>
          <w:p w14:paraId="3A5C3393" w14:textId="77777777" w:rsidR="00C85E6E" w:rsidRPr="004F745F" w:rsidRDefault="00C85E6E" w:rsidP="009B7F73">
            <w:pPr>
              <w:jc w:val="right"/>
              <w:rPr>
                <w:sz w:val="20"/>
                <w:szCs w:val="20"/>
              </w:rPr>
            </w:pPr>
          </w:p>
        </w:tc>
        <w:tc>
          <w:tcPr>
            <w:tcW w:w="3544" w:type="dxa"/>
            <w:shd w:val="clear" w:color="auto" w:fill="auto"/>
            <w:tcMar>
              <w:left w:w="28" w:type="dxa"/>
              <w:right w:w="28" w:type="dxa"/>
            </w:tcMar>
            <w:hideMark/>
          </w:tcPr>
          <w:p w14:paraId="7E33580E" w14:textId="77777777" w:rsidR="00C85E6E" w:rsidRPr="004F745F" w:rsidRDefault="00C85E6E" w:rsidP="009B7F73">
            <w:pPr>
              <w:rPr>
                <w:b/>
                <w:bCs/>
                <w:sz w:val="20"/>
                <w:szCs w:val="20"/>
              </w:rPr>
            </w:pPr>
            <w:r w:rsidRPr="004F745F">
              <w:rPr>
                <w:b/>
                <w:bCs/>
                <w:sz w:val="20"/>
                <w:szCs w:val="20"/>
              </w:rPr>
              <w:t>Izdaci za financijsku imovinu i otplate zajmova</w:t>
            </w:r>
          </w:p>
        </w:tc>
        <w:tc>
          <w:tcPr>
            <w:tcW w:w="1417" w:type="dxa"/>
            <w:shd w:val="clear" w:color="auto" w:fill="auto"/>
            <w:tcMar>
              <w:left w:w="28" w:type="dxa"/>
              <w:right w:w="28" w:type="dxa"/>
            </w:tcMar>
            <w:vAlign w:val="bottom"/>
            <w:hideMark/>
          </w:tcPr>
          <w:p w14:paraId="12C60022" w14:textId="77777777" w:rsidR="00C85E6E" w:rsidRPr="004F745F" w:rsidRDefault="00C85E6E" w:rsidP="009B7F73">
            <w:pPr>
              <w:jc w:val="right"/>
              <w:rPr>
                <w:b/>
                <w:bCs/>
                <w:sz w:val="20"/>
                <w:szCs w:val="20"/>
              </w:rPr>
            </w:pPr>
            <w:r w:rsidRPr="004F745F">
              <w:rPr>
                <w:b/>
                <w:bCs/>
                <w:sz w:val="20"/>
                <w:szCs w:val="20"/>
              </w:rPr>
              <w:t>1.125.513,59</w:t>
            </w:r>
          </w:p>
        </w:tc>
        <w:tc>
          <w:tcPr>
            <w:tcW w:w="1985" w:type="dxa"/>
            <w:shd w:val="clear" w:color="auto" w:fill="auto"/>
            <w:tcMar>
              <w:left w:w="28" w:type="dxa"/>
              <w:right w:w="28" w:type="dxa"/>
            </w:tcMar>
            <w:vAlign w:val="bottom"/>
            <w:hideMark/>
          </w:tcPr>
          <w:p w14:paraId="50FFD352" w14:textId="77777777" w:rsidR="00C85E6E" w:rsidRPr="004F745F" w:rsidRDefault="00C85E6E" w:rsidP="009B7F73">
            <w:pPr>
              <w:jc w:val="right"/>
              <w:rPr>
                <w:b/>
                <w:bCs/>
                <w:sz w:val="20"/>
                <w:szCs w:val="20"/>
              </w:rPr>
            </w:pPr>
            <w:r w:rsidRPr="004F745F">
              <w:rPr>
                <w:b/>
                <w:bCs/>
                <w:sz w:val="20"/>
                <w:szCs w:val="20"/>
              </w:rPr>
              <w:t>895.148,45</w:t>
            </w:r>
          </w:p>
        </w:tc>
        <w:tc>
          <w:tcPr>
            <w:tcW w:w="1842" w:type="dxa"/>
            <w:shd w:val="clear" w:color="auto" w:fill="auto"/>
            <w:tcMar>
              <w:left w:w="28" w:type="dxa"/>
              <w:right w:w="28" w:type="dxa"/>
            </w:tcMar>
            <w:vAlign w:val="bottom"/>
            <w:hideMark/>
          </w:tcPr>
          <w:p w14:paraId="015AC8C2" w14:textId="77777777" w:rsidR="00C85E6E" w:rsidRPr="004F745F" w:rsidRDefault="00C85E6E" w:rsidP="009B7F73">
            <w:pPr>
              <w:jc w:val="right"/>
              <w:rPr>
                <w:b/>
                <w:bCs/>
                <w:sz w:val="20"/>
                <w:szCs w:val="20"/>
              </w:rPr>
            </w:pPr>
            <w:r w:rsidRPr="004F745F">
              <w:rPr>
                <w:b/>
                <w:bCs/>
                <w:sz w:val="20"/>
                <w:szCs w:val="20"/>
              </w:rPr>
              <w:t>230.365,14</w:t>
            </w:r>
          </w:p>
        </w:tc>
      </w:tr>
      <w:tr w:rsidR="00FA5991" w:rsidRPr="004F745F" w14:paraId="7E46340D" w14:textId="77777777" w:rsidTr="009B7F73">
        <w:trPr>
          <w:cantSplit/>
        </w:trPr>
        <w:tc>
          <w:tcPr>
            <w:tcW w:w="284" w:type="dxa"/>
            <w:shd w:val="clear" w:color="auto" w:fill="auto"/>
            <w:noWrap/>
            <w:tcMar>
              <w:left w:w="28" w:type="dxa"/>
              <w:right w:w="28" w:type="dxa"/>
            </w:tcMar>
            <w:hideMark/>
          </w:tcPr>
          <w:p w14:paraId="7BF52B04" w14:textId="77777777" w:rsidR="00C85E6E" w:rsidRPr="004F745F" w:rsidRDefault="00C85E6E" w:rsidP="009B7F73">
            <w:pPr>
              <w:rPr>
                <w:sz w:val="20"/>
                <w:szCs w:val="20"/>
              </w:rPr>
            </w:pPr>
            <w:r w:rsidRPr="004F745F">
              <w:rPr>
                <w:sz w:val="20"/>
                <w:szCs w:val="20"/>
              </w:rPr>
              <w:t>-</w:t>
            </w:r>
          </w:p>
        </w:tc>
        <w:tc>
          <w:tcPr>
            <w:tcW w:w="3544" w:type="dxa"/>
            <w:shd w:val="clear" w:color="auto" w:fill="auto"/>
            <w:tcMar>
              <w:left w:w="28" w:type="dxa"/>
              <w:right w:w="28" w:type="dxa"/>
            </w:tcMar>
            <w:hideMark/>
          </w:tcPr>
          <w:p w14:paraId="07802F2E" w14:textId="77777777" w:rsidR="00C85E6E" w:rsidRPr="004F745F" w:rsidRDefault="00C85E6E" w:rsidP="009B7F73">
            <w:pPr>
              <w:rPr>
                <w:sz w:val="20"/>
                <w:szCs w:val="20"/>
              </w:rPr>
            </w:pPr>
            <w:r w:rsidRPr="004F745F">
              <w:rPr>
                <w:sz w:val="20"/>
                <w:szCs w:val="20"/>
              </w:rPr>
              <w:t>Izdaci za dane zajmove i depozite</w:t>
            </w:r>
          </w:p>
        </w:tc>
        <w:tc>
          <w:tcPr>
            <w:tcW w:w="1417" w:type="dxa"/>
            <w:shd w:val="clear" w:color="auto" w:fill="auto"/>
            <w:tcMar>
              <w:left w:w="28" w:type="dxa"/>
              <w:right w:w="28" w:type="dxa"/>
            </w:tcMar>
            <w:vAlign w:val="bottom"/>
            <w:hideMark/>
          </w:tcPr>
          <w:p w14:paraId="5B9EB72D" w14:textId="77777777" w:rsidR="00C85E6E" w:rsidRPr="004F745F" w:rsidRDefault="00C85E6E" w:rsidP="009B7F73">
            <w:pPr>
              <w:jc w:val="right"/>
              <w:rPr>
                <w:sz w:val="20"/>
                <w:szCs w:val="20"/>
              </w:rPr>
            </w:pPr>
            <w:r w:rsidRPr="004F745F">
              <w:rPr>
                <w:sz w:val="20"/>
                <w:szCs w:val="20"/>
              </w:rPr>
              <w:t>84.942,75</w:t>
            </w:r>
          </w:p>
        </w:tc>
        <w:tc>
          <w:tcPr>
            <w:tcW w:w="1985" w:type="dxa"/>
            <w:shd w:val="clear" w:color="auto" w:fill="auto"/>
            <w:tcMar>
              <w:left w:w="28" w:type="dxa"/>
              <w:right w:w="28" w:type="dxa"/>
            </w:tcMar>
            <w:vAlign w:val="bottom"/>
            <w:hideMark/>
          </w:tcPr>
          <w:p w14:paraId="72E60D6A" w14:textId="77777777" w:rsidR="00C85E6E" w:rsidRPr="004F745F" w:rsidRDefault="00C85E6E" w:rsidP="009B7F73">
            <w:pPr>
              <w:jc w:val="right"/>
              <w:rPr>
                <w:sz w:val="20"/>
                <w:szCs w:val="20"/>
              </w:rPr>
            </w:pPr>
            <w:r w:rsidRPr="004F745F">
              <w:rPr>
                <w:sz w:val="20"/>
                <w:szCs w:val="20"/>
              </w:rPr>
              <w:t>84.942,75</w:t>
            </w:r>
          </w:p>
        </w:tc>
        <w:tc>
          <w:tcPr>
            <w:tcW w:w="1842" w:type="dxa"/>
            <w:shd w:val="clear" w:color="auto" w:fill="auto"/>
            <w:tcMar>
              <w:left w:w="28" w:type="dxa"/>
              <w:right w:w="28" w:type="dxa"/>
            </w:tcMar>
            <w:vAlign w:val="bottom"/>
            <w:hideMark/>
          </w:tcPr>
          <w:p w14:paraId="7E9D9410" w14:textId="77777777" w:rsidR="00C85E6E" w:rsidRPr="004F745F" w:rsidRDefault="00C85E6E" w:rsidP="009B7F73">
            <w:pPr>
              <w:jc w:val="right"/>
              <w:rPr>
                <w:sz w:val="20"/>
                <w:szCs w:val="20"/>
              </w:rPr>
            </w:pPr>
            <w:r w:rsidRPr="004F745F">
              <w:rPr>
                <w:sz w:val="20"/>
                <w:szCs w:val="20"/>
              </w:rPr>
              <w:t>0,00</w:t>
            </w:r>
          </w:p>
        </w:tc>
      </w:tr>
      <w:tr w:rsidR="00FA5991" w:rsidRPr="004F745F" w14:paraId="42C811C2" w14:textId="77777777" w:rsidTr="009B7F73">
        <w:trPr>
          <w:cantSplit/>
        </w:trPr>
        <w:tc>
          <w:tcPr>
            <w:tcW w:w="284" w:type="dxa"/>
            <w:tcBorders>
              <w:bottom w:val="single" w:sz="4" w:space="0" w:color="auto"/>
            </w:tcBorders>
            <w:shd w:val="clear" w:color="auto" w:fill="auto"/>
            <w:noWrap/>
            <w:tcMar>
              <w:left w:w="28" w:type="dxa"/>
              <w:right w:w="28" w:type="dxa"/>
            </w:tcMar>
            <w:hideMark/>
          </w:tcPr>
          <w:p w14:paraId="6647DBDE" w14:textId="77777777" w:rsidR="00C85E6E" w:rsidRPr="004F745F" w:rsidRDefault="00C85E6E" w:rsidP="009B7F73">
            <w:pPr>
              <w:rPr>
                <w:sz w:val="20"/>
                <w:szCs w:val="20"/>
              </w:rPr>
            </w:pPr>
            <w:r w:rsidRPr="004F745F">
              <w:rPr>
                <w:sz w:val="20"/>
                <w:szCs w:val="20"/>
              </w:rPr>
              <w:t>-</w:t>
            </w:r>
          </w:p>
        </w:tc>
        <w:tc>
          <w:tcPr>
            <w:tcW w:w="3544" w:type="dxa"/>
            <w:tcBorders>
              <w:bottom w:val="single" w:sz="4" w:space="0" w:color="auto"/>
            </w:tcBorders>
            <w:shd w:val="clear" w:color="auto" w:fill="auto"/>
            <w:tcMar>
              <w:left w:w="28" w:type="dxa"/>
              <w:right w:w="28" w:type="dxa"/>
            </w:tcMar>
            <w:hideMark/>
          </w:tcPr>
          <w:p w14:paraId="6DCACB4E" w14:textId="77777777" w:rsidR="00C85E6E" w:rsidRPr="004F745F" w:rsidRDefault="00C85E6E" w:rsidP="009B7F73">
            <w:pPr>
              <w:rPr>
                <w:sz w:val="20"/>
                <w:szCs w:val="20"/>
              </w:rPr>
            </w:pPr>
            <w:r w:rsidRPr="004F745F">
              <w:rPr>
                <w:sz w:val="20"/>
                <w:szCs w:val="20"/>
              </w:rPr>
              <w:t>Izdaci za otplatu glavnice primljenih kredita i zajmova</w:t>
            </w:r>
          </w:p>
        </w:tc>
        <w:tc>
          <w:tcPr>
            <w:tcW w:w="1417" w:type="dxa"/>
            <w:tcBorders>
              <w:bottom w:val="single" w:sz="4" w:space="0" w:color="auto"/>
            </w:tcBorders>
            <w:shd w:val="clear" w:color="auto" w:fill="auto"/>
            <w:tcMar>
              <w:left w:w="28" w:type="dxa"/>
              <w:right w:w="28" w:type="dxa"/>
            </w:tcMar>
            <w:vAlign w:val="bottom"/>
            <w:hideMark/>
          </w:tcPr>
          <w:p w14:paraId="17E6729D" w14:textId="77777777" w:rsidR="00C85E6E" w:rsidRPr="004F745F" w:rsidRDefault="00C85E6E" w:rsidP="009B7F73">
            <w:pPr>
              <w:jc w:val="right"/>
              <w:rPr>
                <w:sz w:val="20"/>
                <w:szCs w:val="20"/>
              </w:rPr>
            </w:pPr>
            <w:r w:rsidRPr="004F745F">
              <w:rPr>
                <w:sz w:val="20"/>
                <w:szCs w:val="20"/>
              </w:rPr>
              <w:t>1.040.570,84</w:t>
            </w:r>
          </w:p>
        </w:tc>
        <w:tc>
          <w:tcPr>
            <w:tcW w:w="1985" w:type="dxa"/>
            <w:tcBorders>
              <w:bottom w:val="single" w:sz="4" w:space="0" w:color="auto"/>
            </w:tcBorders>
            <w:shd w:val="clear" w:color="auto" w:fill="auto"/>
            <w:tcMar>
              <w:left w:w="28" w:type="dxa"/>
              <w:right w:w="28" w:type="dxa"/>
            </w:tcMar>
            <w:vAlign w:val="bottom"/>
            <w:hideMark/>
          </w:tcPr>
          <w:p w14:paraId="7EC7AD80" w14:textId="77777777" w:rsidR="00C85E6E" w:rsidRPr="004F745F" w:rsidRDefault="00C85E6E" w:rsidP="009B7F73">
            <w:pPr>
              <w:jc w:val="right"/>
              <w:rPr>
                <w:sz w:val="20"/>
                <w:szCs w:val="20"/>
              </w:rPr>
            </w:pPr>
            <w:r w:rsidRPr="004F745F">
              <w:rPr>
                <w:sz w:val="20"/>
                <w:szCs w:val="20"/>
              </w:rPr>
              <w:t>810.205,70</w:t>
            </w:r>
          </w:p>
        </w:tc>
        <w:tc>
          <w:tcPr>
            <w:tcW w:w="1842" w:type="dxa"/>
            <w:tcBorders>
              <w:bottom w:val="single" w:sz="4" w:space="0" w:color="auto"/>
            </w:tcBorders>
            <w:shd w:val="clear" w:color="auto" w:fill="auto"/>
            <w:tcMar>
              <w:left w:w="28" w:type="dxa"/>
              <w:right w:w="28" w:type="dxa"/>
            </w:tcMar>
            <w:vAlign w:val="bottom"/>
            <w:hideMark/>
          </w:tcPr>
          <w:p w14:paraId="4D57F7BE" w14:textId="77777777" w:rsidR="00C85E6E" w:rsidRPr="004F745F" w:rsidRDefault="00C85E6E" w:rsidP="009B7F73">
            <w:pPr>
              <w:jc w:val="right"/>
              <w:rPr>
                <w:sz w:val="20"/>
                <w:szCs w:val="20"/>
              </w:rPr>
            </w:pPr>
            <w:r w:rsidRPr="004F745F">
              <w:rPr>
                <w:sz w:val="20"/>
                <w:szCs w:val="20"/>
              </w:rPr>
              <w:t>230.365,14</w:t>
            </w:r>
          </w:p>
        </w:tc>
      </w:tr>
      <w:tr w:rsidR="00FA5991" w:rsidRPr="004F745F" w14:paraId="0CA7FADD" w14:textId="77777777" w:rsidTr="009B7F73">
        <w:trPr>
          <w:cantSplit/>
        </w:trPr>
        <w:tc>
          <w:tcPr>
            <w:tcW w:w="284" w:type="dxa"/>
            <w:tcBorders>
              <w:top w:val="single" w:sz="4" w:space="0" w:color="auto"/>
              <w:bottom w:val="single" w:sz="4" w:space="0" w:color="auto"/>
            </w:tcBorders>
            <w:shd w:val="clear" w:color="auto" w:fill="auto"/>
            <w:tcMar>
              <w:left w:w="28" w:type="dxa"/>
              <w:right w:w="28" w:type="dxa"/>
            </w:tcMar>
            <w:hideMark/>
          </w:tcPr>
          <w:p w14:paraId="105E223C" w14:textId="77777777" w:rsidR="00C85E6E" w:rsidRPr="004F745F" w:rsidRDefault="00C85E6E" w:rsidP="009B7F73">
            <w:pPr>
              <w:rPr>
                <w:b/>
                <w:bCs/>
                <w:sz w:val="20"/>
                <w:szCs w:val="20"/>
              </w:rPr>
            </w:pPr>
            <w:r w:rsidRPr="004F745F">
              <w:rPr>
                <w:b/>
                <w:bCs/>
                <w:sz w:val="20"/>
                <w:szCs w:val="20"/>
              </w:rPr>
              <w:t> </w:t>
            </w:r>
          </w:p>
        </w:tc>
        <w:tc>
          <w:tcPr>
            <w:tcW w:w="3544" w:type="dxa"/>
            <w:tcBorders>
              <w:top w:val="single" w:sz="4" w:space="0" w:color="auto"/>
              <w:bottom w:val="single" w:sz="4" w:space="0" w:color="auto"/>
            </w:tcBorders>
            <w:shd w:val="clear" w:color="auto" w:fill="auto"/>
            <w:tcMar>
              <w:left w:w="28" w:type="dxa"/>
              <w:right w:w="28" w:type="dxa"/>
            </w:tcMar>
            <w:hideMark/>
          </w:tcPr>
          <w:p w14:paraId="06541AB6" w14:textId="77777777" w:rsidR="00C85E6E" w:rsidRPr="004F745F" w:rsidRDefault="00C85E6E" w:rsidP="009B7F73">
            <w:pPr>
              <w:rPr>
                <w:b/>
                <w:bCs/>
                <w:sz w:val="20"/>
                <w:szCs w:val="20"/>
              </w:rPr>
            </w:pPr>
            <w:r w:rsidRPr="004F745F">
              <w:rPr>
                <w:b/>
                <w:bCs/>
                <w:sz w:val="20"/>
                <w:szCs w:val="20"/>
              </w:rPr>
              <w:t>UKUPNO</w:t>
            </w:r>
          </w:p>
        </w:tc>
        <w:tc>
          <w:tcPr>
            <w:tcW w:w="1417" w:type="dxa"/>
            <w:tcBorders>
              <w:top w:val="single" w:sz="4" w:space="0" w:color="auto"/>
              <w:bottom w:val="single" w:sz="4" w:space="0" w:color="auto"/>
            </w:tcBorders>
            <w:shd w:val="clear" w:color="auto" w:fill="auto"/>
            <w:tcMar>
              <w:left w:w="28" w:type="dxa"/>
              <w:right w:w="28" w:type="dxa"/>
            </w:tcMar>
            <w:vAlign w:val="bottom"/>
            <w:hideMark/>
          </w:tcPr>
          <w:p w14:paraId="63917375" w14:textId="77777777" w:rsidR="00C85E6E" w:rsidRPr="004F745F" w:rsidRDefault="00C85E6E" w:rsidP="009B7F73">
            <w:pPr>
              <w:jc w:val="right"/>
              <w:rPr>
                <w:b/>
                <w:bCs/>
                <w:sz w:val="20"/>
                <w:szCs w:val="20"/>
              </w:rPr>
            </w:pPr>
            <w:r w:rsidRPr="004F745F">
              <w:rPr>
                <w:b/>
                <w:bCs/>
                <w:sz w:val="20"/>
                <w:szCs w:val="20"/>
              </w:rPr>
              <w:t>109.978.753,94</w:t>
            </w:r>
          </w:p>
        </w:tc>
        <w:tc>
          <w:tcPr>
            <w:tcW w:w="1985" w:type="dxa"/>
            <w:tcBorders>
              <w:top w:val="single" w:sz="4" w:space="0" w:color="auto"/>
              <w:bottom w:val="single" w:sz="4" w:space="0" w:color="auto"/>
            </w:tcBorders>
            <w:shd w:val="clear" w:color="auto" w:fill="auto"/>
            <w:tcMar>
              <w:left w:w="28" w:type="dxa"/>
              <w:right w:w="28" w:type="dxa"/>
            </w:tcMar>
            <w:vAlign w:val="bottom"/>
            <w:hideMark/>
          </w:tcPr>
          <w:p w14:paraId="5E074A4F" w14:textId="77777777" w:rsidR="00C85E6E" w:rsidRPr="004F745F" w:rsidRDefault="00C85E6E" w:rsidP="009B7F73">
            <w:pPr>
              <w:jc w:val="right"/>
              <w:rPr>
                <w:b/>
                <w:bCs/>
                <w:sz w:val="20"/>
                <w:szCs w:val="20"/>
              </w:rPr>
            </w:pPr>
            <w:r w:rsidRPr="004F745F">
              <w:rPr>
                <w:b/>
                <w:bCs/>
                <w:sz w:val="20"/>
                <w:szCs w:val="20"/>
              </w:rPr>
              <w:t>30.651.073,92</w:t>
            </w:r>
          </w:p>
        </w:tc>
        <w:tc>
          <w:tcPr>
            <w:tcW w:w="1842" w:type="dxa"/>
            <w:tcBorders>
              <w:top w:val="single" w:sz="4" w:space="0" w:color="auto"/>
              <w:bottom w:val="single" w:sz="4" w:space="0" w:color="auto"/>
            </w:tcBorders>
            <w:shd w:val="clear" w:color="auto" w:fill="auto"/>
            <w:tcMar>
              <w:left w:w="28" w:type="dxa"/>
              <w:right w:w="28" w:type="dxa"/>
            </w:tcMar>
            <w:vAlign w:val="bottom"/>
            <w:hideMark/>
          </w:tcPr>
          <w:p w14:paraId="58BAADBC" w14:textId="77777777" w:rsidR="00C85E6E" w:rsidRPr="004F745F" w:rsidRDefault="00C85E6E" w:rsidP="009B7F73">
            <w:pPr>
              <w:jc w:val="right"/>
              <w:rPr>
                <w:b/>
                <w:bCs/>
                <w:sz w:val="20"/>
                <w:szCs w:val="20"/>
              </w:rPr>
            </w:pPr>
            <w:r w:rsidRPr="004F745F">
              <w:rPr>
                <w:b/>
                <w:bCs/>
                <w:sz w:val="20"/>
                <w:szCs w:val="20"/>
              </w:rPr>
              <w:t>79.327.680,02</w:t>
            </w:r>
          </w:p>
        </w:tc>
      </w:tr>
    </w:tbl>
    <w:p w14:paraId="234FA38A" w14:textId="77777777" w:rsidR="00C85E6E" w:rsidRPr="004F745F" w:rsidRDefault="00C85E6E" w:rsidP="00C85E6E">
      <w:pPr>
        <w:rPr>
          <w:sz w:val="20"/>
        </w:rPr>
      </w:pPr>
    </w:p>
    <w:p w14:paraId="4141A1E6" w14:textId="77777777" w:rsidR="00C85E6E" w:rsidRPr="004F745F" w:rsidRDefault="00C85E6E" w:rsidP="00C85E6E">
      <w:pPr>
        <w:rPr>
          <w:sz w:val="20"/>
        </w:rPr>
      </w:pPr>
    </w:p>
    <w:p w14:paraId="0DECDA50" w14:textId="77777777" w:rsidR="00C85E6E" w:rsidRPr="004F745F" w:rsidRDefault="00C85E6E" w:rsidP="00C85E6E">
      <w:pPr>
        <w:pStyle w:val="Naslov2"/>
        <w:rPr>
          <w:sz w:val="20"/>
        </w:rPr>
      </w:pPr>
      <w:r w:rsidRPr="004F745F">
        <w:rPr>
          <w:sz w:val="20"/>
        </w:rPr>
        <w:t>Obrazloženje izvršenja osnovnih skupina rashoda i izdataka</w:t>
      </w:r>
    </w:p>
    <w:p w14:paraId="527FD5CD" w14:textId="77777777" w:rsidR="00C85E6E" w:rsidRPr="004F745F" w:rsidRDefault="00C85E6E" w:rsidP="00C85E6E">
      <w:pPr>
        <w:rPr>
          <w:sz w:val="20"/>
        </w:rPr>
      </w:pPr>
    </w:p>
    <w:p w14:paraId="0D39EFCB" w14:textId="77777777" w:rsidR="00C85E6E" w:rsidRPr="00E2514B" w:rsidRDefault="00C85E6E" w:rsidP="00C85E6E">
      <w:pPr>
        <w:ind w:firstLine="709"/>
        <w:jc w:val="both"/>
        <w:rPr>
          <w:sz w:val="20"/>
        </w:rPr>
      </w:pPr>
      <w:r w:rsidRPr="004F745F">
        <w:rPr>
          <w:b/>
          <w:bCs/>
          <w:i/>
          <w:iCs/>
          <w:sz w:val="20"/>
        </w:rPr>
        <w:t xml:space="preserve">Rashodi za zaposlene </w:t>
      </w:r>
      <w:r w:rsidRPr="004F745F">
        <w:rPr>
          <w:sz w:val="20"/>
        </w:rPr>
        <w:t xml:space="preserve">izvršeni su u iznosu od </w:t>
      </w:r>
      <w:r w:rsidRPr="004F745F">
        <w:rPr>
          <w:bCs/>
          <w:sz w:val="20"/>
          <w:szCs w:val="20"/>
        </w:rPr>
        <w:t>68.984.537,60</w:t>
      </w:r>
      <w:r w:rsidRPr="004F745F">
        <w:rPr>
          <w:rFonts w:ascii="Arial" w:hAnsi="Arial" w:cs="Arial"/>
          <w:b/>
          <w:bCs/>
          <w:sz w:val="20"/>
          <w:szCs w:val="20"/>
        </w:rPr>
        <w:t xml:space="preserve"> </w:t>
      </w:r>
      <w:r w:rsidRPr="004F745F">
        <w:rPr>
          <w:sz w:val="20"/>
          <w:szCs w:val="20"/>
        </w:rPr>
        <w:t xml:space="preserve">eura </w:t>
      </w:r>
      <w:r w:rsidRPr="004F745F">
        <w:rPr>
          <w:sz w:val="20"/>
        </w:rPr>
        <w:t xml:space="preserve">što je 49,18% plana,  a sadrže plaće, doprinose na plaće, te ostale rashode za zaposlene, po pojedinim projektima, korisnicima i za decentralizirane funkcije, </w:t>
      </w:r>
      <w:r w:rsidRPr="00E2514B">
        <w:rPr>
          <w:sz w:val="20"/>
        </w:rPr>
        <w:t>kao i evidencijski prikazane rashode proračunskih korisnika, kako slijedi:</w:t>
      </w:r>
    </w:p>
    <w:tbl>
      <w:tblPr>
        <w:tblW w:w="9072" w:type="dxa"/>
        <w:tblLayout w:type="fixed"/>
        <w:tblLook w:val="04A0" w:firstRow="1" w:lastRow="0" w:firstColumn="1" w:lastColumn="0" w:noHBand="0" w:noVBand="1"/>
      </w:tblPr>
      <w:tblGrid>
        <w:gridCol w:w="284"/>
        <w:gridCol w:w="6095"/>
        <w:gridCol w:w="1701"/>
        <w:gridCol w:w="992"/>
      </w:tblGrid>
      <w:tr w:rsidR="00E2514B" w:rsidRPr="00E2514B" w14:paraId="13BD25C4" w14:textId="77777777" w:rsidTr="006545CB">
        <w:trPr>
          <w:cantSplit/>
        </w:trPr>
        <w:tc>
          <w:tcPr>
            <w:tcW w:w="284" w:type="dxa"/>
            <w:tcBorders>
              <w:top w:val="nil"/>
              <w:left w:val="nil"/>
              <w:bottom w:val="nil"/>
              <w:right w:val="nil"/>
            </w:tcBorders>
            <w:shd w:val="clear" w:color="auto" w:fill="auto"/>
            <w:tcMar>
              <w:left w:w="28" w:type="dxa"/>
              <w:right w:w="28" w:type="dxa"/>
            </w:tcMar>
            <w:vAlign w:val="center"/>
            <w:hideMark/>
          </w:tcPr>
          <w:p w14:paraId="02B0FBD1" w14:textId="77777777" w:rsidR="00C85E6E" w:rsidRPr="00E2514B" w:rsidRDefault="00C85E6E" w:rsidP="009B7F73">
            <w:pPr>
              <w:jc w:val="center"/>
              <w:rPr>
                <w:sz w:val="20"/>
                <w:szCs w:val="20"/>
              </w:rPr>
            </w:pPr>
            <w:bookmarkStart w:id="0" w:name="_Hlk110928908"/>
            <w:r w:rsidRPr="00E2514B">
              <w:rPr>
                <w:sz w:val="20"/>
                <w:szCs w:val="20"/>
              </w:rPr>
              <w:t xml:space="preserve">- </w:t>
            </w:r>
          </w:p>
        </w:tc>
        <w:tc>
          <w:tcPr>
            <w:tcW w:w="6095" w:type="dxa"/>
            <w:tcBorders>
              <w:top w:val="nil"/>
              <w:left w:val="nil"/>
              <w:bottom w:val="nil"/>
              <w:right w:val="nil"/>
            </w:tcBorders>
            <w:shd w:val="clear" w:color="auto" w:fill="auto"/>
            <w:tcMar>
              <w:left w:w="28" w:type="dxa"/>
              <w:right w:w="28" w:type="dxa"/>
            </w:tcMar>
            <w:vAlign w:val="center"/>
            <w:hideMark/>
          </w:tcPr>
          <w:p w14:paraId="5AB935D3" w14:textId="77777777" w:rsidR="00C85E6E" w:rsidRPr="00E2514B" w:rsidRDefault="00C85E6E" w:rsidP="009B7F73">
            <w:pPr>
              <w:rPr>
                <w:sz w:val="20"/>
                <w:szCs w:val="20"/>
              </w:rPr>
            </w:pPr>
            <w:r w:rsidRPr="00E2514B">
              <w:rPr>
                <w:sz w:val="20"/>
                <w:szCs w:val="20"/>
              </w:rPr>
              <w:t>upravna tijela Osječko-baranjske županije</w:t>
            </w:r>
          </w:p>
        </w:tc>
        <w:tc>
          <w:tcPr>
            <w:tcW w:w="1701" w:type="dxa"/>
            <w:tcBorders>
              <w:top w:val="nil"/>
              <w:left w:val="nil"/>
              <w:bottom w:val="nil"/>
              <w:right w:val="nil"/>
            </w:tcBorders>
            <w:shd w:val="clear" w:color="auto" w:fill="auto"/>
            <w:tcMar>
              <w:left w:w="28" w:type="dxa"/>
              <w:right w:w="28" w:type="dxa"/>
            </w:tcMar>
            <w:vAlign w:val="bottom"/>
            <w:hideMark/>
          </w:tcPr>
          <w:p w14:paraId="0E52C2A3" w14:textId="77777777" w:rsidR="00C85E6E" w:rsidRPr="00E2514B" w:rsidRDefault="00C85E6E" w:rsidP="009B7F73">
            <w:pPr>
              <w:jc w:val="right"/>
              <w:rPr>
                <w:sz w:val="20"/>
                <w:szCs w:val="20"/>
              </w:rPr>
            </w:pPr>
            <w:r w:rsidRPr="00E2514B">
              <w:rPr>
                <w:sz w:val="20"/>
                <w:szCs w:val="20"/>
              </w:rPr>
              <w:t>5.060.258,07</w:t>
            </w:r>
          </w:p>
        </w:tc>
        <w:tc>
          <w:tcPr>
            <w:tcW w:w="992" w:type="dxa"/>
            <w:tcBorders>
              <w:top w:val="nil"/>
              <w:left w:val="nil"/>
              <w:bottom w:val="nil"/>
              <w:right w:val="nil"/>
            </w:tcBorders>
            <w:shd w:val="clear" w:color="auto" w:fill="auto"/>
            <w:tcMar>
              <w:left w:w="57" w:type="dxa"/>
              <w:right w:w="57" w:type="dxa"/>
            </w:tcMar>
            <w:vAlign w:val="center"/>
            <w:hideMark/>
          </w:tcPr>
          <w:p w14:paraId="1801AFAC" w14:textId="075B06D5" w:rsidR="00C85E6E" w:rsidRPr="00E2514B" w:rsidRDefault="00C85E6E" w:rsidP="009B7F73">
            <w:pPr>
              <w:jc w:val="right"/>
              <w:rPr>
                <w:sz w:val="20"/>
                <w:szCs w:val="20"/>
              </w:rPr>
            </w:pPr>
            <w:r w:rsidRPr="00E2514B">
              <w:rPr>
                <w:sz w:val="20"/>
                <w:szCs w:val="20"/>
              </w:rPr>
              <w:t>7,34%</w:t>
            </w:r>
            <w:r w:rsidR="00D2593C">
              <w:rPr>
                <w:sz w:val="20"/>
                <w:szCs w:val="20"/>
              </w:rPr>
              <w:t xml:space="preserve">   </w:t>
            </w:r>
          </w:p>
        </w:tc>
      </w:tr>
      <w:tr w:rsidR="00E2514B" w:rsidRPr="00E2514B" w14:paraId="5A54FEA6" w14:textId="77777777" w:rsidTr="006545CB">
        <w:trPr>
          <w:cantSplit/>
        </w:trPr>
        <w:tc>
          <w:tcPr>
            <w:tcW w:w="284" w:type="dxa"/>
            <w:tcBorders>
              <w:top w:val="nil"/>
              <w:left w:val="nil"/>
              <w:bottom w:val="nil"/>
              <w:right w:val="nil"/>
            </w:tcBorders>
            <w:shd w:val="clear" w:color="auto" w:fill="auto"/>
            <w:tcMar>
              <w:left w:w="28" w:type="dxa"/>
              <w:right w:w="28" w:type="dxa"/>
            </w:tcMar>
            <w:vAlign w:val="center"/>
            <w:hideMark/>
          </w:tcPr>
          <w:p w14:paraId="5A5E803B" w14:textId="77777777" w:rsidR="00E2514B" w:rsidRPr="00E2514B" w:rsidRDefault="00E2514B" w:rsidP="00E2514B">
            <w:pPr>
              <w:jc w:val="center"/>
              <w:rPr>
                <w:sz w:val="20"/>
                <w:szCs w:val="20"/>
              </w:rPr>
            </w:pPr>
            <w:r w:rsidRPr="00E2514B">
              <w:rPr>
                <w:sz w:val="20"/>
                <w:szCs w:val="20"/>
              </w:rPr>
              <w:t xml:space="preserve"> - </w:t>
            </w:r>
          </w:p>
        </w:tc>
        <w:tc>
          <w:tcPr>
            <w:tcW w:w="6095" w:type="dxa"/>
            <w:tcBorders>
              <w:top w:val="nil"/>
              <w:left w:val="nil"/>
              <w:bottom w:val="nil"/>
              <w:right w:val="nil"/>
            </w:tcBorders>
            <w:shd w:val="clear" w:color="auto" w:fill="auto"/>
            <w:tcMar>
              <w:left w:w="28" w:type="dxa"/>
              <w:right w:w="28" w:type="dxa"/>
            </w:tcMar>
            <w:vAlign w:val="bottom"/>
          </w:tcPr>
          <w:p w14:paraId="766A41D4" w14:textId="4849909A" w:rsidR="00E2514B" w:rsidRPr="00E2514B" w:rsidRDefault="00E2514B" w:rsidP="00E2514B">
            <w:pPr>
              <w:rPr>
                <w:sz w:val="20"/>
                <w:szCs w:val="20"/>
              </w:rPr>
            </w:pPr>
            <w:r w:rsidRPr="00E2514B">
              <w:rPr>
                <w:sz w:val="20"/>
                <w:szCs w:val="20"/>
              </w:rPr>
              <w:t>županijski projekti, decentralizacija, korisnici</w:t>
            </w:r>
          </w:p>
        </w:tc>
        <w:tc>
          <w:tcPr>
            <w:tcW w:w="1701" w:type="dxa"/>
            <w:tcBorders>
              <w:top w:val="nil"/>
              <w:left w:val="nil"/>
              <w:bottom w:val="nil"/>
              <w:right w:val="nil"/>
            </w:tcBorders>
            <w:shd w:val="clear" w:color="auto" w:fill="auto"/>
            <w:tcMar>
              <w:left w:w="28" w:type="dxa"/>
              <w:right w:w="28" w:type="dxa"/>
            </w:tcMar>
            <w:vAlign w:val="bottom"/>
            <w:hideMark/>
          </w:tcPr>
          <w:p w14:paraId="656C5F85" w14:textId="77777777" w:rsidR="00E2514B" w:rsidRPr="00E2514B" w:rsidRDefault="00E2514B" w:rsidP="00E2514B">
            <w:pPr>
              <w:jc w:val="right"/>
              <w:rPr>
                <w:sz w:val="20"/>
                <w:szCs w:val="20"/>
              </w:rPr>
            </w:pPr>
            <w:r w:rsidRPr="00E2514B">
              <w:rPr>
                <w:sz w:val="20"/>
                <w:szCs w:val="20"/>
              </w:rPr>
              <w:t>1.447.811,04</w:t>
            </w:r>
          </w:p>
        </w:tc>
        <w:tc>
          <w:tcPr>
            <w:tcW w:w="992" w:type="dxa"/>
            <w:tcBorders>
              <w:top w:val="nil"/>
              <w:left w:val="nil"/>
              <w:bottom w:val="nil"/>
              <w:right w:val="nil"/>
            </w:tcBorders>
            <w:shd w:val="clear" w:color="auto" w:fill="auto"/>
            <w:tcMar>
              <w:left w:w="57" w:type="dxa"/>
              <w:right w:w="57" w:type="dxa"/>
            </w:tcMar>
            <w:vAlign w:val="center"/>
            <w:hideMark/>
          </w:tcPr>
          <w:p w14:paraId="099954C0" w14:textId="4A21DF10" w:rsidR="00E2514B" w:rsidRPr="00E2514B" w:rsidRDefault="00E2514B" w:rsidP="00E2514B">
            <w:pPr>
              <w:jc w:val="right"/>
              <w:rPr>
                <w:sz w:val="20"/>
                <w:szCs w:val="20"/>
              </w:rPr>
            </w:pPr>
            <w:r w:rsidRPr="00E2514B">
              <w:rPr>
                <w:sz w:val="20"/>
                <w:szCs w:val="20"/>
              </w:rPr>
              <w:t>2,10%</w:t>
            </w:r>
            <w:r w:rsidR="00D2593C">
              <w:rPr>
                <w:sz w:val="20"/>
                <w:szCs w:val="20"/>
              </w:rPr>
              <w:t xml:space="preserve"> </w:t>
            </w:r>
          </w:p>
        </w:tc>
      </w:tr>
      <w:tr w:rsidR="00E2514B" w:rsidRPr="00E2514B" w14:paraId="1F03F2ED" w14:textId="77777777" w:rsidTr="006545CB">
        <w:trPr>
          <w:cantSplit/>
        </w:trPr>
        <w:tc>
          <w:tcPr>
            <w:tcW w:w="284" w:type="dxa"/>
            <w:tcBorders>
              <w:top w:val="nil"/>
              <w:left w:val="nil"/>
              <w:bottom w:val="nil"/>
              <w:right w:val="nil"/>
            </w:tcBorders>
            <w:shd w:val="clear" w:color="auto" w:fill="auto"/>
            <w:tcMar>
              <w:left w:w="28" w:type="dxa"/>
              <w:right w:w="28" w:type="dxa"/>
            </w:tcMar>
            <w:vAlign w:val="center"/>
            <w:hideMark/>
          </w:tcPr>
          <w:p w14:paraId="09BA094A" w14:textId="77777777" w:rsidR="00E2514B" w:rsidRPr="00E2514B" w:rsidRDefault="00E2514B" w:rsidP="00E2514B">
            <w:pPr>
              <w:jc w:val="center"/>
              <w:rPr>
                <w:sz w:val="20"/>
                <w:szCs w:val="20"/>
              </w:rPr>
            </w:pPr>
            <w:r w:rsidRPr="00E2514B">
              <w:rPr>
                <w:sz w:val="20"/>
                <w:szCs w:val="20"/>
              </w:rPr>
              <w:t xml:space="preserve"> - </w:t>
            </w:r>
          </w:p>
        </w:tc>
        <w:tc>
          <w:tcPr>
            <w:tcW w:w="6095" w:type="dxa"/>
            <w:tcBorders>
              <w:top w:val="nil"/>
              <w:left w:val="nil"/>
              <w:bottom w:val="nil"/>
              <w:right w:val="nil"/>
            </w:tcBorders>
            <w:shd w:val="clear" w:color="auto" w:fill="auto"/>
            <w:tcMar>
              <w:left w:w="28" w:type="dxa"/>
              <w:right w:w="28" w:type="dxa"/>
            </w:tcMar>
            <w:vAlign w:val="center"/>
            <w:hideMark/>
          </w:tcPr>
          <w:p w14:paraId="41030D56" w14:textId="77777777" w:rsidR="00E2514B" w:rsidRPr="00E2514B" w:rsidRDefault="00E2514B" w:rsidP="00E2514B">
            <w:pPr>
              <w:rPr>
                <w:sz w:val="20"/>
                <w:szCs w:val="20"/>
              </w:rPr>
            </w:pPr>
            <w:r w:rsidRPr="00E2514B">
              <w:rPr>
                <w:sz w:val="20"/>
                <w:szCs w:val="20"/>
              </w:rPr>
              <w:t>evidencijski rashodi proračunskih korisnika</w:t>
            </w:r>
          </w:p>
        </w:tc>
        <w:tc>
          <w:tcPr>
            <w:tcW w:w="1701" w:type="dxa"/>
            <w:tcBorders>
              <w:top w:val="nil"/>
              <w:left w:val="nil"/>
              <w:bottom w:val="nil"/>
              <w:right w:val="nil"/>
            </w:tcBorders>
            <w:shd w:val="clear" w:color="auto" w:fill="auto"/>
            <w:tcMar>
              <w:left w:w="28" w:type="dxa"/>
              <w:right w:w="28" w:type="dxa"/>
            </w:tcMar>
            <w:vAlign w:val="bottom"/>
            <w:hideMark/>
          </w:tcPr>
          <w:p w14:paraId="2D237196" w14:textId="77777777" w:rsidR="00E2514B" w:rsidRPr="00E2514B" w:rsidRDefault="00E2514B" w:rsidP="00E2514B">
            <w:pPr>
              <w:jc w:val="right"/>
              <w:rPr>
                <w:sz w:val="20"/>
                <w:szCs w:val="20"/>
              </w:rPr>
            </w:pPr>
            <w:r w:rsidRPr="00E2514B">
              <w:rPr>
                <w:sz w:val="20"/>
                <w:szCs w:val="20"/>
              </w:rPr>
              <w:t>62.476.468,49</w:t>
            </w:r>
          </w:p>
        </w:tc>
        <w:tc>
          <w:tcPr>
            <w:tcW w:w="992" w:type="dxa"/>
            <w:tcBorders>
              <w:top w:val="nil"/>
              <w:left w:val="nil"/>
              <w:bottom w:val="nil"/>
              <w:right w:val="nil"/>
            </w:tcBorders>
            <w:shd w:val="clear" w:color="auto" w:fill="auto"/>
            <w:tcMar>
              <w:left w:w="28" w:type="dxa"/>
              <w:right w:w="28" w:type="dxa"/>
            </w:tcMar>
            <w:vAlign w:val="center"/>
            <w:hideMark/>
          </w:tcPr>
          <w:p w14:paraId="43C95D0F" w14:textId="79DB8877" w:rsidR="00E2514B" w:rsidRPr="00E2514B" w:rsidRDefault="00D2593C" w:rsidP="00D2593C">
            <w:pPr>
              <w:jc w:val="right"/>
              <w:rPr>
                <w:sz w:val="20"/>
                <w:szCs w:val="20"/>
              </w:rPr>
            </w:pPr>
            <w:r>
              <w:rPr>
                <w:sz w:val="20"/>
                <w:szCs w:val="20"/>
              </w:rPr>
              <w:t xml:space="preserve"> </w:t>
            </w:r>
            <w:r w:rsidR="00E2514B" w:rsidRPr="00E2514B">
              <w:rPr>
                <w:sz w:val="20"/>
                <w:szCs w:val="20"/>
              </w:rPr>
              <w:t>90,57%</w:t>
            </w:r>
            <w:r>
              <w:rPr>
                <w:sz w:val="20"/>
                <w:szCs w:val="20"/>
              </w:rPr>
              <w:t>.</w:t>
            </w:r>
          </w:p>
        </w:tc>
      </w:tr>
      <w:bookmarkEnd w:id="0"/>
    </w:tbl>
    <w:p w14:paraId="758B25D7" w14:textId="77777777" w:rsidR="00C85E6E" w:rsidRPr="00E2514B" w:rsidRDefault="00C85E6E" w:rsidP="00C85E6E">
      <w:pPr>
        <w:jc w:val="both"/>
        <w:rPr>
          <w:sz w:val="20"/>
        </w:rPr>
      </w:pPr>
    </w:p>
    <w:p w14:paraId="7637AEB3" w14:textId="77777777" w:rsidR="00C85E6E" w:rsidRPr="00E2514B" w:rsidRDefault="00C85E6E" w:rsidP="00C85E6E">
      <w:pPr>
        <w:ind w:firstLine="708"/>
        <w:jc w:val="both"/>
        <w:outlineLvl w:val="0"/>
        <w:rPr>
          <w:sz w:val="20"/>
        </w:rPr>
      </w:pPr>
      <w:r w:rsidRPr="00E2514B">
        <w:rPr>
          <w:b/>
          <w:bCs/>
          <w:i/>
          <w:iCs/>
          <w:sz w:val="20"/>
        </w:rPr>
        <w:t xml:space="preserve">Materijalni rashodi </w:t>
      </w:r>
      <w:r w:rsidRPr="00E2514B">
        <w:rPr>
          <w:sz w:val="20"/>
        </w:rPr>
        <w:t>izvršeni su u svoti od 22.994.548,99 eura, odnosno 41,75% godišnjeg plana. Sadrže troškove vezane za naknade troškova zaposlenima, rashode za materijal i energiju, rashode za usluge i ostale rashode poslovanja, a odnose se na:</w:t>
      </w:r>
    </w:p>
    <w:tbl>
      <w:tblPr>
        <w:tblW w:w="9072" w:type="dxa"/>
        <w:tblLayout w:type="fixed"/>
        <w:tblLook w:val="04A0" w:firstRow="1" w:lastRow="0" w:firstColumn="1" w:lastColumn="0" w:noHBand="0" w:noVBand="1"/>
      </w:tblPr>
      <w:tblGrid>
        <w:gridCol w:w="284"/>
        <w:gridCol w:w="6095"/>
        <w:gridCol w:w="1701"/>
        <w:gridCol w:w="992"/>
      </w:tblGrid>
      <w:tr w:rsidR="00E2514B" w:rsidRPr="00E2514B" w14:paraId="389BAFFA" w14:textId="77777777" w:rsidTr="006545CB">
        <w:trPr>
          <w:cantSplit/>
        </w:trPr>
        <w:tc>
          <w:tcPr>
            <w:tcW w:w="284" w:type="dxa"/>
            <w:tcBorders>
              <w:top w:val="nil"/>
              <w:left w:val="nil"/>
              <w:bottom w:val="nil"/>
              <w:right w:val="nil"/>
            </w:tcBorders>
            <w:shd w:val="clear" w:color="auto" w:fill="auto"/>
            <w:tcMar>
              <w:left w:w="28" w:type="dxa"/>
              <w:right w:w="28" w:type="dxa"/>
            </w:tcMar>
            <w:vAlign w:val="center"/>
            <w:hideMark/>
          </w:tcPr>
          <w:p w14:paraId="51360422" w14:textId="77777777" w:rsidR="00C85E6E" w:rsidRPr="00E2514B" w:rsidRDefault="00C85E6E" w:rsidP="009B7F73">
            <w:pPr>
              <w:jc w:val="center"/>
              <w:rPr>
                <w:sz w:val="20"/>
                <w:szCs w:val="20"/>
              </w:rPr>
            </w:pPr>
            <w:bookmarkStart w:id="1" w:name="_Hlk110929428"/>
            <w:r w:rsidRPr="00E2514B">
              <w:rPr>
                <w:sz w:val="20"/>
                <w:szCs w:val="20"/>
              </w:rPr>
              <w:t xml:space="preserve">- </w:t>
            </w:r>
          </w:p>
        </w:tc>
        <w:tc>
          <w:tcPr>
            <w:tcW w:w="6095" w:type="dxa"/>
            <w:tcBorders>
              <w:top w:val="nil"/>
              <w:left w:val="nil"/>
              <w:bottom w:val="nil"/>
              <w:right w:val="nil"/>
            </w:tcBorders>
            <w:shd w:val="clear" w:color="auto" w:fill="auto"/>
            <w:tcMar>
              <w:left w:w="28" w:type="dxa"/>
              <w:right w:w="28" w:type="dxa"/>
            </w:tcMar>
            <w:vAlign w:val="center"/>
            <w:hideMark/>
          </w:tcPr>
          <w:p w14:paraId="204976FA" w14:textId="77777777" w:rsidR="00C85E6E" w:rsidRPr="00E2514B" w:rsidRDefault="00C85E6E" w:rsidP="009B7F73">
            <w:pPr>
              <w:rPr>
                <w:sz w:val="20"/>
                <w:szCs w:val="20"/>
              </w:rPr>
            </w:pPr>
            <w:r w:rsidRPr="00E2514B">
              <w:rPr>
                <w:sz w:val="20"/>
                <w:szCs w:val="20"/>
              </w:rPr>
              <w:t>upravna tijela Osječko-baranjske županije</w:t>
            </w:r>
          </w:p>
        </w:tc>
        <w:tc>
          <w:tcPr>
            <w:tcW w:w="1701" w:type="dxa"/>
            <w:tcBorders>
              <w:top w:val="nil"/>
              <w:left w:val="nil"/>
              <w:bottom w:val="nil"/>
              <w:right w:val="nil"/>
            </w:tcBorders>
            <w:shd w:val="clear" w:color="auto" w:fill="auto"/>
            <w:tcMar>
              <w:left w:w="28" w:type="dxa"/>
              <w:right w:w="28" w:type="dxa"/>
            </w:tcMar>
            <w:vAlign w:val="bottom"/>
            <w:hideMark/>
          </w:tcPr>
          <w:p w14:paraId="3D661A81" w14:textId="77777777" w:rsidR="00C85E6E" w:rsidRPr="00E2514B" w:rsidRDefault="00C85E6E" w:rsidP="009B7F73">
            <w:pPr>
              <w:jc w:val="right"/>
              <w:rPr>
                <w:sz w:val="20"/>
                <w:szCs w:val="20"/>
              </w:rPr>
            </w:pPr>
            <w:r w:rsidRPr="00E2514B">
              <w:rPr>
                <w:sz w:val="20"/>
                <w:szCs w:val="20"/>
              </w:rPr>
              <w:t>6.639.359,73</w:t>
            </w:r>
          </w:p>
        </w:tc>
        <w:tc>
          <w:tcPr>
            <w:tcW w:w="992" w:type="dxa"/>
            <w:tcBorders>
              <w:top w:val="nil"/>
              <w:left w:val="nil"/>
              <w:bottom w:val="nil"/>
              <w:right w:val="nil"/>
            </w:tcBorders>
            <w:shd w:val="clear" w:color="auto" w:fill="auto"/>
            <w:tcMar>
              <w:left w:w="57" w:type="dxa"/>
              <w:right w:w="57" w:type="dxa"/>
            </w:tcMar>
            <w:vAlign w:val="center"/>
            <w:hideMark/>
          </w:tcPr>
          <w:p w14:paraId="11139DDC" w14:textId="77777777" w:rsidR="00C85E6E" w:rsidRPr="00E2514B" w:rsidRDefault="00C85E6E" w:rsidP="009B7F73">
            <w:pPr>
              <w:jc w:val="right"/>
              <w:rPr>
                <w:sz w:val="20"/>
                <w:szCs w:val="20"/>
              </w:rPr>
            </w:pPr>
            <w:r w:rsidRPr="00E2514B">
              <w:rPr>
                <w:sz w:val="20"/>
                <w:szCs w:val="20"/>
              </w:rPr>
              <w:t>28,87%</w:t>
            </w:r>
          </w:p>
        </w:tc>
      </w:tr>
      <w:tr w:rsidR="00E2514B" w:rsidRPr="00E2514B" w14:paraId="71BF73F4" w14:textId="77777777" w:rsidTr="006545CB">
        <w:trPr>
          <w:cantSplit/>
        </w:trPr>
        <w:tc>
          <w:tcPr>
            <w:tcW w:w="284" w:type="dxa"/>
            <w:tcBorders>
              <w:top w:val="nil"/>
              <w:left w:val="nil"/>
              <w:bottom w:val="nil"/>
              <w:right w:val="nil"/>
            </w:tcBorders>
            <w:shd w:val="clear" w:color="auto" w:fill="auto"/>
            <w:tcMar>
              <w:left w:w="28" w:type="dxa"/>
              <w:right w:w="28" w:type="dxa"/>
            </w:tcMar>
            <w:vAlign w:val="center"/>
            <w:hideMark/>
          </w:tcPr>
          <w:p w14:paraId="47BAE65B" w14:textId="77777777" w:rsidR="00E2514B" w:rsidRPr="00E2514B" w:rsidRDefault="00E2514B" w:rsidP="00E2514B">
            <w:pPr>
              <w:jc w:val="center"/>
              <w:rPr>
                <w:sz w:val="20"/>
                <w:szCs w:val="20"/>
              </w:rPr>
            </w:pPr>
            <w:r w:rsidRPr="00E2514B">
              <w:rPr>
                <w:sz w:val="20"/>
                <w:szCs w:val="20"/>
              </w:rPr>
              <w:t xml:space="preserve"> - </w:t>
            </w:r>
          </w:p>
        </w:tc>
        <w:tc>
          <w:tcPr>
            <w:tcW w:w="6095" w:type="dxa"/>
            <w:tcBorders>
              <w:top w:val="nil"/>
              <w:left w:val="nil"/>
              <w:bottom w:val="nil"/>
              <w:right w:val="nil"/>
            </w:tcBorders>
            <w:shd w:val="clear" w:color="auto" w:fill="auto"/>
            <w:tcMar>
              <w:left w:w="28" w:type="dxa"/>
              <w:right w:w="28" w:type="dxa"/>
            </w:tcMar>
            <w:vAlign w:val="bottom"/>
            <w:hideMark/>
          </w:tcPr>
          <w:p w14:paraId="68241769" w14:textId="7C91E2CA" w:rsidR="00E2514B" w:rsidRPr="00E2514B" w:rsidRDefault="00E2514B" w:rsidP="00E2514B">
            <w:pPr>
              <w:rPr>
                <w:sz w:val="20"/>
                <w:szCs w:val="20"/>
              </w:rPr>
            </w:pPr>
            <w:r w:rsidRPr="00E2514B">
              <w:rPr>
                <w:sz w:val="20"/>
                <w:szCs w:val="20"/>
              </w:rPr>
              <w:t>županijski projekti, decentralizacija, korisnici</w:t>
            </w:r>
          </w:p>
        </w:tc>
        <w:tc>
          <w:tcPr>
            <w:tcW w:w="1701" w:type="dxa"/>
            <w:tcBorders>
              <w:top w:val="nil"/>
              <w:left w:val="nil"/>
              <w:bottom w:val="nil"/>
              <w:right w:val="nil"/>
            </w:tcBorders>
            <w:shd w:val="clear" w:color="auto" w:fill="auto"/>
            <w:tcMar>
              <w:left w:w="28" w:type="dxa"/>
              <w:right w:w="28" w:type="dxa"/>
            </w:tcMar>
            <w:vAlign w:val="bottom"/>
            <w:hideMark/>
          </w:tcPr>
          <w:p w14:paraId="4BA2F5A1" w14:textId="77777777" w:rsidR="00E2514B" w:rsidRPr="00E2514B" w:rsidRDefault="00E2514B" w:rsidP="00E2514B">
            <w:pPr>
              <w:jc w:val="right"/>
              <w:rPr>
                <w:sz w:val="20"/>
                <w:szCs w:val="20"/>
              </w:rPr>
            </w:pPr>
            <w:r w:rsidRPr="00E2514B">
              <w:rPr>
                <w:sz w:val="20"/>
                <w:szCs w:val="20"/>
              </w:rPr>
              <w:t>3.889.005,93</w:t>
            </w:r>
          </w:p>
        </w:tc>
        <w:tc>
          <w:tcPr>
            <w:tcW w:w="992" w:type="dxa"/>
            <w:tcBorders>
              <w:top w:val="nil"/>
              <w:left w:val="nil"/>
              <w:bottom w:val="nil"/>
              <w:right w:val="nil"/>
            </w:tcBorders>
            <w:shd w:val="clear" w:color="auto" w:fill="auto"/>
            <w:tcMar>
              <w:left w:w="57" w:type="dxa"/>
              <w:right w:w="57" w:type="dxa"/>
            </w:tcMar>
            <w:vAlign w:val="center"/>
            <w:hideMark/>
          </w:tcPr>
          <w:p w14:paraId="45B5FD33" w14:textId="77777777" w:rsidR="00E2514B" w:rsidRPr="00E2514B" w:rsidRDefault="00E2514B" w:rsidP="00E2514B">
            <w:pPr>
              <w:jc w:val="right"/>
              <w:rPr>
                <w:sz w:val="20"/>
                <w:szCs w:val="20"/>
              </w:rPr>
            </w:pPr>
            <w:r w:rsidRPr="00E2514B">
              <w:rPr>
                <w:sz w:val="20"/>
                <w:szCs w:val="20"/>
              </w:rPr>
              <w:t>16,91%</w:t>
            </w:r>
          </w:p>
        </w:tc>
      </w:tr>
      <w:tr w:rsidR="00FA5991" w:rsidRPr="00E2514B" w14:paraId="651037B7" w14:textId="77777777" w:rsidTr="009B7F73">
        <w:trPr>
          <w:cantSplit/>
        </w:trPr>
        <w:tc>
          <w:tcPr>
            <w:tcW w:w="284" w:type="dxa"/>
            <w:tcBorders>
              <w:top w:val="nil"/>
              <w:left w:val="nil"/>
              <w:bottom w:val="nil"/>
              <w:right w:val="nil"/>
            </w:tcBorders>
            <w:shd w:val="clear" w:color="auto" w:fill="auto"/>
            <w:tcMar>
              <w:left w:w="28" w:type="dxa"/>
              <w:right w:w="28" w:type="dxa"/>
            </w:tcMar>
            <w:vAlign w:val="center"/>
            <w:hideMark/>
          </w:tcPr>
          <w:p w14:paraId="58D03D18" w14:textId="77777777" w:rsidR="00C85E6E" w:rsidRPr="00E2514B" w:rsidRDefault="00C85E6E" w:rsidP="009B7F73">
            <w:pPr>
              <w:jc w:val="center"/>
              <w:rPr>
                <w:sz w:val="20"/>
                <w:szCs w:val="20"/>
              </w:rPr>
            </w:pPr>
            <w:r w:rsidRPr="00E2514B">
              <w:rPr>
                <w:sz w:val="20"/>
                <w:szCs w:val="20"/>
              </w:rPr>
              <w:t xml:space="preserve"> - </w:t>
            </w:r>
          </w:p>
        </w:tc>
        <w:tc>
          <w:tcPr>
            <w:tcW w:w="6095" w:type="dxa"/>
            <w:tcBorders>
              <w:top w:val="nil"/>
              <w:left w:val="nil"/>
              <w:bottom w:val="nil"/>
              <w:right w:val="nil"/>
            </w:tcBorders>
            <w:shd w:val="clear" w:color="auto" w:fill="auto"/>
            <w:tcMar>
              <w:left w:w="28" w:type="dxa"/>
              <w:right w:w="28" w:type="dxa"/>
            </w:tcMar>
            <w:vAlign w:val="center"/>
            <w:hideMark/>
          </w:tcPr>
          <w:p w14:paraId="47C49976" w14:textId="77777777" w:rsidR="00C85E6E" w:rsidRPr="00E2514B" w:rsidRDefault="00C85E6E" w:rsidP="009B7F73">
            <w:pPr>
              <w:rPr>
                <w:sz w:val="20"/>
                <w:szCs w:val="20"/>
              </w:rPr>
            </w:pPr>
            <w:r w:rsidRPr="00E2514B">
              <w:rPr>
                <w:sz w:val="20"/>
                <w:szCs w:val="20"/>
              </w:rPr>
              <w:t>evidencijski rashodi proračunskih korisnika</w:t>
            </w:r>
          </w:p>
        </w:tc>
        <w:tc>
          <w:tcPr>
            <w:tcW w:w="1701" w:type="dxa"/>
            <w:tcBorders>
              <w:top w:val="nil"/>
              <w:left w:val="nil"/>
              <w:bottom w:val="nil"/>
              <w:right w:val="nil"/>
            </w:tcBorders>
            <w:shd w:val="clear" w:color="auto" w:fill="auto"/>
            <w:tcMar>
              <w:left w:w="28" w:type="dxa"/>
              <w:right w:w="28" w:type="dxa"/>
            </w:tcMar>
            <w:vAlign w:val="bottom"/>
            <w:hideMark/>
          </w:tcPr>
          <w:p w14:paraId="5C40123E" w14:textId="77777777" w:rsidR="00C85E6E" w:rsidRPr="00E2514B" w:rsidRDefault="00C85E6E" w:rsidP="009B7F73">
            <w:pPr>
              <w:jc w:val="right"/>
              <w:rPr>
                <w:sz w:val="20"/>
                <w:szCs w:val="20"/>
              </w:rPr>
            </w:pPr>
            <w:r w:rsidRPr="00E2514B">
              <w:rPr>
                <w:sz w:val="20"/>
                <w:szCs w:val="20"/>
              </w:rPr>
              <w:t>12.466.183,33</w:t>
            </w:r>
          </w:p>
        </w:tc>
        <w:tc>
          <w:tcPr>
            <w:tcW w:w="992" w:type="dxa"/>
            <w:tcBorders>
              <w:top w:val="nil"/>
              <w:left w:val="nil"/>
              <w:bottom w:val="nil"/>
              <w:right w:val="nil"/>
            </w:tcBorders>
            <w:shd w:val="clear" w:color="auto" w:fill="auto"/>
            <w:tcMar>
              <w:left w:w="28" w:type="dxa"/>
              <w:right w:w="28" w:type="dxa"/>
            </w:tcMar>
            <w:vAlign w:val="center"/>
            <w:hideMark/>
          </w:tcPr>
          <w:p w14:paraId="2108AE37" w14:textId="26111EE9" w:rsidR="00C85E6E" w:rsidRPr="00E2514B" w:rsidRDefault="00C85E6E" w:rsidP="009B7F73">
            <w:pPr>
              <w:jc w:val="right"/>
              <w:rPr>
                <w:sz w:val="20"/>
                <w:szCs w:val="20"/>
              </w:rPr>
            </w:pPr>
            <w:r w:rsidRPr="00E2514B">
              <w:rPr>
                <w:sz w:val="20"/>
                <w:szCs w:val="20"/>
              </w:rPr>
              <w:t>54,21%</w:t>
            </w:r>
            <w:r w:rsidR="00D2593C">
              <w:rPr>
                <w:sz w:val="20"/>
                <w:szCs w:val="20"/>
              </w:rPr>
              <w:t>.</w:t>
            </w:r>
          </w:p>
        </w:tc>
      </w:tr>
      <w:bookmarkEnd w:id="1"/>
    </w:tbl>
    <w:p w14:paraId="3A36491D" w14:textId="77777777" w:rsidR="00C85E6E" w:rsidRPr="00E2514B" w:rsidRDefault="00C85E6E" w:rsidP="00C85E6E">
      <w:pPr>
        <w:ind w:firstLine="708"/>
        <w:jc w:val="both"/>
        <w:rPr>
          <w:b/>
          <w:bCs/>
          <w:i/>
          <w:iCs/>
          <w:sz w:val="20"/>
        </w:rPr>
      </w:pPr>
    </w:p>
    <w:p w14:paraId="4F9FAB03" w14:textId="77777777" w:rsidR="00C85E6E" w:rsidRPr="00E2514B" w:rsidRDefault="00C85E6E" w:rsidP="00C85E6E">
      <w:pPr>
        <w:ind w:firstLine="708"/>
        <w:jc w:val="both"/>
        <w:rPr>
          <w:sz w:val="20"/>
        </w:rPr>
      </w:pPr>
      <w:r w:rsidRPr="00E2514B">
        <w:rPr>
          <w:b/>
          <w:bCs/>
          <w:i/>
          <w:iCs/>
          <w:sz w:val="20"/>
        </w:rPr>
        <w:lastRenderedPageBreak/>
        <w:t xml:space="preserve">Financijski rashodi </w:t>
      </w:r>
      <w:r w:rsidRPr="00E2514B">
        <w:rPr>
          <w:sz w:val="20"/>
        </w:rPr>
        <w:t xml:space="preserve"> odnose se na plaćene kamate za primljene zajmove, bankarske usluge i usluge platnog prometa, te ostale financijske rashode, a izvršeni su u svoti od 253.858,86</w:t>
      </w:r>
      <w:r w:rsidRPr="00E2514B">
        <w:rPr>
          <w:sz w:val="20"/>
          <w:szCs w:val="20"/>
        </w:rPr>
        <w:t xml:space="preserve"> </w:t>
      </w:r>
      <w:r w:rsidRPr="00E2514B">
        <w:rPr>
          <w:sz w:val="20"/>
        </w:rPr>
        <w:t>eura ili 35,70% godišnjeg plana, a odnose se na:</w:t>
      </w:r>
    </w:p>
    <w:tbl>
      <w:tblPr>
        <w:tblW w:w="9072" w:type="dxa"/>
        <w:tblLayout w:type="fixed"/>
        <w:tblLook w:val="04A0" w:firstRow="1" w:lastRow="0" w:firstColumn="1" w:lastColumn="0" w:noHBand="0" w:noVBand="1"/>
      </w:tblPr>
      <w:tblGrid>
        <w:gridCol w:w="284"/>
        <w:gridCol w:w="6237"/>
        <w:gridCol w:w="1559"/>
        <w:gridCol w:w="992"/>
      </w:tblGrid>
      <w:tr w:rsidR="00E2514B" w:rsidRPr="00E2514B" w14:paraId="383A1951" w14:textId="77777777" w:rsidTr="006545CB">
        <w:trPr>
          <w:cantSplit/>
        </w:trPr>
        <w:tc>
          <w:tcPr>
            <w:tcW w:w="284" w:type="dxa"/>
            <w:tcBorders>
              <w:top w:val="nil"/>
              <w:left w:val="nil"/>
              <w:bottom w:val="nil"/>
              <w:right w:val="nil"/>
            </w:tcBorders>
            <w:shd w:val="clear" w:color="auto" w:fill="auto"/>
            <w:tcMar>
              <w:left w:w="28" w:type="dxa"/>
              <w:right w:w="28" w:type="dxa"/>
            </w:tcMar>
            <w:vAlign w:val="center"/>
            <w:hideMark/>
          </w:tcPr>
          <w:p w14:paraId="3B7064E3" w14:textId="77777777" w:rsidR="00C85E6E" w:rsidRPr="00E2514B" w:rsidRDefault="00C85E6E" w:rsidP="009B7F73">
            <w:pPr>
              <w:jc w:val="center"/>
              <w:rPr>
                <w:sz w:val="20"/>
                <w:szCs w:val="20"/>
              </w:rPr>
            </w:pPr>
            <w:r w:rsidRPr="00E2514B">
              <w:rPr>
                <w:sz w:val="20"/>
                <w:szCs w:val="20"/>
              </w:rPr>
              <w:t xml:space="preserve">- </w:t>
            </w:r>
          </w:p>
        </w:tc>
        <w:tc>
          <w:tcPr>
            <w:tcW w:w="6237" w:type="dxa"/>
            <w:tcBorders>
              <w:top w:val="nil"/>
              <w:left w:val="nil"/>
              <w:bottom w:val="nil"/>
              <w:right w:val="nil"/>
            </w:tcBorders>
            <w:shd w:val="clear" w:color="auto" w:fill="auto"/>
            <w:tcMar>
              <w:left w:w="28" w:type="dxa"/>
              <w:right w:w="28" w:type="dxa"/>
            </w:tcMar>
            <w:vAlign w:val="center"/>
            <w:hideMark/>
          </w:tcPr>
          <w:p w14:paraId="61DB274A" w14:textId="77777777" w:rsidR="00C85E6E" w:rsidRPr="00E2514B" w:rsidRDefault="00C85E6E" w:rsidP="009B7F73">
            <w:pPr>
              <w:rPr>
                <w:sz w:val="20"/>
                <w:szCs w:val="20"/>
              </w:rPr>
            </w:pPr>
            <w:r w:rsidRPr="00E2514B">
              <w:rPr>
                <w:sz w:val="20"/>
                <w:szCs w:val="20"/>
              </w:rPr>
              <w:t>upravna tijela Osječko-baranjske županije</w:t>
            </w:r>
          </w:p>
        </w:tc>
        <w:tc>
          <w:tcPr>
            <w:tcW w:w="1559" w:type="dxa"/>
            <w:tcBorders>
              <w:top w:val="nil"/>
              <w:left w:val="nil"/>
              <w:bottom w:val="nil"/>
              <w:right w:val="nil"/>
            </w:tcBorders>
            <w:shd w:val="clear" w:color="auto" w:fill="auto"/>
            <w:tcMar>
              <w:left w:w="28" w:type="dxa"/>
              <w:right w:w="28" w:type="dxa"/>
            </w:tcMar>
            <w:vAlign w:val="bottom"/>
            <w:hideMark/>
          </w:tcPr>
          <w:p w14:paraId="2F7F1F05" w14:textId="77777777" w:rsidR="00C85E6E" w:rsidRPr="00E2514B" w:rsidRDefault="00C85E6E" w:rsidP="009B7F73">
            <w:pPr>
              <w:jc w:val="right"/>
              <w:rPr>
                <w:sz w:val="20"/>
                <w:szCs w:val="20"/>
              </w:rPr>
            </w:pPr>
            <w:r w:rsidRPr="00E2514B">
              <w:rPr>
                <w:sz w:val="20"/>
                <w:szCs w:val="20"/>
              </w:rPr>
              <w:t>77.084,34</w:t>
            </w:r>
          </w:p>
        </w:tc>
        <w:tc>
          <w:tcPr>
            <w:tcW w:w="992" w:type="dxa"/>
            <w:tcBorders>
              <w:top w:val="nil"/>
              <w:left w:val="nil"/>
              <w:bottom w:val="nil"/>
              <w:right w:val="nil"/>
            </w:tcBorders>
            <w:shd w:val="clear" w:color="auto" w:fill="auto"/>
            <w:tcMar>
              <w:left w:w="57" w:type="dxa"/>
              <w:right w:w="57" w:type="dxa"/>
            </w:tcMar>
            <w:vAlign w:val="center"/>
            <w:hideMark/>
          </w:tcPr>
          <w:p w14:paraId="3AD5D430" w14:textId="1AE51929" w:rsidR="00C85E6E" w:rsidRPr="00E2514B" w:rsidRDefault="00C85E6E" w:rsidP="009B7F73">
            <w:pPr>
              <w:jc w:val="right"/>
              <w:rPr>
                <w:sz w:val="20"/>
                <w:szCs w:val="20"/>
              </w:rPr>
            </w:pPr>
            <w:r w:rsidRPr="00E2514B">
              <w:rPr>
                <w:sz w:val="20"/>
                <w:szCs w:val="20"/>
              </w:rPr>
              <w:t>30,37%</w:t>
            </w:r>
            <w:r w:rsidR="00D2593C">
              <w:rPr>
                <w:sz w:val="20"/>
                <w:szCs w:val="20"/>
              </w:rPr>
              <w:t xml:space="preserve"> </w:t>
            </w:r>
          </w:p>
        </w:tc>
      </w:tr>
      <w:tr w:rsidR="00E2514B" w:rsidRPr="00E2514B" w14:paraId="5D1D4346" w14:textId="77777777" w:rsidTr="006545CB">
        <w:trPr>
          <w:cantSplit/>
        </w:trPr>
        <w:tc>
          <w:tcPr>
            <w:tcW w:w="284" w:type="dxa"/>
            <w:tcBorders>
              <w:top w:val="nil"/>
              <w:left w:val="nil"/>
              <w:bottom w:val="nil"/>
              <w:right w:val="nil"/>
            </w:tcBorders>
            <w:shd w:val="clear" w:color="auto" w:fill="auto"/>
            <w:tcMar>
              <w:left w:w="28" w:type="dxa"/>
              <w:right w:w="28" w:type="dxa"/>
            </w:tcMar>
            <w:vAlign w:val="center"/>
            <w:hideMark/>
          </w:tcPr>
          <w:p w14:paraId="27EA1723" w14:textId="77777777" w:rsidR="00E2514B" w:rsidRPr="00E2514B" w:rsidRDefault="00E2514B" w:rsidP="00E2514B">
            <w:pPr>
              <w:jc w:val="center"/>
              <w:rPr>
                <w:sz w:val="20"/>
                <w:szCs w:val="20"/>
              </w:rPr>
            </w:pPr>
            <w:r w:rsidRPr="00E2514B">
              <w:rPr>
                <w:sz w:val="20"/>
                <w:szCs w:val="20"/>
              </w:rPr>
              <w:t xml:space="preserve"> - </w:t>
            </w:r>
          </w:p>
        </w:tc>
        <w:tc>
          <w:tcPr>
            <w:tcW w:w="6237" w:type="dxa"/>
            <w:tcBorders>
              <w:top w:val="nil"/>
              <w:left w:val="nil"/>
              <w:bottom w:val="nil"/>
              <w:right w:val="nil"/>
            </w:tcBorders>
            <w:shd w:val="clear" w:color="auto" w:fill="auto"/>
            <w:tcMar>
              <w:left w:w="28" w:type="dxa"/>
              <w:right w:w="28" w:type="dxa"/>
            </w:tcMar>
            <w:vAlign w:val="bottom"/>
            <w:hideMark/>
          </w:tcPr>
          <w:p w14:paraId="5A8663F8" w14:textId="35D1C879" w:rsidR="00E2514B" w:rsidRPr="00E2514B" w:rsidRDefault="00E2514B" w:rsidP="00E2514B">
            <w:pPr>
              <w:rPr>
                <w:sz w:val="20"/>
                <w:szCs w:val="20"/>
              </w:rPr>
            </w:pPr>
            <w:r w:rsidRPr="00E2514B">
              <w:rPr>
                <w:sz w:val="20"/>
                <w:szCs w:val="20"/>
              </w:rPr>
              <w:t>županijski projekti, decentralizacija, korisnici</w:t>
            </w:r>
          </w:p>
        </w:tc>
        <w:tc>
          <w:tcPr>
            <w:tcW w:w="1559" w:type="dxa"/>
            <w:tcBorders>
              <w:top w:val="nil"/>
              <w:left w:val="nil"/>
              <w:bottom w:val="nil"/>
              <w:right w:val="nil"/>
            </w:tcBorders>
            <w:shd w:val="clear" w:color="auto" w:fill="auto"/>
            <w:tcMar>
              <w:left w:w="28" w:type="dxa"/>
              <w:right w:w="28" w:type="dxa"/>
            </w:tcMar>
            <w:vAlign w:val="bottom"/>
            <w:hideMark/>
          </w:tcPr>
          <w:p w14:paraId="70B5FB28" w14:textId="77777777" w:rsidR="00E2514B" w:rsidRPr="00E2514B" w:rsidRDefault="00E2514B" w:rsidP="00E2514B">
            <w:pPr>
              <w:jc w:val="right"/>
              <w:rPr>
                <w:sz w:val="20"/>
                <w:szCs w:val="20"/>
              </w:rPr>
            </w:pPr>
            <w:r w:rsidRPr="00E2514B">
              <w:rPr>
                <w:sz w:val="20"/>
                <w:szCs w:val="20"/>
              </w:rPr>
              <w:t>1.842,61</w:t>
            </w:r>
          </w:p>
        </w:tc>
        <w:tc>
          <w:tcPr>
            <w:tcW w:w="992" w:type="dxa"/>
            <w:tcBorders>
              <w:top w:val="nil"/>
              <w:left w:val="nil"/>
              <w:bottom w:val="nil"/>
              <w:right w:val="nil"/>
            </w:tcBorders>
            <w:shd w:val="clear" w:color="auto" w:fill="auto"/>
            <w:tcMar>
              <w:left w:w="57" w:type="dxa"/>
              <w:right w:w="57" w:type="dxa"/>
            </w:tcMar>
            <w:vAlign w:val="center"/>
            <w:hideMark/>
          </w:tcPr>
          <w:p w14:paraId="1071141C" w14:textId="77777777" w:rsidR="00E2514B" w:rsidRPr="00E2514B" w:rsidRDefault="00E2514B" w:rsidP="00E2514B">
            <w:pPr>
              <w:jc w:val="right"/>
              <w:rPr>
                <w:sz w:val="20"/>
                <w:szCs w:val="20"/>
              </w:rPr>
            </w:pPr>
            <w:r w:rsidRPr="00E2514B">
              <w:rPr>
                <w:sz w:val="20"/>
                <w:szCs w:val="20"/>
              </w:rPr>
              <w:t>0,73%</w:t>
            </w:r>
          </w:p>
        </w:tc>
      </w:tr>
      <w:tr w:rsidR="00E2514B" w:rsidRPr="00E2514B" w14:paraId="2962CDC4" w14:textId="77777777" w:rsidTr="009B7F73">
        <w:trPr>
          <w:cantSplit/>
        </w:trPr>
        <w:tc>
          <w:tcPr>
            <w:tcW w:w="284" w:type="dxa"/>
            <w:tcBorders>
              <w:top w:val="nil"/>
              <w:left w:val="nil"/>
              <w:bottom w:val="nil"/>
              <w:right w:val="nil"/>
            </w:tcBorders>
            <w:shd w:val="clear" w:color="auto" w:fill="auto"/>
            <w:tcMar>
              <w:left w:w="28" w:type="dxa"/>
              <w:right w:w="28" w:type="dxa"/>
            </w:tcMar>
            <w:vAlign w:val="center"/>
            <w:hideMark/>
          </w:tcPr>
          <w:p w14:paraId="46AAAABF" w14:textId="77777777" w:rsidR="00E2514B" w:rsidRPr="00E2514B" w:rsidRDefault="00E2514B" w:rsidP="00E2514B">
            <w:pPr>
              <w:jc w:val="center"/>
              <w:rPr>
                <w:sz w:val="20"/>
                <w:szCs w:val="20"/>
              </w:rPr>
            </w:pPr>
            <w:r w:rsidRPr="00E2514B">
              <w:rPr>
                <w:sz w:val="20"/>
                <w:szCs w:val="20"/>
              </w:rPr>
              <w:t xml:space="preserve"> - </w:t>
            </w:r>
          </w:p>
        </w:tc>
        <w:tc>
          <w:tcPr>
            <w:tcW w:w="6237" w:type="dxa"/>
            <w:tcBorders>
              <w:top w:val="nil"/>
              <w:left w:val="nil"/>
              <w:bottom w:val="nil"/>
              <w:right w:val="nil"/>
            </w:tcBorders>
            <w:shd w:val="clear" w:color="auto" w:fill="auto"/>
            <w:tcMar>
              <w:left w:w="28" w:type="dxa"/>
              <w:right w:w="28" w:type="dxa"/>
            </w:tcMar>
            <w:vAlign w:val="center"/>
            <w:hideMark/>
          </w:tcPr>
          <w:p w14:paraId="1C6544D2" w14:textId="77777777" w:rsidR="00E2514B" w:rsidRPr="00E2514B" w:rsidRDefault="00E2514B" w:rsidP="00E2514B">
            <w:pPr>
              <w:rPr>
                <w:sz w:val="20"/>
                <w:szCs w:val="20"/>
              </w:rPr>
            </w:pPr>
            <w:r w:rsidRPr="00E2514B">
              <w:rPr>
                <w:sz w:val="20"/>
                <w:szCs w:val="20"/>
              </w:rPr>
              <w:t>evidencijski rashodi proračunskih korisnika</w:t>
            </w:r>
          </w:p>
        </w:tc>
        <w:tc>
          <w:tcPr>
            <w:tcW w:w="1559" w:type="dxa"/>
            <w:tcBorders>
              <w:top w:val="nil"/>
              <w:left w:val="nil"/>
              <w:bottom w:val="nil"/>
              <w:right w:val="nil"/>
            </w:tcBorders>
            <w:shd w:val="clear" w:color="auto" w:fill="auto"/>
            <w:tcMar>
              <w:left w:w="28" w:type="dxa"/>
              <w:right w:w="28" w:type="dxa"/>
            </w:tcMar>
            <w:vAlign w:val="bottom"/>
            <w:hideMark/>
          </w:tcPr>
          <w:p w14:paraId="740DE130" w14:textId="77777777" w:rsidR="00E2514B" w:rsidRPr="00E2514B" w:rsidRDefault="00E2514B" w:rsidP="00E2514B">
            <w:pPr>
              <w:jc w:val="right"/>
              <w:rPr>
                <w:sz w:val="20"/>
                <w:szCs w:val="20"/>
              </w:rPr>
            </w:pPr>
            <w:r w:rsidRPr="00E2514B">
              <w:rPr>
                <w:sz w:val="20"/>
                <w:szCs w:val="20"/>
              </w:rPr>
              <w:t>174.931,91</w:t>
            </w:r>
          </w:p>
        </w:tc>
        <w:tc>
          <w:tcPr>
            <w:tcW w:w="992" w:type="dxa"/>
            <w:tcBorders>
              <w:top w:val="nil"/>
              <w:left w:val="nil"/>
              <w:bottom w:val="nil"/>
              <w:right w:val="nil"/>
            </w:tcBorders>
            <w:shd w:val="clear" w:color="auto" w:fill="auto"/>
            <w:tcMar>
              <w:left w:w="28" w:type="dxa"/>
              <w:right w:w="28" w:type="dxa"/>
            </w:tcMar>
            <w:vAlign w:val="center"/>
            <w:hideMark/>
          </w:tcPr>
          <w:p w14:paraId="5384D16B" w14:textId="6202F22A" w:rsidR="00E2514B" w:rsidRPr="00E2514B" w:rsidRDefault="00E2514B" w:rsidP="00E2514B">
            <w:pPr>
              <w:jc w:val="right"/>
              <w:rPr>
                <w:sz w:val="20"/>
                <w:szCs w:val="20"/>
              </w:rPr>
            </w:pPr>
            <w:r w:rsidRPr="00E2514B">
              <w:rPr>
                <w:sz w:val="20"/>
                <w:szCs w:val="20"/>
              </w:rPr>
              <w:t>68,91%</w:t>
            </w:r>
            <w:r w:rsidR="00D2593C">
              <w:rPr>
                <w:sz w:val="20"/>
                <w:szCs w:val="20"/>
              </w:rPr>
              <w:t>.</w:t>
            </w:r>
          </w:p>
        </w:tc>
      </w:tr>
    </w:tbl>
    <w:p w14:paraId="4E7C8E27" w14:textId="77777777" w:rsidR="00C85E6E" w:rsidRPr="00E2514B" w:rsidRDefault="00C85E6E" w:rsidP="00C85E6E">
      <w:pPr>
        <w:ind w:firstLine="708"/>
        <w:jc w:val="both"/>
        <w:rPr>
          <w:b/>
          <w:bCs/>
          <w:i/>
          <w:iCs/>
          <w:sz w:val="20"/>
        </w:rPr>
      </w:pPr>
    </w:p>
    <w:p w14:paraId="1B663F9E" w14:textId="77777777" w:rsidR="00C85E6E" w:rsidRPr="00E2514B" w:rsidRDefault="00C85E6E" w:rsidP="00C85E6E">
      <w:pPr>
        <w:ind w:firstLine="708"/>
        <w:jc w:val="both"/>
        <w:rPr>
          <w:sz w:val="20"/>
        </w:rPr>
      </w:pPr>
      <w:r w:rsidRPr="00E2514B">
        <w:rPr>
          <w:b/>
          <w:bCs/>
          <w:i/>
          <w:iCs/>
          <w:sz w:val="20"/>
        </w:rPr>
        <w:t>Subvencije</w:t>
      </w:r>
      <w:r w:rsidRPr="00E2514B">
        <w:rPr>
          <w:sz w:val="20"/>
        </w:rPr>
        <w:t xml:space="preserve"> se odnose na sufinanciranje kamata bankama za kreditne linije u poljoprivredi, malom i srednjem poduzetništvu i trgovačkim društvima izvan javnog sektora, subvencije za razvojne projekte u poljoprivredi, gospodarstvu i turizmu, te na </w:t>
      </w:r>
      <w:proofErr w:type="spellStart"/>
      <w:r w:rsidRPr="00E2514B">
        <w:rPr>
          <w:sz w:val="20"/>
        </w:rPr>
        <w:t>Ekos</w:t>
      </w:r>
      <w:proofErr w:type="spellEnd"/>
      <w:r w:rsidRPr="00E2514B">
        <w:rPr>
          <w:sz w:val="20"/>
        </w:rPr>
        <w:t xml:space="preserve"> d.o.o. za gospodarenje otpadom (58.159,71 eura), Gospodarski centar (65.000,00 eura) i Regionalni distribucijski centar za voće i povrće (86.269,00 eura). Ukupno su izvršene u iznosu od 368.773,28</w:t>
      </w:r>
      <w:r w:rsidRPr="00E2514B">
        <w:rPr>
          <w:sz w:val="20"/>
          <w:szCs w:val="20"/>
        </w:rPr>
        <w:t xml:space="preserve"> </w:t>
      </w:r>
      <w:r w:rsidRPr="00E2514B">
        <w:rPr>
          <w:sz w:val="20"/>
        </w:rPr>
        <w:t xml:space="preserve">eura, na Županijski proračun odnosi se 331.007,51 eura, a na evidencijske rashode proračunskih korisnika 37.765,77 eura. </w:t>
      </w:r>
    </w:p>
    <w:p w14:paraId="3CA354E2" w14:textId="77777777" w:rsidR="00C85E6E" w:rsidRPr="00E2514B" w:rsidRDefault="00C85E6E" w:rsidP="00C85E6E">
      <w:pPr>
        <w:ind w:firstLine="708"/>
        <w:jc w:val="both"/>
        <w:rPr>
          <w:sz w:val="20"/>
        </w:rPr>
      </w:pPr>
    </w:p>
    <w:p w14:paraId="60FC3CB0" w14:textId="77777777" w:rsidR="00C85E6E" w:rsidRPr="00E2514B" w:rsidRDefault="00C85E6E" w:rsidP="00C85E6E">
      <w:pPr>
        <w:ind w:firstLine="708"/>
        <w:jc w:val="both"/>
        <w:rPr>
          <w:sz w:val="20"/>
        </w:rPr>
      </w:pPr>
      <w:r w:rsidRPr="00E2514B">
        <w:rPr>
          <w:b/>
          <w:i/>
          <w:sz w:val="20"/>
          <w:szCs w:val="20"/>
        </w:rPr>
        <w:t>Pomoći dane u inozemstvo i unutar općeg proračuna</w:t>
      </w:r>
      <w:r w:rsidRPr="00E2514B">
        <w:rPr>
          <w:sz w:val="20"/>
        </w:rPr>
        <w:t xml:space="preserve"> izvršene su u ukupnom iznosu od </w:t>
      </w:r>
      <w:r w:rsidRPr="00E2514B">
        <w:rPr>
          <w:sz w:val="20"/>
          <w:szCs w:val="20"/>
        </w:rPr>
        <w:t>1.443.844,00 eura</w:t>
      </w:r>
      <w:r w:rsidRPr="00E2514B">
        <w:rPr>
          <w:sz w:val="20"/>
        </w:rPr>
        <w:t xml:space="preserve"> ili 25,50% godišnjeg plana, a odnose se na:</w:t>
      </w:r>
    </w:p>
    <w:tbl>
      <w:tblPr>
        <w:tblW w:w="9072" w:type="dxa"/>
        <w:tblLook w:val="04A0" w:firstRow="1" w:lastRow="0" w:firstColumn="1" w:lastColumn="0" w:noHBand="0" w:noVBand="1"/>
      </w:tblPr>
      <w:tblGrid>
        <w:gridCol w:w="284"/>
        <w:gridCol w:w="6763"/>
        <w:gridCol w:w="1574"/>
        <w:gridCol w:w="451"/>
      </w:tblGrid>
      <w:tr w:rsidR="00E2514B" w:rsidRPr="00E2514B" w14:paraId="25B6CBED" w14:textId="77777777" w:rsidTr="009B7F73">
        <w:trPr>
          <w:cantSplit/>
        </w:trPr>
        <w:tc>
          <w:tcPr>
            <w:tcW w:w="284" w:type="dxa"/>
            <w:tcBorders>
              <w:top w:val="nil"/>
              <w:left w:val="nil"/>
              <w:bottom w:val="nil"/>
              <w:right w:val="nil"/>
            </w:tcBorders>
            <w:shd w:val="clear" w:color="auto" w:fill="auto"/>
            <w:tcMar>
              <w:left w:w="28" w:type="dxa"/>
              <w:right w:w="28" w:type="dxa"/>
            </w:tcMar>
            <w:hideMark/>
          </w:tcPr>
          <w:p w14:paraId="47B11CEE" w14:textId="77777777" w:rsidR="00C85E6E" w:rsidRPr="00E2514B" w:rsidRDefault="00C85E6E" w:rsidP="009B7F73">
            <w:pPr>
              <w:jc w:val="center"/>
              <w:rPr>
                <w:sz w:val="20"/>
                <w:szCs w:val="20"/>
              </w:rPr>
            </w:pPr>
            <w:r w:rsidRPr="00E2514B">
              <w:rPr>
                <w:sz w:val="20"/>
                <w:szCs w:val="20"/>
              </w:rPr>
              <w:t>-</w:t>
            </w:r>
          </w:p>
        </w:tc>
        <w:tc>
          <w:tcPr>
            <w:tcW w:w="6766" w:type="dxa"/>
            <w:tcBorders>
              <w:top w:val="nil"/>
              <w:left w:val="nil"/>
              <w:bottom w:val="nil"/>
              <w:right w:val="nil"/>
            </w:tcBorders>
            <w:shd w:val="clear" w:color="auto" w:fill="auto"/>
            <w:tcMar>
              <w:left w:w="28" w:type="dxa"/>
              <w:right w:w="28" w:type="dxa"/>
            </w:tcMar>
            <w:hideMark/>
          </w:tcPr>
          <w:p w14:paraId="70AFAD00" w14:textId="77777777" w:rsidR="00C85E6E" w:rsidRPr="00E2514B" w:rsidRDefault="00C85E6E" w:rsidP="009B7F73">
            <w:pPr>
              <w:rPr>
                <w:sz w:val="20"/>
                <w:szCs w:val="20"/>
              </w:rPr>
            </w:pPr>
            <w:r w:rsidRPr="00E2514B">
              <w:rPr>
                <w:sz w:val="20"/>
                <w:szCs w:val="20"/>
              </w:rPr>
              <w:t>tekuće pomoći inozemnim vladama - za Projekt Adobe - ACCESSIBLE TOURISM DESTINATIONS AND SERVICES IN BORDER AREAS</w:t>
            </w:r>
          </w:p>
        </w:tc>
        <w:tc>
          <w:tcPr>
            <w:tcW w:w="1574" w:type="dxa"/>
            <w:tcBorders>
              <w:top w:val="nil"/>
              <w:left w:val="nil"/>
              <w:bottom w:val="nil"/>
              <w:right w:val="nil"/>
            </w:tcBorders>
            <w:shd w:val="clear" w:color="auto" w:fill="auto"/>
            <w:tcMar>
              <w:left w:w="28" w:type="dxa"/>
              <w:right w:w="28" w:type="dxa"/>
            </w:tcMar>
            <w:vAlign w:val="bottom"/>
            <w:hideMark/>
          </w:tcPr>
          <w:p w14:paraId="1E8CD156" w14:textId="77777777" w:rsidR="00C85E6E" w:rsidRPr="00E2514B" w:rsidRDefault="00C85E6E" w:rsidP="009B7F73">
            <w:pPr>
              <w:jc w:val="right"/>
              <w:rPr>
                <w:sz w:val="20"/>
                <w:szCs w:val="20"/>
              </w:rPr>
            </w:pPr>
            <w:r w:rsidRPr="00E2514B">
              <w:rPr>
                <w:sz w:val="20"/>
                <w:szCs w:val="20"/>
              </w:rPr>
              <w:t xml:space="preserve">15.223,40 </w:t>
            </w:r>
          </w:p>
        </w:tc>
        <w:tc>
          <w:tcPr>
            <w:tcW w:w="448" w:type="dxa"/>
            <w:tcBorders>
              <w:top w:val="nil"/>
              <w:left w:val="nil"/>
              <w:bottom w:val="nil"/>
              <w:right w:val="nil"/>
            </w:tcBorders>
            <w:shd w:val="clear" w:color="auto" w:fill="auto"/>
            <w:tcMar>
              <w:left w:w="28" w:type="dxa"/>
              <w:right w:w="28" w:type="dxa"/>
            </w:tcMar>
            <w:vAlign w:val="bottom"/>
            <w:hideMark/>
          </w:tcPr>
          <w:p w14:paraId="1B479F4B" w14:textId="77777777" w:rsidR="00C85E6E" w:rsidRPr="00E2514B" w:rsidRDefault="00C85E6E" w:rsidP="009B7F73">
            <w:pPr>
              <w:rPr>
                <w:sz w:val="20"/>
                <w:szCs w:val="20"/>
              </w:rPr>
            </w:pPr>
            <w:r w:rsidRPr="00E2514B">
              <w:rPr>
                <w:sz w:val="20"/>
                <w:szCs w:val="20"/>
              </w:rPr>
              <w:t>eura,</w:t>
            </w:r>
          </w:p>
        </w:tc>
      </w:tr>
      <w:tr w:rsidR="00E2514B" w:rsidRPr="00E2514B" w14:paraId="6D409E0D" w14:textId="77777777" w:rsidTr="009B7F73">
        <w:trPr>
          <w:cantSplit/>
        </w:trPr>
        <w:tc>
          <w:tcPr>
            <w:tcW w:w="284" w:type="dxa"/>
            <w:tcBorders>
              <w:top w:val="nil"/>
              <w:left w:val="nil"/>
              <w:bottom w:val="nil"/>
              <w:right w:val="nil"/>
            </w:tcBorders>
            <w:shd w:val="clear" w:color="auto" w:fill="auto"/>
            <w:tcMar>
              <w:left w:w="28" w:type="dxa"/>
              <w:right w:w="28" w:type="dxa"/>
            </w:tcMar>
            <w:vAlign w:val="bottom"/>
            <w:hideMark/>
          </w:tcPr>
          <w:p w14:paraId="70BA081B" w14:textId="77777777" w:rsidR="00C85E6E" w:rsidRPr="00E2514B" w:rsidRDefault="00C85E6E" w:rsidP="009B7F73">
            <w:pPr>
              <w:jc w:val="center"/>
              <w:rPr>
                <w:sz w:val="20"/>
                <w:szCs w:val="20"/>
              </w:rPr>
            </w:pPr>
            <w:r w:rsidRPr="00E2514B">
              <w:rPr>
                <w:sz w:val="20"/>
                <w:szCs w:val="20"/>
              </w:rPr>
              <w:t>-</w:t>
            </w:r>
          </w:p>
        </w:tc>
        <w:tc>
          <w:tcPr>
            <w:tcW w:w="6766" w:type="dxa"/>
            <w:tcBorders>
              <w:top w:val="nil"/>
              <w:left w:val="nil"/>
              <w:bottom w:val="nil"/>
              <w:right w:val="nil"/>
            </w:tcBorders>
            <w:shd w:val="clear" w:color="auto" w:fill="auto"/>
            <w:tcMar>
              <w:left w:w="28" w:type="dxa"/>
              <w:right w:w="28" w:type="dxa"/>
            </w:tcMar>
            <w:vAlign w:val="center"/>
            <w:hideMark/>
          </w:tcPr>
          <w:p w14:paraId="2BD5D8D0" w14:textId="77777777" w:rsidR="00C85E6E" w:rsidRPr="00E2514B" w:rsidRDefault="00C85E6E" w:rsidP="009B7F73">
            <w:pPr>
              <w:rPr>
                <w:sz w:val="20"/>
                <w:szCs w:val="20"/>
              </w:rPr>
            </w:pPr>
            <w:r w:rsidRPr="00E2514B">
              <w:rPr>
                <w:sz w:val="20"/>
                <w:szCs w:val="20"/>
              </w:rPr>
              <w:t>tekuće pomoći unutar općeg proračuna</w:t>
            </w:r>
          </w:p>
        </w:tc>
        <w:tc>
          <w:tcPr>
            <w:tcW w:w="1574" w:type="dxa"/>
            <w:tcBorders>
              <w:top w:val="nil"/>
              <w:left w:val="nil"/>
              <w:bottom w:val="nil"/>
              <w:right w:val="nil"/>
            </w:tcBorders>
            <w:shd w:val="clear" w:color="auto" w:fill="auto"/>
            <w:tcMar>
              <w:left w:w="28" w:type="dxa"/>
              <w:right w:w="28" w:type="dxa"/>
            </w:tcMar>
            <w:vAlign w:val="bottom"/>
            <w:hideMark/>
          </w:tcPr>
          <w:p w14:paraId="45EB77B5" w14:textId="77777777" w:rsidR="00C85E6E" w:rsidRPr="00E2514B" w:rsidRDefault="00C85E6E" w:rsidP="009B7F73">
            <w:pPr>
              <w:jc w:val="right"/>
              <w:rPr>
                <w:sz w:val="20"/>
                <w:szCs w:val="20"/>
              </w:rPr>
            </w:pPr>
            <w:r w:rsidRPr="00E2514B">
              <w:rPr>
                <w:sz w:val="20"/>
                <w:szCs w:val="20"/>
              </w:rPr>
              <w:t xml:space="preserve">939.956,97 </w:t>
            </w:r>
          </w:p>
        </w:tc>
        <w:tc>
          <w:tcPr>
            <w:tcW w:w="448" w:type="dxa"/>
            <w:tcBorders>
              <w:top w:val="nil"/>
              <w:left w:val="nil"/>
              <w:bottom w:val="nil"/>
              <w:right w:val="nil"/>
            </w:tcBorders>
            <w:shd w:val="clear" w:color="auto" w:fill="auto"/>
            <w:tcMar>
              <w:left w:w="28" w:type="dxa"/>
              <w:right w:w="28" w:type="dxa"/>
            </w:tcMar>
            <w:vAlign w:val="bottom"/>
            <w:hideMark/>
          </w:tcPr>
          <w:p w14:paraId="755C33EA" w14:textId="77777777" w:rsidR="00C85E6E" w:rsidRPr="00E2514B" w:rsidRDefault="00C85E6E" w:rsidP="009B7F73">
            <w:pPr>
              <w:rPr>
                <w:sz w:val="20"/>
                <w:szCs w:val="20"/>
              </w:rPr>
            </w:pPr>
            <w:r w:rsidRPr="00E2514B">
              <w:rPr>
                <w:sz w:val="20"/>
                <w:szCs w:val="20"/>
              </w:rPr>
              <w:t>eura,</w:t>
            </w:r>
          </w:p>
        </w:tc>
      </w:tr>
      <w:tr w:rsidR="00E2514B" w:rsidRPr="00E2514B" w14:paraId="35BA1146" w14:textId="77777777" w:rsidTr="009B7F73">
        <w:trPr>
          <w:cantSplit/>
        </w:trPr>
        <w:tc>
          <w:tcPr>
            <w:tcW w:w="284" w:type="dxa"/>
            <w:tcBorders>
              <w:top w:val="nil"/>
              <w:left w:val="nil"/>
              <w:bottom w:val="nil"/>
              <w:right w:val="nil"/>
            </w:tcBorders>
            <w:shd w:val="clear" w:color="auto" w:fill="auto"/>
            <w:tcMar>
              <w:left w:w="28" w:type="dxa"/>
              <w:right w:w="28" w:type="dxa"/>
            </w:tcMar>
            <w:vAlign w:val="bottom"/>
            <w:hideMark/>
          </w:tcPr>
          <w:p w14:paraId="62FC5746" w14:textId="77777777" w:rsidR="00C85E6E" w:rsidRPr="00E2514B" w:rsidRDefault="00C85E6E" w:rsidP="009B7F73">
            <w:pPr>
              <w:jc w:val="center"/>
              <w:rPr>
                <w:sz w:val="20"/>
                <w:szCs w:val="20"/>
              </w:rPr>
            </w:pPr>
            <w:r w:rsidRPr="00E2514B">
              <w:rPr>
                <w:sz w:val="20"/>
                <w:szCs w:val="20"/>
              </w:rPr>
              <w:t>-</w:t>
            </w:r>
          </w:p>
        </w:tc>
        <w:tc>
          <w:tcPr>
            <w:tcW w:w="6766" w:type="dxa"/>
            <w:tcBorders>
              <w:top w:val="nil"/>
              <w:left w:val="nil"/>
              <w:bottom w:val="nil"/>
              <w:right w:val="nil"/>
            </w:tcBorders>
            <w:shd w:val="clear" w:color="auto" w:fill="auto"/>
            <w:tcMar>
              <w:left w:w="28" w:type="dxa"/>
              <w:right w:w="28" w:type="dxa"/>
            </w:tcMar>
            <w:hideMark/>
          </w:tcPr>
          <w:p w14:paraId="05AD10B2" w14:textId="77777777" w:rsidR="00C85E6E" w:rsidRPr="00E2514B" w:rsidRDefault="00C85E6E" w:rsidP="009B7F73">
            <w:pPr>
              <w:rPr>
                <w:sz w:val="20"/>
                <w:szCs w:val="20"/>
              </w:rPr>
            </w:pPr>
            <w:r w:rsidRPr="00E2514B">
              <w:rPr>
                <w:sz w:val="20"/>
                <w:szCs w:val="20"/>
              </w:rPr>
              <w:t>kapitalne pomoći unutar općeg proračuna</w:t>
            </w:r>
          </w:p>
        </w:tc>
        <w:tc>
          <w:tcPr>
            <w:tcW w:w="1574" w:type="dxa"/>
            <w:tcBorders>
              <w:top w:val="nil"/>
              <w:left w:val="nil"/>
              <w:bottom w:val="nil"/>
              <w:right w:val="nil"/>
            </w:tcBorders>
            <w:shd w:val="clear" w:color="auto" w:fill="auto"/>
            <w:tcMar>
              <w:left w:w="28" w:type="dxa"/>
              <w:right w:w="28" w:type="dxa"/>
            </w:tcMar>
            <w:vAlign w:val="bottom"/>
          </w:tcPr>
          <w:p w14:paraId="5B661E3B" w14:textId="77777777" w:rsidR="00C85E6E" w:rsidRPr="00E2514B" w:rsidRDefault="00C85E6E" w:rsidP="009B7F73">
            <w:pPr>
              <w:jc w:val="right"/>
              <w:rPr>
                <w:sz w:val="20"/>
                <w:szCs w:val="20"/>
              </w:rPr>
            </w:pPr>
            <w:r w:rsidRPr="00E2514B">
              <w:rPr>
                <w:sz w:val="20"/>
                <w:szCs w:val="20"/>
              </w:rPr>
              <w:t>72.370,00</w:t>
            </w:r>
          </w:p>
        </w:tc>
        <w:tc>
          <w:tcPr>
            <w:tcW w:w="448" w:type="dxa"/>
            <w:tcBorders>
              <w:top w:val="nil"/>
              <w:left w:val="nil"/>
              <w:bottom w:val="nil"/>
              <w:right w:val="nil"/>
            </w:tcBorders>
            <w:shd w:val="clear" w:color="auto" w:fill="auto"/>
            <w:tcMar>
              <w:left w:w="28" w:type="dxa"/>
              <w:right w:w="28" w:type="dxa"/>
            </w:tcMar>
            <w:vAlign w:val="bottom"/>
            <w:hideMark/>
          </w:tcPr>
          <w:p w14:paraId="77A2A5A8" w14:textId="77777777" w:rsidR="00C85E6E" w:rsidRPr="00E2514B" w:rsidRDefault="00C85E6E" w:rsidP="009B7F73">
            <w:pPr>
              <w:rPr>
                <w:sz w:val="20"/>
                <w:szCs w:val="20"/>
              </w:rPr>
            </w:pPr>
            <w:r w:rsidRPr="00E2514B">
              <w:rPr>
                <w:sz w:val="20"/>
                <w:szCs w:val="20"/>
              </w:rPr>
              <w:t>eura,</w:t>
            </w:r>
          </w:p>
        </w:tc>
      </w:tr>
      <w:tr w:rsidR="00E2514B" w:rsidRPr="00E2514B" w14:paraId="31CC7A7A" w14:textId="77777777" w:rsidTr="009B7F73">
        <w:trPr>
          <w:cantSplit/>
        </w:trPr>
        <w:tc>
          <w:tcPr>
            <w:tcW w:w="284" w:type="dxa"/>
            <w:tcBorders>
              <w:top w:val="nil"/>
              <w:left w:val="nil"/>
              <w:bottom w:val="nil"/>
              <w:right w:val="nil"/>
            </w:tcBorders>
            <w:shd w:val="clear" w:color="auto" w:fill="auto"/>
            <w:tcMar>
              <w:left w:w="28" w:type="dxa"/>
              <w:right w:w="28" w:type="dxa"/>
            </w:tcMar>
            <w:vAlign w:val="bottom"/>
            <w:hideMark/>
          </w:tcPr>
          <w:p w14:paraId="3E356BFE" w14:textId="77777777" w:rsidR="00C85E6E" w:rsidRPr="00E2514B" w:rsidRDefault="00C85E6E" w:rsidP="009B7F73">
            <w:pPr>
              <w:jc w:val="center"/>
              <w:rPr>
                <w:sz w:val="20"/>
                <w:szCs w:val="20"/>
              </w:rPr>
            </w:pPr>
            <w:r w:rsidRPr="00E2514B">
              <w:rPr>
                <w:sz w:val="20"/>
                <w:szCs w:val="20"/>
              </w:rPr>
              <w:t>-</w:t>
            </w:r>
          </w:p>
        </w:tc>
        <w:tc>
          <w:tcPr>
            <w:tcW w:w="6766" w:type="dxa"/>
            <w:tcBorders>
              <w:top w:val="nil"/>
              <w:left w:val="nil"/>
              <w:bottom w:val="nil"/>
              <w:right w:val="nil"/>
            </w:tcBorders>
            <w:shd w:val="clear" w:color="auto" w:fill="auto"/>
            <w:tcMar>
              <w:left w:w="28" w:type="dxa"/>
              <w:right w:w="28" w:type="dxa"/>
            </w:tcMar>
            <w:hideMark/>
          </w:tcPr>
          <w:p w14:paraId="227CC6A4" w14:textId="77777777" w:rsidR="00C85E6E" w:rsidRPr="00E2514B" w:rsidRDefault="00C85E6E" w:rsidP="009B7F73">
            <w:pPr>
              <w:rPr>
                <w:sz w:val="20"/>
                <w:szCs w:val="20"/>
              </w:rPr>
            </w:pPr>
            <w:r w:rsidRPr="00E2514B">
              <w:rPr>
                <w:sz w:val="20"/>
                <w:szCs w:val="20"/>
              </w:rPr>
              <w:t>tekuće i kapitalne pomoći proračunskim korisnicima drugih proračuna</w:t>
            </w:r>
          </w:p>
        </w:tc>
        <w:tc>
          <w:tcPr>
            <w:tcW w:w="1574" w:type="dxa"/>
            <w:tcBorders>
              <w:top w:val="nil"/>
              <w:left w:val="nil"/>
              <w:bottom w:val="nil"/>
              <w:right w:val="nil"/>
            </w:tcBorders>
            <w:shd w:val="clear" w:color="auto" w:fill="auto"/>
            <w:tcMar>
              <w:left w:w="28" w:type="dxa"/>
              <w:right w:w="28" w:type="dxa"/>
            </w:tcMar>
            <w:vAlign w:val="bottom"/>
          </w:tcPr>
          <w:p w14:paraId="27DD537A" w14:textId="77777777" w:rsidR="00C85E6E" w:rsidRPr="00E2514B" w:rsidRDefault="00C85E6E" w:rsidP="009B7F73">
            <w:pPr>
              <w:jc w:val="right"/>
              <w:rPr>
                <w:sz w:val="20"/>
                <w:szCs w:val="20"/>
              </w:rPr>
            </w:pPr>
            <w:r w:rsidRPr="00E2514B">
              <w:rPr>
                <w:sz w:val="20"/>
                <w:szCs w:val="20"/>
              </w:rPr>
              <w:t>126.626,34</w:t>
            </w:r>
          </w:p>
        </w:tc>
        <w:tc>
          <w:tcPr>
            <w:tcW w:w="448" w:type="dxa"/>
            <w:tcBorders>
              <w:top w:val="nil"/>
              <w:left w:val="nil"/>
              <w:bottom w:val="nil"/>
              <w:right w:val="nil"/>
            </w:tcBorders>
            <w:shd w:val="clear" w:color="auto" w:fill="auto"/>
            <w:tcMar>
              <w:left w:w="28" w:type="dxa"/>
              <w:right w:w="28" w:type="dxa"/>
            </w:tcMar>
            <w:vAlign w:val="bottom"/>
            <w:hideMark/>
          </w:tcPr>
          <w:p w14:paraId="70D83740" w14:textId="77777777" w:rsidR="00C85E6E" w:rsidRPr="00E2514B" w:rsidRDefault="00C85E6E" w:rsidP="009B7F73">
            <w:pPr>
              <w:rPr>
                <w:sz w:val="20"/>
                <w:szCs w:val="20"/>
              </w:rPr>
            </w:pPr>
            <w:r w:rsidRPr="00E2514B">
              <w:rPr>
                <w:sz w:val="20"/>
                <w:szCs w:val="20"/>
              </w:rPr>
              <w:t>eura,</w:t>
            </w:r>
          </w:p>
        </w:tc>
      </w:tr>
      <w:tr w:rsidR="00E2514B" w:rsidRPr="00E2514B" w14:paraId="38F1EFB4" w14:textId="77777777" w:rsidTr="009B7F73">
        <w:trPr>
          <w:cantSplit/>
        </w:trPr>
        <w:tc>
          <w:tcPr>
            <w:tcW w:w="284" w:type="dxa"/>
            <w:tcBorders>
              <w:top w:val="nil"/>
              <w:left w:val="nil"/>
              <w:bottom w:val="nil"/>
              <w:right w:val="nil"/>
            </w:tcBorders>
            <w:shd w:val="clear" w:color="auto" w:fill="auto"/>
            <w:tcMar>
              <w:left w:w="28" w:type="dxa"/>
              <w:right w:w="28" w:type="dxa"/>
            </w:tcMar>
            <w:vAlign w:val="bottom"/>
            <w:hideMark/>
          </w:tcPr>
          <w:p w14:paraId="0C836746" w14:textId="77777777" w:rsidR="00C85E6E" w:rsidRPr="00E2514B" w:rsidRDefault="00C85E6E" w:rsidP="009B7F73">
            <w:pPr>
              <w:jc w:val="center"/>
              <w:rPr>
                <w:sz w:val="20"/>
                <w:szCs w:val="20"/>
              </w:rPr>
            </w:pPr>
            <w:r w:rsidRPr="00E2514B">
              <w:rPr>
                <w:sz w:val="20"/>
                <w:szCs w:val="20"/>
              </w:rPr>
              <w:t>-</w:t>
            </w:r>
          </w:p>
        </w:tc>
        <w:tc>
          <w:tcPr>
            <w:tcW w:w="6766" w:type="dxa"/>
            <w:tcBorders>
              <w:top w:val="nil"/>
              <w:left w:val="nil"/>
              <w:bottom w:val="nil"/>
              <w:right w:val="nil"/>
            </w:tcBorders>
            <w:shd w:val="clear" w:color="auto" w:fill="auto"/>
            <w:tcMar>
              <w:left w:w="28" w:type="dxa"/>
              <w:right w:w="28" w:type="dxa"/>
            </w:tcMar>
            <w:hideMark/>
          </w:tcPr>
          <w:p w14:paraId="281DB0D0" w14:textId="77777777" w:rsidR="00C85E6E" w:rsidRPr="00E2514B" w:rsidRDefault="00C85E6E" w:rsidP="009B7F73">
            <w:pPr>
              <w:rPr>
                <w:sz w:val="20"/>
                <w:szCs w:val="20"/>
              </w:rPr>
            </w:pPr>
            <w:r w:rsidRPr="00E2514B">
              <w:rPr>
                <w:sz w:val="20"/>
                <w:szCs w:val="20"/>
              </w:rPr>
              <w:t>tekuće pomoći temeljem prijenosa EU sredstava</w:t>
            </w:r>
          </w:p>
        </w:tc>
        <w:tc>
          <w:tcPr>
            <w:tcW w:w="1574" w:type="dxa"/>
            <w:tcBorders>
              <w:top w:val="nil"/>
              <w:left w:val="nil"/>
              <w:bottom w:val="nil"/>
              <w:right w:val="nil"/>
            </w:tcBorders>
            <w:shd w:val="clear" w:color="auto" w:fill="auto"/>
            <w:tcMar>
              <w:left w:w="28" w:type="dxa"/>
              <w:right w:w="28" w:type="dxa"/>
            </w:tcMar>
            <w:vAlign w:val="bottom"/>
          </w:tcPr>
          <w:p w14:paraId="1614E0E0" w14:textId="77777777" w:rsidR="00C85E6E" w:rsidRPr="00E2514B" w:rsidRDefault="00C85E6E" w:rsidP="009B7F73">
            <w:pPr>
              <w:jc w:val="right"/>
              <w:rPr>
                <w:sz w:val="20"/>
                <w:szCs w:val="20"/>
              </w:rPr>
            </w:pPr>
            <w:r w:rsidRPr="00E2514B">
              <w:rPr>
                <w:sz w:val="20"/>
                <w:szCs w:val="20"/>
              </w:rPr>
              <w:t>11.464,13</w:t>
            </w:r>
          </w:p>
        </w:tc>
        <w:tc>
          <w:tcPr>
            <w:tcW w:w="448" w:type="dxa"/>
            <w:tcBorders>
              <w:top w:val="nil"/>
              <w:left w:val="nil"/>
              <w:bottom w:val="nil"/>
              <w:right w:val="nil"/>
            </w:tcBorders>
            <w:shd w:val="clear" w:color="auto" w:fill="auto"/>
            <w:tcMar>
              <w:left w:w="28" w:type="dxa"/>
              <w:right w:w="28" w:type="dxa"/>
            </w:tcMar>
            <w:vAlign w:val="bottom"/>
            <w:hideMark/>
          </w:tcPr>
          <w:p w14:paraId="3A03A587" w14:textId="77777777" w:rsidR="00C85E6E" w:rsidRPr="00E2514B" w:rsidRDefault="00C85E6E" w:rsidP="009B7F73">
            <w:pPr>
              <w:rPr>
                <w:sz w:val="20"/>
                <w:szCs w:val="20"/>
              </w:rPr>
            </w:pPr>
            <w:r w:rsidRPr="00E2514B">
              <w:rPr>
                <w:sz w:val="20"/>
                <w:szCs w:val="20"/>
              </w:rPr>
              <w:t>eura,</w:t>
            </w:r>
          </w:p>
        </w:tc>
      </w:tr>
      <w:tr w:rsidR="004F745F" w:rsidRPr="00E2514B" w14:paraId="7D1C02EC" w14:textId="77777777" w:rsidTr="009B7F73">
        <w:trPr>
          <w:cantSplit/>
        </w:trPr>
        <w:tc>
          <w:tcPr>
            <w:tcW w:w="284" w:type="dxa"/>
            <w:tcBorders>
              <w:top w:val="nil"/>
              <w:left w:val="nil"/>
              <w:bottom w:val="nil"/>
              <w:right w:val="nil"/>
            </w:tcBorders>
            <w:shd w:val="clear" w:color="auto" w:fill="auto"/>
            <w:tcMar>
              <w:left w:w="28" w:type="dxa"/>
              <w:right w:w="28" w:type="dxa"/>
            </w:tcMar>
            <w:hideMark/>
          </w:tcPr>
          <w:p w14:paraId="3485A70E" w14:textId="77777777" w:rsidR="00C85E6E" w:rsidRPr="00E2514B" w:rsidRDefault="00C85E6E" w:rsidP="009B7F73">
            <w:pPr>
              <w:jc w:val="center"/>
              <w:rPr>
                <w:sz w:val="20"/>
                <w:szCs w:val="20"/>
              </w:rPr>
            </w:pPr>
            <w:r w:rsidRPr="00E2514B">
              <w:rPr>
                <w:sz w:val="20"/>
                <w:szCs w:val="20"/>
              </w:rPr>
              <w:t>-</w:t>
            </w:r>
          </w:p>
        </w:tc>
        <w:tc>
          <w:tcPr>
            <w:tcW w:w="6766" w:type="dxa"/>
            <w:tcBorders>
              <w:top w:val="nil"/>
              <w:left w:val="nil"/>
              <w:bottom w:val="nil"/>
              <w:right w:val="nil"/>
            </w:tcBorders>
            <w:shd w:val="clear" w:color="auto" w:fill="auto"/>
            <w:tcMar>
              <w:left w:w="28" w:type="dxa"/>
              <w:right w:w="28" w:type="dxa"/>
            </w:tcMar>
            <w:vAlign w:val="bottom"/>
            <w:hideMark/>
          </w:tcPr>
          <w:p w14:paraId="066695B0" w14:textId="77777777" w:rsidR="00C85E6E" w:rsidRPr="00E2514B" w:rsidRDefault="00C85E6E" w:rsidP="009B7F73">
            <w:pPr>
              <w:rPr>
                <w:sz w:val="20"/>
                <w:szCs w:val="20"/>
              </w:rPr>
            </w:pPr>
            <w:r w:rsidRPr="00E2514B">
              <w:rPr>
                <w:sz w:val="20"/>
                <w:szCs w:val="20"/>
              </w:rPr>
              <w:t>evidencijski rashodi proračunskih korisnika unutar ove skupine rashoda</w:t>
            </w:r>
          </w:p>
        </w:tc>
        <w:tc>
          <w:tcPr>
            <w:tcW w:w="1574" w:type="dxa"/>
            <w:tcBorders>
              <w:top w:val="nil"/>
              <w:left w:val="nil"/>
              <w:bottom w:val="nil"/>
              <w:right w:val="nil"/>
            </w:tcBorders>
            <w:shd w:val="clear" w:color="auto" w:fill="auto"/>
            <w:tcMar>
              <w:left w:w="28" w:type="dxa"/>
              <w:right w:w="28" w:type="dxa"/>
            </w:tcMar>
            <w:vAlign w:val="bottom"/>
            <w:hideMark/>
          </w:tcPr>
          <w:p w14:paraId="28892CFF" w14:textId="77777777" w:rsidR="00C85E6E" w:rsidRPr="00E2514B" w:rsidRDefault="00C85E6E" w:rsidP="009B7F73">
            <w:pPr>
              <w:jc w:val="right"/>
              <w:rPr>
                <w:sz w:val="20"/>
                <w:szCs w:val="20"/>
              </w:rPr>
            </w:pPr>
            <w:r w:rsidRPr="00E2514B">
              <w:rPr>
                <w:sz w:val="20"/>
                <w:szCs w:val="20"/>
              </w:rPr>
              <w:t xml:space="preserve">278.203,16 </w:t>
            </w:r>
          </w:p>
        </w:tc>
        <w:tc>
          <w:tcPr>
            <w:tcW w:w="448" w:type="dxa"/>
            <w:tcBorders>
              <w:top w:val="nil"/>
              <w:left w:val="nil"/>
              <w:bottom w:val="nil"/>
              <w:right w:val="nil"/>
            </w:tcBorders>
            <w:shd w:val="clear" w:color="auto" w:fill="auto"/>
            <w:tcMar>
              <w:left w:w="28" w:type="dxa"/>
              <w:right w:w="28" w:type="dxa"/>
            </w:tcMar>
            <w:vAlign w:val="bottom"/>
            <w:hideMark/>
          </w:tcPr>
          <w:p w14:paraId="319004FC" w14:textId="77777777" w:rsidR="00C85E6E" w:rsidRPr="00E2514B" w:rsidRDefault="00C85E6E" w:rsidP="009B7F73">
            <w:pPr>
              <w:rPr>
                <w:sz w:val="20"/>
                <w:szCs w:val="20"/>
              </w:rPr>
            </w:pPr>
            <w:r w:rsidRPr="00E2514B">
              <w:rPr>
                <w:sz w:val="20"/>
                <w:szCs w:val="20"/>
              </w:rPr>
              <w:t>eura.</w:t>
            </w:r>
          </w:p>
        </w:tc>
      </w:tr>
    </w:tbl>
    <w:p w14:paraId="36A90D99" w14:textId="77777777" w:rsidR="00C85E6E" w:rsidRPr="00E2514B" w:rsidRDefault="00C85E6E" w:rsidP="00C85E6E">
      <w:pPr>
        <w:ind w:firstLine="708"/>
        <w:jc w:val="both"/>
        <w:rPr>
          <w:b/>
          <w:bCs/>
          <w:i/>
          <w:iCs/>
          <w:sz w:val="20"/>
        </w:rPr>
      </w:pPr>
    </w:p>
    <w:p w14:paraId="0E7B75C9" w14:textId="77777777" w:rsidR="00C85E6E" w:rsidRPr="00E2514B" w:rsidRDefault="00C85E6E" w:rsidP="00C85E6E">
      <w:pPr>
        <w:ind w:firstLine="708"/>
        <w:jc w:val="both"/>
        <w:rPr>
          <w:sz w:val="20"/>
        </w:rPr>
      </w:pPr>
      <w:r w:rsidRPr="00E2514B">
        <w:rPr>
          <w:b/>
          <w:bCs/>
          <w:i/>
          <w:iCs/>
          <w:sz w:val="20"/>
        </w:rPr>
        <w:t>Naknade građanima i kućanstvima na temelju osiguranja i druge naknade</w:t>
      </w:r>
      <w:r w:rsidRPr="00E2514B">
        <w:rPr>
          <w:sz w:val="20"/>
        </w:rPr>
        <w:t xml:space="preserve"> se odnose na sufinanciranje programa iz zdravstva, socijalne skrbi, gospodarstva i obrazovanja. Izvršene su u iznosu od 553.609,73 eura, odnosno 34,10% godišnjeg plana. Na Županijski proračun odnosi se </w:t>
      </w:r>
      <w:r w:rsidRPr="00E2514B">
        <w:rPr>
          <w:sz w:val="20"/>
          <w:szCs w:val="20"/>
        </w:rPr>
        <w:t>514.576,79</w:t>
      </w:r>
      <w:r w:rsidRPr="00E2514B">
        <w:rPr>
          <w:sz w:val="20"/>
        </w:rPr>
        <w:t xml:space="preserve"> eura, a na evidencijske rashode proračunskih korisnika iznos od 39.032,94 eura.</w:t>
      </w:r>
    </w:p>
    <w:p w14:paraId="31625346" w14:textId="77777777" w:rsidR="00C85E6E" w:rsidRPr="00E2514B" w:rsidRDefault="00C85E6E" w:rsidP="00C85E6E">
      <w:pPr>
        <w:ind w:firstLine="708"/>
        <w:jc w:val="both"/>
        <w:rPr>
          <w:sz w:val="20"/>
        </w:rPr>
      </w:pPr>
    </w:p>
    <w:p w14:paraId="24216133" w14:textId="77777777" w:rsidR="00C85E6E" w:rsidRPr="00E2514B" w:rsidRDefault="00C85E6E" w:rsidP="00C85E6E">
      <w:pPr>
        <w:ind w:firstLine="708"/>
        <w:jc w:val="both"/>
        <w:rPr>
          <w:sz w:val="20"/>
        </w:rPr>
      </w:pPr>
      <w:r w:rsidRPr="00E2514B">
        <w:rPr>
          <w:b/>
          <w:bCs/>
          <w:i/>
          <w:iCs/>
          <w:sz w:val="20"/>
        </w:rPr>
        <w:t xml:space="preserve">Ostali rashodi </w:t>
      </w:r>
      <w:r w:rsidRPr="00E2514B">
        <w:rPr>
          <w:sz w:val="20"/>
        </w:rPr>
        <w:t>sadrže tekuće i kapitalne donacije za programe u kulturi, športu, zdravstvu, socijalnoj skrbi, te sredstva proračunske zalihe, a izvršeni su u svoti od  1.752.054,09 eura i najvećim se dijelom odnose na rashode Županijskog proračuna.</w:t>
      </w:r>
    </w:p>
    <w:p w14:paraId="2F9AA0EB" w14:textId="77777777" w:rsidR="00C85E6E" w:rsidRPr="00E2514B" w:rsidRDefault="00C85E6E" w:rsidP="00C85E6E">
      <w:pPr>
        <w:jc w:val="both"/>
        <w:rPr>
          <w:sz w:val="20"/>
        </w:rPr>
      </w:pPr>
    </w:p>
    <w:p w14:paraId="5A1C2479" w14:textId="77777777" w:rsidR="00C85E6E" w:rsidRPr="00E2514B" w:rsidRDefault="00C85E6E" w:rsidP="00C85E6E">
      <w:pPr>
        <w:ind w:firstLine="708"/>
        <w:jc w:val="both"/>
        <w:rPr>
          <w:sz w:val="20"/>
        </w:rPr>
      </w:pPr>
      <w:r w:rsidRPr="00E2514B">
        <w:rPr>
          <w:sz w:val="20"/>
        </w:rPr>
        <w:t xml:space="preserve">Izvršenje </w:t>
      </w:r>
      <w:r w:rsidRPr="00E2514B">
        <w:rPr>
          <w:b/>
          <w:bCs/>
          <w:i/>
          <w:iCs/>
          <w:sz w:val="20"/>
        </w:rPr>
        <w:t>kapitalnih rashoda i ulaganja</w:t>
      </w:r>
      <w:r w:rsidRPr="00E2514B">
        <w:rPr>
          <w:sz w:val="20"/>
        </w:rPr>
        <w:t xml:space="preserve"> u prvih šest mjeseci tekuće godine slabijeg je intenziteta, iznosi ukupno 12.502.013,80 eura</w:t>
      </w:r>
      <w:r w:rsidRPr="00E2514B">
        <w:rPr>
          <w:b/>
          <w:bCs/>
          <w:sz w:val="20"/>
          <w:szCs w:val="20"/>
        </w:rPr>
        <w:t xml:space="preserve"> </w:t>
      </w:r>
      <w:r w:rsidRPr="00E2514B">
        <w:rPr>
          <w:sz w:val="20"/>
        </w:rPr>
        <w:t>(27,10% od godišnjeg plana). Razlog slabijeg izvršenja je provođenje postupaka javne nabave, stoga se realizacija ovih vrsta rashoda očekuje u drugom dijelu godine. Po osnovnim skupinama računa i korisnicima izvršeni su kako slijedi:</w:t>
      </w:r>
    </w:p>
    <w:p w14:paraId="04B00C47" w14:textId="77777777" w:rsidR="00C85E6E" w:rsidRPr="00E2514B" w:rsidRDefault="00C85E6E" w:rsidP="00C85E6E">
      <w:pPr>
        <w:ind w:firstLine="708"/>
        <w:jc w:val="both"/>
        <w:rPr>
          <w:b/>
          <w:bCs/>
          <w:sz w:val="20"/>
          <w:szCs w:val="20"/>
        </w:rPr>
      </w:pPr>
    </w:p>
    <w:p w14:paraId="70D3BCDB" w14:textId="77777777" w:rsidR="00C85E6E" w:rsidRPr="00E2514B" w:rsidRDefault="00C85E6E" w:rsidP="00C85E6E">
      <w:pPr>
        <w:numPr>
          <w:ilvl w:val="0"/>
          <w:numId w:val="3"/>
        </w:numPr>
        <w:jc w:val="both"/>
        <w:rPr>
          <w:sz w:val="20"/>
          <w:szCs w:val="20"/>
        </w:rPr>
      </w:pPr>
      <w:r w:rsidRPr="00E2514B">
        <w:rPr>
          <w:sz w:val="20"/>
          <w:szCs w:val="20"/>
        </w:rPr>
        <w:t xml:space="preserve">rashodi za nabavu </w:t>
      </w:r>
      <w:proofErr w:type="spellStart"/>
      <w:r w:rsidRPr="00E2514B">
        <w:rPr>
          <w:sz w:val="20"/>
          <w:szCs w:val="20"/>
        </w:rPr>
        <w:t>neproizvedene</w:t>
      </w:r>
      <w:proofErr w:type="spellEnd"/>
      <w:r w:rsidRPr="00E2514B">
        <w:rPr>
          <w:sz w:val="20"/>
          <w:szCs w:val="20"/>
        </w:rPr>
        <w:t xml:space="preserve"> dugotrajne imovine: 64.732,07 eura:</w:t>
      </w:r>
    </w:p>
    <w:tbl>
      <w:tblPr>
        <w:tblW w:w="9072" w:type="dxa"/>
        <w:tblLayout w:type="fixed"/>
        <w:tblLook w:val="0000" w:firstRow="0" w:lastRow="0" w:firstColumn="0" w:lastColumn="0" w:noHBand="0" w:noVBand="0"/>
      </w:tblPr>
      <w:tblGrid>
        <w:gridCol w:w="284"/>
        <w:gridCol w:w="6237"/>
        <w:gridCol w:w="1559"/>
        <w:gridCol w:w="992"/>
      </w:tblGrid>
      <w:tr w:rsidR="00E2514B" w:rsidRPr="00E2514B" w14:paraId="60A56C0E" w14:textId="77777777" w:rsidTr="009B7F73">
        <w:trPr>
          <w:cantSplit/>
        </w:trPr>
        <w:tc>
          <w:tcPr>
            <w:tcW w:w="284" w:type="dxa"/>
            <w:tcBorders>
              <w:top w:val="nil"/>
              <w:left w:val="nil"/>
              <w:bottom w:val="nil"/>
              <w:right w:val="nil"/>
            </w:tcBorders>
            <w:shd w:val="clear" w:color="auto" w:fill="auto"/>
            <w:tcMar>
              <w:left w:w="28" w:type="dxa"/>
              <w:right w:w="28" w:type="dxa"/>
            </w:tcMar>
          </w:tcPr>
          <w:p w14:paraId="06011F30" w14:textId="77777777" w:rsidR="00E2514B" w:rsidRPr="00E2514B" w:rsidRDefault="00E2514B" w:rsidP="00E2514B">
            <w:pPr>
              <w:jc w:val="center"/>
              <w:rPr>
                <w:sz w:val="20"/>
                <w:szCs w:val="20"/>
              </w:rPr>
            </w:pPr>
            <w:r w:rsidRPr="00E2514B">
              <w:rPr>
                <w:sz w:val="20"/>
                <w:szCs w:val="20"/>
              </w:rPr>
              <w:t>-</w:t>
            </w:r>
          </w:p>
        </w:tc>
        <w:tc>
          <w:tcPr>
            <w:tcW w:w="6237" w:type="dxa"/>
            <w:tcBorders>
              <w:top w:val="nil"/>
              <w:left w:val="nil"/>
              <w:bottom w:val="nil"/>
              <w:right w:val="nil"/>
            </w:tcBorders>
            <w:shd w:val="clear" w:color="auto" w:fill="auto"/>
            <w:tcMar>
              <w:left w:w="28" w:type="dxa"/>
              <w:right w:w="28" w:type="dxa"/>
            </w:tcMar>
            <w:vAlign w:val="bottom"/>
          </w:tcPr>
          <w:p w14:paraId="74163134" w14:textId="7FFEFDFB" w:rsidR="00E2514B" w:rsidRPr="00E2514B" w:rsidRDefault="00E2514B" w:rsidP="00E2514B">
            <w:pPr>
              <w:rPr>
                <w:sz w:val="20"/>
                <w:szCs w:val="20"/>
              </w:rPr>
            </w:pPr>
            <w:r w:rsidRPr="00E2514B">
              <w:rPr>
                <w:sz w:val="20"/>
                <w:szCs w:val="20"/>
              </w:rPr>
              <w:t>županijski projekti, decentralizacija, korisnici</w:t>
            </w:r>
          </w:p>
        </w:tc>
        <w:tc>
          <w:tcPr>
            <w:tcW w:w="1559" w:type="dxa"/>
            <w:tcBorders>
              <w:top w:val="nil"/>
              <w:left w:val="nil"/>
              <w:bottom w:val="nil"/>
              <w:right w:val="nil"/>
            </w:tcBorders>
            <w:shd w:val="clear" w:color="auto" w:fill="auto"/>
            <w:tcMar>
              <w:left w:w="28" w:type="dxa"/>
              <w:right w:w="28" w:type="dxa"/>
            </w:tcMar>
            <w:vAlign w:val="bottom"/>
          </w:tcPr>
          <w:p w14:paraId="126A7DA5" w14:textId="77777777" w:rsidR="00E2514B" w:rsidRPr="00E2514B" w:rsidRDefault="00E2514B" w:rsidP="00E2514B">
            <w:pPr>
              <w:jc w:val="right"/>
              <w:rPr>
                <w:sz w:val="20"/>
                <w:szCs w:val="20"/>
              </w:rPr>
            </w:pPr>
            <w:r w:rsidRPr="00E2514B">
              <w:rPr>
                <w:sz w:val="20"/>
                <w:szCs w:val="20"/>
              </w:rPr>
              <w:t>2.207,61</w:t>
            </w:r>
          </w:p>
        </w:tc>
        <w:tc>
          <w:tcPr>
            <w:tcW w:w="992" w:type="dxa"/>
            <w:tcBorders>
              <w:top w:val="nil"/>
              <w:left w:val="nil"/>
              <w:bottom w:val="nil"/>
              <w:right w:val="nil"/>
            </w:tcBorders>
            <w:shd w:val="clear" w:color="auto" w:fill="auto"/>
            <w:tcMar>
              <w:left w:w="28" w:type="dxa"/>
              <w:right w:w="28" w:type="dxa"/>
            </w:tcMar>
            <w:vAlign w:val="center"/>
          </w:tcPr>
          <w:p w14:paraId="1A62F032" w14:textId="77777777" w:rsidR="00E2514B" w:rsidRPr="00E2514B" w:rsidRDefault="00E2514B" w:rsidP="00E2514B">
            <w:pPr>
              <w:jc w:val="right"/>
              <w:rPr>
                <w:sz w:val="20"/>
                <w:szCs w:val="20"/>
              </w:rPr>
            </w:pPr>
            <w:r w:rsidRPr="00E2514B">
              <w:rPr>
                <w:sz w:val="20"/>
                <w:szCs w:val="20"/>
              </w:rPr>
              <w:t>3,41%,</w:t>
            </w:r>
          </w:p>
        </w:tc>
      </w:tr>
      <w:tr w:rsidR="00FA5991" w:rsidRPr="00E2514B" w14:paraId="1B2A1DD5" w14:textId="77777777" w:rsidTr="009B7F73">
        <w:trPr>
          <w:cantSplit/>
        </w:trPr>
        <w:tc>
          <w:tcPr>
            <w:tcW w:w="284" w:type="dxa"/>
            <w:tcBorders>
              <w:top w:val="nil"/>
              <w:left w:val="nil"/>
              <w:bottom w:val="nil"/>
              <w:right w:val="nil"/>
            </w:tcBorders>
            <w:shd w:val="clear" w:color="auto" w:fill="auto"/>
            <w:tcMar>
              <w:left w:w="28" w:type="dxa"/>
              <w:right w:w="28" w:type="dxa"/>
            </w:tcMar>
            <w:vAlign w:val="center"/>
          </w:tcPr>
          <w:p w14:paraId="452F3046" w14:textId="77777777" w:rsidR="00C85E6E" w:rsidRPr="00E2514B" w:rsidRDefault="00C85E6E" w:rsidP="009B7F73">
            <w:pPr>
              <w:jc w:val="center"/>
              <w:rPr>
                <w:sz w:val="20"/>
                <w:szCs w:val="20"/>
              </w:rPr>
            </w:pPr>
            <w:r w:rsidRPr="00E2514B">
              <w:rPr>
                <w:sz w:val="20"/>
                <w:szCs w:val="20"/>
              </w:rPr>
              <w:t>-</w:t>
            </w:r>
          </w:p>
        </w:tc>
        <w:tc>
          <w:tcPr>
            <w:tcW w:w="6237" w:type="dxa"/>
            <w:tcBorders>
              <w:top w:val="nil"/>
              <w:left w:val="nil"/>
              <w:bottom w:val="nil"/>
              <w:right w:val="nil"/>
            </w:tcBorders>
            <w:shd w:val="clear" w:color="auto" w:fill="auto"/>
            <w:tcMar>
              <w:left w:w="28" w:type="dxa"/>
              <w:right w:w="28" w:type="dxa"/>
            </w:tcMar>
          </w:tcPr>
          <w:p w14:paraId="3E5BC971" w14:textId="77777777" w:rsidR="00C85E6E" w:rsidRPr="00E2514B" w:rsidRDefault="00C85E6E" w:rsidP="009B7F73">
            <w:pPr>
              <w:rPr>
                <w:sz w:val="20"/>
                <w:szCs w:val="20"/>
              </w:rPr>
            </w:pPr>
            <w:r w:rsidRPr="00E2514B">
              <w:rPr>
                <w:sz w:val="20"/>
                <w:szCs w:val="20"/>
              </w:rPr>
              <w:t>evidencijski rashodi proračunskih korisnika</w:t>
            </w:r>
          </w:p>
        </w:tc>
        <w:tc>
          <w:tcPr>
            <w:tcW w:w="1559" w:type="dxa"/>
            <w:tcBorders>
              <w:top w:val="nil"/>
              <w:left w:val="nil"/>
              <w:bottom w:val="nil"/>
              <w:right w:val="nil"/>
            </w:tcBorders>
            <w:shd w:val="clear" w:color="auto" w:fill="auto"/>
            <w:tcMar>
              <w:left w:w="28" w:type="dxa"/>
              <w:right w:w="28" w:type="dxa"/>
            </w:tcMar>
            <w:vAlign w:val="bottom"/>
          </w:tcPr>
          <w:p w14:paraId="624BCFFC" w14:textId="77777777" w:rsidR="00C85E6E" w:rsidRPr="00E2514B" w:rsidRDefault="00C85E6E" w:rsidP="009B7F73">
            <w:pPr>
              <w:jc w:val="right"/>
              <w:rPr>
                <w:sz w:val="20"/>
                <w:szCs w:val="20"/>
              </w:rPr>
            </w:pPr>
            <w:r w:rsidRPr="00E2514B">
              <w:rPr>
                <w:sz w:val="20"/>
                <w:szCs w:val="20"/>
              </w:rPr>
              <w:t>62.524,46</w:t>
            </w:r>
          </w:p>
        </w:tc>
        <w:tc>
          <w:tcPr>
            <w:tcW w:w="992" w:type="dxa"/>
            <w:tcBorders>
              <w:top w:val="nil"/>
              <w:left w:val="nil"/>
              <w:bottom w:val="nil"/>
              <w:right w:val="nil"/>
            </w:tcBorders>
            <w:shd w:val="clear" w:color="auto" w:fill="auto"/>
            <w:tcMar>
              <w:left w:w="28" w:type="dxa"/>
              <w:right w:w="28" w:type="dxa"/>
            </w:tcMar>
            <w:vAlign w:val="center"/>
          </w:tcPr>
          <w:p w14:paraId="1176F1E2" w14:textId="77777777" w:rsidR="00C85E6E" w:rsidRPr="00E2514B" w:rsidRDefault="00C85E6E" w:rsidP="009B7F73">
            <w:pPr>
              <w:jc w:val="right"/>
              <w:rPr>
                <w:sz w:val="20"/>
                <w:szCs w:val="20"/>
              </w:rPr>
            </w:pPr>
            <w:r w:rsidRPr="00E2514B">
              <w:rPr>
                <w:sz w:val="20"/>
                <w:szCs w:val="20"/>
              </w:rPr>
              <w:t>96,59%.</w:t>
            </w:r>
          </w:p>
        </w:tc>
      </w:tr>
    </w:tbl>
    <w:p w14:paraId="39C726BB" w14:textId="77777777" w:rsidR="00C85E6E" w:rsidRPr="00E2514B" w:rsidRDefault="00C85E6E" w:rsidP="00C85E6E">
      <w:pPr>
        <w:jc w:val="both"/>
        <w:rPr>
          <w:sz w:val="20"/>
          <w:szCs w:val="20"/>
        </w:rPr>
      </w:pPr>
    </w:p>
    <w:p w14:paraId="2825B02C" w14:textId="77777777" w:rsidR="00C85E6E" w:rsidRPr="00E2514B" w:rsidRDefault="00C85E6E" w:rsidP="00C85E6E">
      <w:pPr>
        <w:numPr>
          <w:ilvl w:val="0"/>
          <w:numId w:val="3"/>
        </w:numPr>
        <w:jc w:val="both"/>
        <w:rPr>
          <w:sz w:val="20"/>
          <w:szCs w:val="20"/>
        </w:rPr>
      </w:pPr>
      <w:r w:rsidRPr="00E2514B">
        <w:rPr>
          <w:sz w:val="20"/>
          <w:szCs w:val="20"/>
        </w:rPr>
        <w:t>rashodi za nabavu proizvedene dugotrajne imovine: 11.603.841,55 eura:</w:t>
      </w:r>
    </w:p>
    <w:tbl>
      <w:tblPr>
        <w:tblW w:w="9072" w:type="dxa"/>
        <w:tblLayout w:type="fixed"/>
        <w:tblLook w:val="0000" w:firstRow="0" w:lastRow="0" w:firstColumn="0" w:lastColumn="0" w:noHBand="0" w:noVBand="0"/>
      </w:tblPr>
      <w:tblGrid>
        <w:gridCol w:w="284"/>
        <w:gridCol w:w="6237"/>
        <w:gridCol w:w="1559"/>
        <w:gridCol w:w="992"/>
      </w:tblGrid>
      <w:tr w:rsidR="00E2514B" w:rsidRPr="00E2514B" w14:paraId="23379A64" w14:textId="77777777" w:rsidTr="009B7F73">
        <w:trPr>
          <w:cantSplit/>
        </w:trPr>
        <w:tc>
          <w:tcPr>
            <w:tcW w:w="284" w:type="dxa"/>
            <w:tcBorders>
              <w:top w:val="nil"/>
              <w:left w:val="nil"/>
              <w:bottom w:val="nil"/>
              <w:right w:val="nil"/>
            </w:tcBorders>
            <w:shd w:val="clear" w:color="auto" w:fill="auto"/>
            <w:tcMar>
              <w:left w:w="28" w:type="dxa"/>
              <w:right w:w="28" w:type="dxa"/>
            </w:tcMar>
            <w:vAlign w:val="center"/>
          </w:tcPr>
          <w:p w14:paraId="48E45276" w14:textId="77777777" w:rsidR="00C85E6E" w:rsidRPr="00E2514B" w:rsidRDefault="00C85E6E" w:rsidP="009B7F73">
            <w:pPr>
              <w:jc w:val="center"/>
              <w:rPr>
                <w:sz w:val="20"/>
                <w:szCs w:val="20"/>
              </w:rPr>
            </w:pPr>
            <w:r w:rsidRPr="00E2514B">
              <w:rPr>
                <w:sz w:val="20"/>
                <w:szCs w:val="20"/>
              </w:rPr>
              <w:t>-</w:t>
            </w:r>
          </w:p>
        </w:tc>
        <w:tc>
          <w:tcPr>
            <w:tcW w:w="6237" w:type="dxa"/>
            <w:tcBorders>
              <w:top w:val="nil"/>
              <w:left w:val="nil"/>
              <w:bottom w:val="nil"/>
              <w:right w:val="nil"/>
            </w:tcBorders>
            <w:shd w:val="clear" w:color="auto" w:fill="auto"/>
            <w:tcMar>
              <w:left w:w="28" w:type="dxa"/>
              <w:right w:w="28" w:type="dxa"/>
            </w:tcMar>
          </w:tcPr>
          <w:p w14:paraId="7A3C67D5" w14:textId="77777777" w:rsidR="00C85E6E" w:rsidRPr="00E2514B" w:rsidRDefault="00C85E6E" w:rsidP="009B7F73">
            <w:pPr>
              <w:rPr>
                <w:sz w:val="20"/>
                <w:szCs w:val="20"/>
              </w:rPr>
            </w:pPr>
            <w:r w:rsidRPr="00E2514B">
              <w:rPr>
                <w:sz w:val="20"/>
                <w:szCs w:val="20"/>
              </w:rPr>
              <w:t>upravna tijela Županije</w:t>
            </w:r>
          </w:p>
        </w:tc>
        <w:tc>
          <w:tcPr>
            <w:tcW w:w="1559" w:type="dxa"/>
            <w:tcBorders>
              <w:top w:val="nil"/>
              <w:left w:val="nil"/>
              <w:bottom w:val="nil"/>
              <w:right w:val="nil"/>
            </w:tcBorders>
            <w:shd w:val="clear" w:color="auto" w:fill="auto"/>
            <w:tcMar>
              <w:left w:w="28" w:type="dxa"/>
              <w:right w:w="28" w:type="dxa"/>
            </w:tcMar>
            <w:vAlign w:val="bottom"/>
          </w:tcPr>
          <w:p w14:paraId="7A6856F4" w14:textId="77777777" w:rsidR="00C85E6E" w:rsidRPr="00E2514B" w:rsidRDefault="00C85E6E" w:rsidP="009B7F73">
            <w:pPr>
              <w:jc w:val="right"/>
              <w:rPr>
                <w:sz w:val="20"/>
                <w:szCs w:val="20"/>
              </w:rPr>
            </w:pPr>
            <w:r w:rsidRPr="00E2514B">
              <w:rPr>
                <w:sz w:val="20"/>
                <w:szCs w:val="20"/>
              </w:rPr>
              <w:t>618.587,28</w:t>
            </w:r>
          </w:p>
        </w:tc>
        <w:tc>
          <w:tcPr>
            <w:tcW w:w="992" w:type="dxa"/>
            <w:tcBorders>
              <w:top w:val="nil"/>
              <w:left w:val="nil"/>
              <w:bottom w:val="nil"/>
              <w:right w:val="nil"/>
            </w:tcBorders>
            <w:shd w:val="clear" w:color="auto" w:fill="auto"/>
            <w:tcMar>
              <w:left w:w="28" w:type="dxa"/>
              <w:right w:w="28" w:type="dxa"/>
            </w:tcMar>
            <w:vAlign w:val="center"/>
          </w:tcPr>
          <w:p w14:paraId="0FDCC328" w14:textId="77777777" w:rsidR="00C85E6E" w:rsidRPr="00E2514B" w:rsidRDefault="00C85E6E" w:rsidP="009B7F73">
            <w:pPr>
              <w:jc w:val="right"/>
              <w:rPr>
                <w:sz w:val="20"/>
                <w:szCs w:val="20"/>
              </w:rPr>
            </w:pPr>
            <w:r w:rsidRPr="00E2514B">
              <w:rPr>
                <w:sz w:val="20"/>
                <w:szCs w:val="20"/>
              </w:rPr>
              <w:t>5,33%,</w:t>
            </w:r>
          </w:p>
        </w:tc>
      </w:tr>
      <w:tr w:rsidR="00E2514B" w:rsidRPr="00E2514B" w14:paraId="7E6BE639" w14:textId="77777777" w:rsidTr="009B7F73">
        <w:trPr>
          <w:cantSplit/>
        </w:trPr>
        <w:tc>
          <w:tcPr>
            <w:tcW w:w="284" w:type="dxa"/>
            <w:tcBorders>
              <w:top w:val="nil"/>
              <w:left w:val="nil"/>
              <w:bottom w:val="nil"/>
              <w:right w:val="nil"/>
            </w:tcBorders>
            <w:shd w:val="clear" w:color="auto" w:fill="auto"/>
            <w:tcMar>
              <w:left w:w="28" w:type="dxa"/>
              <w:right w:w="28" w:type="dxa"/>
            </w:tcMar>
          </w:tcPr>
          <w:p w14:paraId="272AC566" w14:textId="77777777" w:rsidR="00E2514B" w:rsidRPr="00E2514B" w:rsidRDefault="00E2514B" w:rsidP="00E2514B">
            <w:pPr>
              <w:jc w:val="center"/>
              <w:rPr>
                <w:sz w:val="20"/>
                <w:szCs w:val="20"/>
              </w:rPr>
            </w:pPr>
            <w:r w:rsidRPr="00E2514B">
              <w:rPr>
                <w:sz w:val="20"/>
                <w:szCs w:val="20"/>
              </w:rPr>
              <w:t>-</w:t>
            </w:r>
          </w:p>
        </w:tc>
        <w:tc>
          <w:tcPr>
            <w:tcW w:w="6237" w:type="dxa"/>
            <w:tcBorders>
              <w:top w:val="nil"/>
              <w:left w:val="nil"/>
              <w:bottom w:val="nil"/>
              <w:right w:val="nil"/>
            </w:tcBorders>
            <w:shd w:val="clear" w:color="auto" w:fill="auto"/>
            <w:tcMar>
              <w:left w:w="28" w:type="dxa"/>
              <w:right w:w="28" w:type="dxa"/>
            </w:tcMar>
            <w:vAlign w:val="bottom"/>
          </w:tcPr>
          <w:p w14:paraId="2EE39014" w14:textId="1D1D1778" w:rsidR="00E2514B" w:rsidRPr="00E2514B" w:rsidRDefault="00E2514B" w:rsidP="00E2514B">
            <w:pPr>
              <w:rPr>
                <w:sz w:val="20"/>
                <w:szCs w:val="20"/>
              </w:rPr>
            </w:pPr>
            <w:r w:rsidRPr="00E2514B">
              <w:rPr>
                <w:sz w:val="20"/>
                <w:szCs w:val="20"/>
              </w:rPr>
              <w:t>županijski projekti, decentralizacija, korisnici</w:t>
            </w:r>
          </w:p>
        </w:tc>
        <w:tc>
          <w:tcPr>
            <w:tcW w:w="1559" w:type="dxa"/>
            <w:tcBorders>
              <w:top w:val="nil"/>
              <w:left w:val="nil"/>
              <w:bottom w:val="nil"/>
              <w:right w:val="nil"/>
            </w:tcBorders>
            <w:shd w:val="clear" w:color="auto" w:fill="auto"/>
            <w:tcMar>
              <w:left w:w="28" w:type="dxa"/>
              <w:right w:w="28" w:type="dxa"/>
            </w:tcMar>
            <w:vAlign w:val="bottom"/>
          </w:tcPr>
          <w:p w14:paraId="6B1B27AE" w14:textId="77777777" w:rsidR="00E2514B" w:rsidRPr="00E2514B" w:rsidRDefault="00E2514B" w:rsidP="00E2514B">
            <w:pPr>
              <w:jc w:val="right"/>
              <w:rPr>
                <w:sz w:val="20"/>
                <w:szCs w:val="20"/>
              </w:rPr>
            </w:pPr>
            <w:r w:rsidRPr="00E2514B">
              <w:rPr>
                <w:sz w:val="20"/>
                <w:szCs w:val="20"/>
              </w:rPr>
              <w:t>8.133.940,43</w:t>
            </w:r>
          </w:p>
        </w:tc>
        <w:tc>
          <w:tcPr>
            <w:tcW w:w="992" w:type="dxa"/>
            <w:tcBorders>
              <w:top w:val="nil"/>
              <w:left w:val="nil"/>
              <w:bottom w:val="nil"/>
              <w:right w:val="nil"/>
            </w:tcBorders>
            <w:shd w:val="clear" w:color="auto" w:fill="auto"/>
            <w:tcMar>
              <w:left w:w="28" w:type="dxa"/>
              <w:right w:w="28" w:type="dxa"/>
            </w:tcMar>
            <w:vAlign w:val="center"/>
          </w:tcPr>
          <w:p w14:paraId="0BCE24F1" w14:textId="77777777" w:rsidR="00E2514B" w:rsidRPr="00E2514B" w:rsidRDefault="00E2514B" w:rsidP="00E2514B">
            <w:pPr>
              <w:jc w:val="right"/>
              <w:rPr>
                <w:sz w:val="20"/>
                <w:szCs w:val="20"/>
              </w:rPr>
            </w:pPr>
            <w:r w:rsidRPr="00E2514B">
              <w:rPr>
                <w:sz w:val="20"/>
                <w:szCs w:val="20"/>
              </w:rPr>
              <w:t>70,10%,</w:t>
            </w:r>
          </w:p>
        </w:tc>
      </w:tr>
      <w:tr w:rsidR="00FA5991" w:rsidRPr="00E2514B" w14:paraId="222EEF65" w14:textId="77777777" w:rsidTr="009B7F73">
        <w:trPr>
          <w:cantSplit/>
        </w:trPr>
        <w:tc>
          <w:tcPr>
            <w:tcW w:w="284" w:type="dxa"/>
            <w:tcBorders>
              <w:top w:val="nil"/>
              <w:left w:val="nil"/>
              <w:bottom w:val="nil"/>
              <w:right w:val="nil"/>
            </w:tcBorders>
            <w:shd w:val="clear" w:color="auto" w:fill="auto"/>
            <w:tcMar>
              <w:left w:w="28" w:type="dxa"/>
              <w:right w:w="28" w:type="dxa"/>
            </w:tcMar>
            <w:vAlign w:val="center"/>
          </w:tcPr>
          <w:p w14:paraId="0C6C0D26" w14:textId="77777777" w:rsidR="00C85E6E" w:rsidRPr="00E2514B" w:rsidRDefault="00C85E6E" w:rsidP="009B7F73">
            <w:pPr>
              <w:jc w:val="center"/>
              <w:rPr>
                <w:sz w:val="20"/>
                <w:szCs w:val="20"/>
              </w:rPr>
            </w:pPr>
            <w:r w:rsidRPr="00E2514B">
              <w:rPr>
                <w:sz w:val="20"/>
                <w:szCs w:val="20"/>
              </w:rPr>
              <w:t>-</w:t>
            </w:r>
          </w:p>
        </w:tc>
        <w:tc>
          <w:tcPr>
            <w:tcW w:w="6237" w:type="dxa"/>
            <w:tcBorders>
              <w:top w:val="nil"/>
              <w:left w:val="nil"/>
              <w:bottom w:val="nil"/>
              <w:right w:val="nil"/>
            </w:tcBorders>
            <w:shd w:val="clear" w:color="auto" w:fill="auto"/>
            <w:tcMar>
              <w:left w:w="28" w:type="dxa"/>
              <w:right w:w="28" w:type="dxa"/>
            </w:tcMar>
          </w:tcPr>
          <w:p w14:paraId="284128C6" w14:textId="77777777" w:rsidR="00C85E6E" w:rsidRPr="00E2514B" w:rsidRDefault="00C85E6E" w:rsidP="009B7F73">
            <w:pPr>
              <w:rPr>
                <w:sz w:val="20"/>
                <w:szCs w:val="20"/>
              </w:rPr>
            </w:pPr>
            <w:r w:rsidRPr="00E2514B">
              <w:rPr>
                <w:sz w:val="20"/>
                <w:szCs w:val="20"/>
              </w:rPr>
              <w:t>evidencijski rashodi proračunskih korisnika</w:t>
            </w:r>
          </w:p>
        </w:tc>
        <w:tc>
          <w:tcPr>
            <w:tcW w:w="1559" w:type="dxa"/>
            <w:tcBorders>
              <w:top w:val="nil"/>
              <w:left w:val="nil"/>
              <w:bottom w:val="nil"/>
              <w:right w:val="nil"/>
            </w:tcBorders>
            <w:shd w:val="clear" w:color="auto" w:fill="auto"/>
            <w:tcMar>
              <w:left w:w="28" w:type="dxa"/>
              <w:right w:w="28" w:type="dxa"/>
            </w:tcMar>
            <w:vAlign w:val="bottom"/>
          </w:tcPr>
          <w:p w14:paraId="66C5EFB8" w14:textId="77777777" w:rsidR="00C85E6E" w:rsidRPr="00E2514B" w:rsidRDefault="00C85E6E" w:rsidP="009B7F73">
            <w:pPr>
              <w:jc w:val="right"/>
              <w:rPr>
                <w:sz w:val="20"/>
                <w:szCs w:val="20"/>
              </w:rPr>
            </w:pPr>
            <w:r w:rsidRPr="00E2514B">
              <w:rPr>
                <w:sz w:val="20"/>
                <w:szCs w:val="20"/>
              </w:rPr>
              <w:t>2.851.313,84</w:t>
            </w:r>
          </w:p>
        </w:tc>
        <w:tc>
          <w:tcPr>
            <w:tcW w:w="992" w:type="dxa"/>
            <w:tcBorders>
              <w:top w:val="nil"/>
              <w:left w:val="nil"/>
              <w:bottom w:val="nil"/>
              <w:right w:val="nil"/>
            </w:tcBorders>
            <w:shd w:val="clear" w:color="auto" w:fill="auto"/>
            <w:tcMar>
              <w:left w:w="28" w:type="dxa"/>
              <w:right w:w="28" w:type="dxa"/>
            </w:tcMar>
            <w:vAlign w:val="center"/>
          </w:tcPr>
          <w:p w14:paraId="528A6419" w14:textId="77777777" w:rsidR="00C85E6E" w:rsidRPr="00E2514B" w:rsidRDefault="00C85E6E" w:rsidP="009B7F73">
            <w:pPr>
              <w:jc w:val="right"/>
              <w:rPr>
                <w:sz w:val="20"/>
                <w:szCs w:val="20"/>
              </w:rPr>
            </w:pPr>
            <w:r w:rsidRPr="00E2514B">
              <w:rPr>
                <w:sz w:val="20"/>
                <w:szCs w:val="20"/>
              </w:rPr>
              <w:t>24,57%.</w:t>
            </w:r>
          </w:p>
        </w:tc>
      </w:tr>
    </w:tbl>
    <w:p w14:paraId="7DA2C723" w14:textId="77777777" w:rsidR="00C85E6E" w:rsidRPr="00E2514B" w:rsidRDefault="00C85E6E" w:rsidP="00C85E6E">
      <w:pPr>
        <w:jc w:val="both"/>
        <w:rPr>
          <w:sz w:val="20"/>
          <w:szCs w:val="20"/>
        </w:rPr>
      </w:pPr>
    </w:p>
    <w:p w14:paraId="68BE748F" w14:textId="77777777" w:rsidR="00C85E6E" w:rsidRPr="00E2514B" w:rsidRDefault="00C85E6E" w:rsidP="00C85E6E">
      <w:pPr>
        <w:numPr>
          <w:ilvl w:val="0"/>
          <w:numId w:val="3"/>
        </w:numPr>
        <w:jc w:val="both"/>
        <w:rPr>
          <w:sz w:val="20"/>
          <w:szCs w:val="20"/>
        </w:rPr>
      </w:pPr>
      <w:r w:rsidRPr="00E2514B">
        <w:rPr>
          <w:sz w:val="20"/>
          <w:szCs w:val="20"/>
        </w:rPr>
        <w:t>rashodi za dodatna ulaganja na nefinancijskoj imovini: 833.440,18 eura:</w:t>
      </w:r>
    </w:p>
    <w:tbl>
      <w:tblPr>
        <w:tblW w:w="9072" w:type="dxa"/>
        <w:tblLayout w:type="fixed"/>
        <w:tblLook w:val="0000" w:firstRow="0" w:lastRow="0" w:firstColumn="0" w:lastColumn="0" w:noHBand="0" w:noVBand="0"/>
      </w:tblPr>
      <w:tblGrid>
        <w:gridCol w:w="284"/>
        <w:gridCol w:w="6237"/>
        <w:gridCol w:w="1559"/>
        <w:gridCol w:w="992"/>
      </w:tblGrid>
      <w:tr w:rsidR="00E2514B" w:rsidRPr="00E2514B" w14:paraId="7BBD1D9D" w14:textId="77777777" w:rsidTr="009B7F73">
        <w:trPr>
          <w:cantSplit/>
        </w:trPr>
        <w:tc>
          <w:tcPr>
            <w:tcW w:w="284" w:type="dxa"/>
            <w:tcBorders>
              <w:top w:val="nil"/>
              <w:left w:val="nil"/>
              <w:bottom w:val="nil"/>
              <w:right w:val="nil"/>
            </w:tcBorders>
            <w:shd w:val="clear" w:color="auto" w:fill="auto"/>
            <w:tcMar>
              <w:left w:w="28" w:type="dxa"/>
              <w:right w:w="28" w:type="dxa"/>
            </w:tcMar>
          </w:tcPr>
          <w:p w14:paraId="6D8A930C" w14:textId="77777777" w:rsidR="00C85E6E" w:rsidRPr="00E2514B" w:rsidRDefault="00C85E6E" w:rsidP="009B7F73">
            <w:pPr>
              <w:jc w:val="center"/>
              <w:rPr>
                <w:sz w:val="20"/>
                <w:szCs w:val="20"/>
              </w:rPr>
            </w:pPr>
            <w:r w:rsidRPr="00E2514B">
              <w:rPr>
                <w:sz w:val="20"/>
                <w:szCs w:val="20"/>
              </w:rPr>
              <w:t>-</w:t>
            </w:r>
          </w:p>
        </w:tc>
        <w:tc>
          <w:tcPr>
            <w:tcW w:w="6237" w:type="dxa"/>
            <w:tcBorders>
              <w:top w:val="nil"/>
              <w:left w:val="nil"/>
              <w:bottom w:val="nil"/>
              <w:right w:val="nil"/>
            </w:tcBorders>
            <w:shd w:val="clear" w:color="auto" w:fill="auto"/>
            <w:tcMar>
              <w:left w:w="28" w:type="dxa"/>
              <w:right w:w="28" w:type="dxa"/>
            </w:tcMar>
          </w:tcPr>
          <w:p w14:paraId="78383249" w14:textId="77777777" w:rsidR="00C85E6E" w:rsidRPr="00E2514B" w:rsidRDefault="00C85E6E" w:rsidP="009B7F73">
            <w:pPr>
              <w:rPr>
                <w:sz w:val="20"/>
                <w:szCs w:val="20"/>
              </w:rPr>
            </w:pPr>
            <w:r w:rsidRPr="00E2514B">
              <w:rPr>
                <w:sz w:val="20"/>
                <w:szCs w:val="20"/>
              </w:rPr>
              <w:t>upravna tijela Županije</w:t>
            </w:r>
          </w:p>
        </w:tc>
        <w:tc>
          <w:tcPr>
            <w:tcW w:w="1559" w:type="dxa"/>
            <w:tcBorders>
              <w:top w:val="nil"/>
              <w:left w:val="nil"/>
              <w:bottom w:val="nil"/>
              <w:right w:val="nil"/>
            </w:tcBorders>
            <w:shd w:val="clear" w:color="auto" w:fill="auto"/>
            <w:tcMar>
              <w:left w:w="28" w:type="dxa"/>
              <w:right w:w="28" w:type="dxa"/>
            </w:tcMar>
            <w:vAlign w:val="bottom"/>
          </w:tcPr>
          <w:p w14:paraId="1EEE0F56" w14:textId="77777777" w:rsidR="00C85E6E" w:rsidRPr="00E2514B" w:rsidRDefault="00C85E6E" w:rsidP="009B7F73">
            <w:pPr>
              <w:jc w:val="right"/>
              <w:rPr>
                <w:sz w:val="20"/>
                <w:szCs w:val="20"/>
              </w:rPr>
            </w:pPr>
            <w:r w:rsidRPr="00E2514B">
              <w:rPr>
                <w:sz w:val="20"/>
                <w:szCs w:val="20"/>
              </w:rPr>
              <w:t>225.626,50</w:t>
            </w:r>
          </w:p>
        </w:tc>
        <w:tc>
          <w:tcPr>
            <w:tcW w:w="992" w:type="dxa"/>
            <w:tcBorders>
              <w:top w:val="nil"/>
              <w:left w:val="nil"/>
              <w:bottom w:val="nil"/>
              <w:right w:val="nil"/>
            </w:tcBorders>
            <w:shd w:val="clear" w:color="auto" w:fill="auto"/>
            <w:tcMar>
              <w:left w:w="28" w:type="dxa"/>
              <w:right w:w="28" w:type="dxa"/>
            </w:tcMar>
            <w:vAlign w:val="center"/>
          </w:tcPr>
          <w:p w14:paraId="2DCF109D" w14:textId="77777777" w:rsidR="00C85E6E" w:rsidRPr="00E2514B" w:rsidRDefault="00C85E6E" w:rsidP="009B7F73">
            <w:pPr>
              <w:jc w:val="right"/>
              <w:rPr>
                <w:sz w:val="20"/>
                <w:szCs w:val="20"/>
              </w:rPr>
            </w:pPr>
            <w:r w:rsidRPr="00E2514B">
              <w:rPr>
                <w:sz w:val="20"/>
                <w:szCs w:val="20"/>
              </w:rPr>
              <w:t>27,07%,</w:t>
            </w:r>
          </w:p>
        </w:tc>
      </w:tr>
      <w:tr w:rsidR="00E2514B" w:rsidRPr="00E2514B" w14:paraId="4849D9A0" w14:textId="77777777" w:rsidTr="009B7F73">
        <w:trPr>
          <w:cantSplit/>
        </w:trPr>
        <w:tc>
          <w:tcPr>
            <w:tcW w:w="284" w:type="dxa"/>
            <w:tcBorders>
              <w:top w:val="nil"/>
              <w:left w:val="nil"/>
              <w:bottom w:val="nil"/>
              <w:right w:val="nil"/>
            </w:tcBorders>
            <w:shd w:val="clear" w:color="auto" w:fill="auto"/>
            <w:tcMar>
              <w:left w:w="28" w:type="dxa"/>
              <w:right w:w="28" w:type="dxa"/>
            </w:tcMar>
          </w:tcPr>
          <w:p w14:paraId="21261449" w14:textId="77777777" w:rsidR="00E2514B" w:rsidRPr="00E2514B" w:rsidRDefault="00E2514B" w:rsidP="00E2514B">
            <w:pPr>
              <w:jc w:val="center"/>
              <w:rPr>
                <w:sz w:val="20"/>
                <w:szCs w:val="20"/>
              </w:rPr>
            </w:pPr>
            <w:r w:rsidRPr="00E2514B">
              <w:rPr>
                <w:sz w:val="20"/>
                <w:szCs w:val="20"/>
              </w:rPr>
              <w:t>-</w:t>
            </w:r>
          </w:p>
        </w:tc>
        <w:tc>
          <w:tcPr>
            <w:tcW w:w="6237" w:type="dxa"/>
            <w:tcBorders>
              <w:top w:val="nil"/>
              <w:left w:val="nil"/>
              <w:bottom w:val="nil"/>
              <w:right w:val="nil"/>
            </w:tcBorders>
            <w:shd w:val="clear" w:color="auto" w:fill="auto"/>
            <w:tcMar>
              <w:left w:w="28" w:type="dxa"/>
              <w:right w:w="28" w:type="dxa"/>
            </w:tcMar>
            <w:vAlign w:val="bottom"/>
          </w:tcPr>
          <w:p w14:paraId="4CE4FEEC" w14:textId="571D782E" w:rsidR="00E2514B" w:rsidRPr="00E2514B" w:rsidRDefault="00E2514B" w:rsidP="00E2514B">
            <w:pPr>
              <w:rPr>
                <w:sz w:val="20"/>
                <w:szCs w:val="20"/>
              </w:rPr>
            </w:pPr>
            <w:r w:rsidRPr="00E2514B">
              <w:rPr>
                <w:sz w:val="20"/>
                <w:szCs w:val="20"/>
              </w:rPr>
              <w:t>županijski projekti, decentralizacija, korisnici</w:t>
            </w:r>
          </w:p>
        </w:tc>
        <w:tc>
          <w:tcPr>
            <w:tcW w:w="1559" w:type="dxa"/>
            <w:tcBorders>
              <w:top w:val="nil"/>
              <w:left w:val="nil"/>
              <w:bottom w:val="nil"/>
              <w:right w:val="nil"/>
            </w:tcBorders>
            <w:shd w:val="clear" w:color="auto" w:fill="auto"/>
            <w:tcMar>
              <w:left w:w="28" w:type="dxa"/>
              <w:right w:w="28" w:type="dxa"/>
            </w:tcMar>
            <w:vAlign w:val="bottom"/>
          </w:tcPr>
          <w:p w14:paraId="08148BBD" w14:textId="77777777" w:rsidR="00E2514B" w:rsidRPr="00E2514B" w:rsidRDefault="00E2514B" w:rsidP="00E2514B">
            <w:pPr>
              <w:jc w:val="right"/>
              <w:rPr>
                <w:sz w:val="20"/>
                <w:szCs w:val="20"/>
              </w:rPr>
            </w:pPr>
            <w:r w:rsidRPr="00E2514B">
              <w:rPr>
                <w:sz w:val="20"/>
                <w:szCs w:val="20"/>
              </w:rPr>
              <w:t>174.843,12</w:t>
            </w:r>
          </w:p>
        </w:tc>
        <w:tc>
          <w:tcPr>
            <w:tcW w:w="992" w:type="dxa"/>
            <w:tcBorders>
              <w:top w:val="nil"/>
              <w:left w:val="nil"/>
              <w:bottom w:val="nil"/>
              <w:right w:val="nil"/>
            </w:tcBorders>
            <w:shd w:val="clear" w:color="auto" w:fill="auto"/>
            <w:tcMar>
              <w:left w:w="28" w:type="dxa"/>
              <w:right w:w="28" w:type="dxa"/>
            </w:tcMar>
            <w:vAlign w:val="center"/>
          </w:tcPr>
          <w:p w14:paraId="174189A2" w14:textId="77777777" w:rsidR="00E2514B" w:rsidRPr="00E2514B" w:rsidRDefault="00E2514B" w:rsidP="00E2514B">
            <w:pPr>
              <w:jc w:val="right"/>
              <w:rPr>
                <w:sz w:val="20"/>
                <w:szCs w:val="20"/>
              </w:rPr>
            </w:pPr>
            <w:r w:rsidRPr="00E2514B">
              <w:rPr>
                <w:sz w:val="20"/>
                <w:szCs w:val="20"/>
              </w:rPr>
              <w:t>20,98%,</w:t>
            </w:r>
          </w:p>
        </w:tc>
      </w:tr>
      <w:tr w:rsidR="00E2514B" w:rsidRPr="00E2514B" w14:paraId="157181EF" w14:textId="77777777" w:rsidTr="009B7F73">
        <w:trPr>
          <w:cantSplit/>
        </w:trPr>
        <w:tc>
          <w:tcPr>
            <w:tcW w:w="284" w:type="dxa"/>
            <w:tcBorders>
              <w:top w:val="nil"/>
              <w:left w:val="nil"/>
              <w:bottom w:val="nil"/>
              <w:right w:val="nil"/>
            </w:tcBorders>
            <w:shd w:val="clear" w:color="auto" w:fill="auto"/>
            <w:tcMar>
              <w:left w:w="28" w:type="dxa"/>
              <w:right w:w="28" w:type="dxa"/>
            </w:tcMar>
            <w:vAlign w:val="center"/>
          </w:tcPr>
          <w:p w14:paraId="542EBDCB" w14:textId="77777777" w:rsidR="00C85E6E" w:rsidRPr="00E2514B" w:rsidRDefault="00C85E6E" w:rsidP="009B7F73">
            <w:pPr>
              <w:jc w:val="center"/>
              <w:rPr>
                <w:sz w:val="20"/>
                <w:szCs w:val="20"/>
              </w:rPr>
            </w:pPr>
            <w:r w:rsidRPr="00E2514B">
              <w:rPr>
                <w:sz w:val="20"/>
                <w:szCs w:val="20"/>
              </w:rPr>
              <w:t>-</w:t>
            </w:r>
          </w:p>
        </w:tc>
        <w:tc>
          <w:tcPr>
            <w:tcW w:w="6237" w:type="dxa"/>
            <w:tcBorders>
              <w:top w:val="nil"/>
              <w:left w:val="nil"/>
              <w:bottom w:val="nil"/>
              <w:right w:val="nil"/>
            </w:tcBorders>
            <w:shd w:val="clear" w:color="auto" w:fill="auto"/>
            <w:tcMar>
              <w:left w:w="28" w:type="dxa"/>
              <w:right w:w="28" w:type="dxa"/>
            </w:tcMar>
          </w:tcPr>
          <w:p w14:paraId="2033F974" w14:textId="77777777" w:rsidR="00C85E6E" w:rsidRPr="00E2514B" w:rsidRDefault="00C85E6E" w:rsidP="009B7F73">
            <w:pPr>
              <w:rPr>
                <w:sz w:val="20"/>
                <w:szCs w:val="20"/>
              </w:rPr>
            </w:pPr>
            <w:r w:rsidRPr="00E2514B">
              <w:rPr>
                <w:sz w:val="20"/>
                <w:szCs w:val="20"/>
              </w:rPr>
              <w:t>evidencijski rashodi proračunskih korisnika</w:t>
            </w:r>
          </w:p>
        </w:tc>
        <w:tc>
          <w:tcPr>
            <w:tcW w:w="1559" w:type="dxa"/>
            <w:tcBorders>
              <w:top w:val="nil"/>
              <w:left w:val="nil"/>
              <w:bottom w:val="nil"/>
              <w:right w:val="nil"/>
            </w:tcBorders>
            <w:shd w:val="clear" w:color="auto" w:fill="auto"/>
            <w:tcMar>
              <w:left w:w="28" w:type="dxa"/>
              <w:right w:w="28" w:type="dxa"/>
            </w:tcMar>
            <w:vAlign w:val="bottom"/>
          </w:tcPr>
          <w:p w14:paraId="04F58F6A" w14:textId="77777777" w:rsidR="00C85E6E" w:rsidRPr="00E2514B" w:rsidRDefault="00C85E6E" w:rsidP="009B7F73">
            <w:pPr>
              <w:jc w:val="right"/>
              <w:rPr>
                <w:sz w:val="20"/>
                <w:szCs w:val="20"/>
              </w:rPr>
            </w:pPr>
            <w:r w:rsidRPr="00E2514B">
              <w:rPr>
                <w:sz w:val="20"/>
                <w:szCs w:val="20"/>
              </w:rPr>
              <w:t>432.970,56</w:t>
            </w:r>
          </w:p>
        </w:tc>
        <w:tc>
          <w:tcPr>
            <w:tcW w:w="992" w:type="dxa"/>
            <w:tcBorders>
              <w:top w:val="nil"/>
              <w:left w:val="nil"/>
              <w:bottom w:val="nil"/>
              <w:right w:val="nil"/>
            </w:tcBorders>
            <w:shd w:val="clear" w:color="auto" w:fill="auto"/>
            <w:tcMar>
              <w:left w:w="28" w:type="dxa"/>
              <w:right w:w="28" w:type="dxa"/>
            </w:tcMar>
            <w:vAlign w:val="center"/>
          </w:tcPr>
          <w:p w14:paraId="5B8B98CB" w14:textId="77777777" w:rsidR="00C85E6E" w:rsidRPr="00E2514B" w:rsidRDefault="00C85E6E" w:rsidP="009B7F73">
            <w:pPr>
              <w:jc w:val="right"/>
              <w:rPr>
                <w:sz w:val="20"/>
                <w:szCs w:val="20"/>
              </w:rPr>
            </w:pPr>
            <w:r w:rsidRPr="00E2514B">
              <w:rPr>
                <w:sz w:val="20"/>
                <w:szCs w:val="20"/>
              </w:rPr>
              <w:t>51,95%.</w:t>
            </w:r>
          </w:p>
        </w:tc>
      </w:tr>
    </w:tbl>
    <w:p w14:paraId="3E926DAA" w14:textId="77777777" w:rsidR="00C85E6E" w:rsidRPr="004F745F" w:rsidRDefault="00C85E6E" w:rsidP="00C85E6E">
      <w:pPr>
        <w:jc w:val="both"/>
        <w:rPr>
          <w:sz w:val="20"/>
        </w:rPr>
      </w:pPr>
    </w:p>
    <w:p w14:paraId="1285E34F" w14:textId="77777777" w:rsidR="00C85E6E" w:rsidRPr="004F745F" w:rsidRDefault="00C85E6E" w:rsidP="00C85E6E">
      <w:pPr>
        <w:ind w:firstLine="709"/>
        <w:jc w:val="both"/>
        <w:rPr>
          <w:sz w:val="20"/>
          <w:szCs w:val="20"/>
        </w:rPr>
      </w:pPr>
      <w:r w:rsidRPr="004F745F">
        <w:rPr>
          <w:sz w:val="20"/>
        </w:rPr>
        <w:t xml:space="preserve">Od ukupno izvršenog iznosa od 12.502.013,80 eura kapitalnih ulaganja evidencijski rashodi proračunskih korisnika iznose 3.346.808,86 eura, a rashodi Županijskog proračuna </w:t>
      </w:r>
      <w:r w:rsidRPr="004F745F">
        <w:rPr>
          <w:sz w:val="20"/>
          <w:szCs w:val="20"/>
        </w:rPr>
        <w:t>9.155.204,94 eura, od kojih se najznačajniji daju u nastavku:</w:t>
      </w:r>
    </w:p>
    <w:tbl>
      <w:tblPr>
        <w:tblW w:w="9072" w:type="dxa"/>
        <w:tblLook w:val="04A0" w:firstRow="1" w:lastRow="0" w:firstColumn="1" w:lastColumn="0" w:noHBand="0" w:noVBand="1"/>
      </w:tblPr>
      <w:tblGrid>
        <w:gridCol w:w="284"/>
        <w:gridCol w:w="6662"/>
        <w:gridCol w:w="1559"/>
        <w:gridCol w:w="567"/>
      </w:tblGrid>
      <w:tr w:rsidR="004F745F" w:rsidRPr="004F745F" w14:paraId="748DF23F" w14:textId="77777777" w:rsidTr="009B7F73">
        <w:trPr>
          <w:cantSplit/>
        </w:trPr>
        <w:tc>
          <w:tcPr>
            <w:tcW w:w="284" w:type="dxa"/>
            <w:tcBorders>
              <w:top w:val="nil"/>
              <w:left w:val="nil"/>
              <w:bottom w:val="nil"/>
              <w:right w:val="nil"/>
            </w:tcBorders>
            <w:shd w:val="clear" w:color="auto" w:fill="auto"/>
            <w:noWrap/>
            <w:tcMar>
              <w:left w:w="28" w:type="dxa"/>
              <w:right w:w="28" w:type="dxa"/>
            </w:tcMar>
            <w:vAlign w:val="bottom"/>
            <w:hideMark/>
          </w:tcPr>
          <w:p w14:paraId="356E0B4B" w14:textId="77777777" w:rsidR="00C85E6E" w:rsidRPr="004F745F" w:rsidRDefault="00C85E6E" w:rsidP="009B7F73">
            <w:pPr>
              <w:jc w:val="center"/>
              <w:rPr>
                <w:sz w:val="20"/>
                <w:szCs w:val="20"/>
              </w:rPr>
            </w:pPr>
            <w:r w:rsidRPr="004F745F">
              <w:rPr>
                <w:sz w:val="20"/>
                <w:szCs w:val="20"/>
              </w:rPr>
              <w:t>-</w:t>
            </w:r>
          </w:p>
        </w:tc>
        <w:tc>
          <w:tcPr>
            <w:tcW w:w="6662" w:type="dxa"/>
            <w:tcBorders>
              <w:top w:val="nil"/>
              <w:left w:val="nil"/>
              <w:bottom w:val="nil"/>
              <w:right w:val="nil"/>
            </w:tcBorders>
            <w:shd w:val="clear" w:color="auto" w:fill="auto"/>
            <w:noWrap/>
            <w:tcMar>
              <w:left w:w="28" w:type="dxa"/>
              <w:right w:w="28" w:type="dxa"/>
            </w:tcMar>
            <w:vAlign w:val="center"/>
            <w:hideMark/>
          </w:tcPr>
          <w:p w14:paraId="59B3FB8F" w14:textId="77777777" w:rsidR="00C85E6E" w:rsidRPr="004F745F" w:rsidRDefault="00C85E6E" w:rsidP="009B7F73">
            <w:pPr>
              <w:rPr>
                <w:sz w:val="20"/>
                <w:szCs w:val="20"/>
              </w:rPr>
            </w:pPr>
            <w:r w:rsidRPr="004F745F">
              <w:rPr>
                <w:sz w:val="20"/>
                <w:szCs w:val="20"/>
              </w:rPr>
              <w:t>Izgradnja zgrade 1. Gospodarskog centra</w:t>
            </w:r>
          </w:p>
        </w:tc>
        <w:tc>
          <w:tcPr>
            <w:tcW w:w="1559" w:type="dxa"/>
            <w:tcBorders>
              <w:top w:val="nil"/>
              <w:left w:val="nil"/>
              <w:bottom w:val="nil"/>
              <w:right w:val="nil"/>
            </w:tcBorders>
            <w:shd w:val="clear" w:color="auto" w:fill="auto"/>
            <w:noWrap/>
            <w:tcMar>
              <w:left w:w="28" w:type="dxa"/>
              <w:right w:w="28" w:type="dxa"/>
            </w:tcMar>
            <w:vAlign w:val="center"/>
            <w:hideMark/>
          </w:tcPr>
          <w:p w14:paraId="68C68971" w14:textId="77777777" w:rsidR="00C85E6E" w:rsidRPr="004F745F" w:rsidRDefault="00C85E6E" w:rsidP="009B7F73">
            <w:pPr>
              <w:jc w:val="right"/>
              <w:rPr>
                <w:sz w:val="20"/>
                <w:szCs w:val="20"/>
              </w:rPr>
            </w:pPr>
            <w:r w:rsidRPr="004F745F">
              <w:rPr>
                <w:sz w:val="20"/>
                <w:szCs w:val="20"/>
              </w:rPr>
              <w:t>5.027.513,51</w:t>
            </w:r>
          </w:p>
        </w:tc>
        <w:tc>
          <w:tcPr>
            <w:tcW w:w="567" w:type="dxa"/>
            <w:tcBorders>
              <w:top w:val="nil"/>
              <w:left w:val="nil"/>
              <w:bottom w:val="nil"/>
              <w:right w:val="nil"/>
            </w:tcBorders>
            <w:shd w:val="clear" w:color="auto" w:fill="auto"/>
            <w:noWrap/>
            <w:tcMar>
              <w:left w:w="28" w:type="dxa"/>
              <w:right w:w="28" w:type="dxa"/>
            </w:tcMar>
            <w:vAlign w:val="bottom"/>
            <w:hideMark/>
          </w:tcPr>
          <w:p w14:paraId="2393B4DB" w14:textId="77777777" w:rsidR="00C85E6E" w:rsidRPr="004F745F" w:rsidRDefault="00C85E6E" w:rsidP="009B7F73">
            <w:pPr>
              <w:jc w:val="right"/>
              <w:rPr>
                <w:sz w:val="20"/>
                <w:szCs w:val="20"/>
              </w:rPr>
            </w:pPr>
            <w:r w:rsidRPr="004F745F">
              <w:rPr>
                <w:sz w:val="20"/>
                <w:szCs w:val="20"/>
              </w:rPr>
              <w:t>eura,</w:t>
            </w:r>
          </w:p>
        </w:tc>
      </w:tr>
      <w:tr w:rsidR="004F745F" w:rsidRPr="004F745F" w14:paraId="756BC407" w14:textId="77777777" w:rsidTr="009B7F73">
        <w:trPr>
          <w:cantSplit/>
        </w:trPr>
        <w:tc>
          <w:tcPr>
            <w:tcW w:w="284" w:type="dxa"/>
            <w:tcBorders>
              <w:top w:val="nil"/>
              <w:left w:val="nil"/>
              <w:bottom w:val="nil"/>
              <w:right w:val="nil"/>
            </w:tcBorders>
            <w:shd w:val="clear" w:color="auto" w:fill="auto"/>
            <w:noWrap/>
            <w:tcMar>
              <w:left w:w="28" w:type="dxa"/>
              <w:right w:w="28" w:type="dxa"/>
            </w:tcMar>
            <w:vAlign w:val="bottom"/>
          </w:tcPr>
          <w:p w14:paraId="0493600A" w14:textId="77777777" w:rsidR="00C85E6E" w:rsidRPr="004F745F" w:rsidRDefault="00C85E6E" w:rsidP="009B7F73">
            <w:pPr>
              <w:jc w:val="center"/>
              <w:rPr>
                <w:sz w:val="20"/>
                <w:szCs w:val="20"/>
              </w:rPr>
            </w:pPr>
            <w:r w:rsidRPr="004F745F">
              <w:rPr>
                <w:sz w:val="20"/>
                <w:szCs w:val="20"/>
              </w:rPr>
              <w:t>-</w:t>
            </w:r>
          </w:p>
        </w:tc>
        <w:tc>
          <w:tcPr>
            <w:tcW w:w="6662" w:type="dxa"/>
            <w:tcBorders>
              <w:top w:val="nil"/>
              <w:left w:val="nil"/>
              <w:bottom w:val="nil"/>
              <w:right w:val="nil"/>
            </w:tcBorders>
            <w:shd w:val="clear" w:color="auto" w:fill="auto"/>
            <w:noWrap/>
            <w:tcMar>
              <w:left w:w="28" w:type="dxa"/>
              <w:right w:w="28" w:type="dxa"/>
            </w:tcMar>
            <w:vAlign w:val="center"/>
          </w:tcPr>
          <w:p w14:paraId="24D80A92" w14:textId="77777777" w:rsidR="00C85E6E" w:rsidRPr="004F745F" w:rsidRDefault="00C85E6E" w:rsidP="009B7F73">
            <w:pPr>
              <w:rPr>
                <w:sz w:val="20"/>
                <w:szCs w:val="20"/>
              </w:rPr>
            </w:pPr>
            <w:r w:rsidRPr="004F745F">
              <w:rPr>
                <w:sz w:val="20"/>
                <w:szCs w:val="20"/>
              </w:rPr>
              <w:t>I. gimnazija Osijek</w:t>
            </w:r>
          </w:p>
        </w:tc>
        <w:tc>
          <w:tcPr>
            <w:tcW w:w="1559" w:type="dxa"/>
            <w:tcBorders>
              <w:top w:val="nil"/>
              <w:left w:val="nil"/>
              <w:bottom w:val="nil"/>
              <w:right w:val="nil"/>
            </w:tcBorders>
            <w:shd w:val="clear" w:color="auto" w:fill="auto"/>
            <w:noWrap/>
            <w:tcMar>
              <w:left w:w="28" w:type="dxa"/>
              <w:right w:w="28" w:type="dxa"/>
            </w:tcMar>
            <w:vAlign w:val="center"/>
          </w:tcPr>
          <w:p w14:paraId="0F1A3997" w14:textId="77777777" w:rsidR="00C85E6E" w:rsidRPr="004F745F" w:rsidRDefault="00C85E6E" w:rsidP="009B7F73">
            <w:pPr>
              <w:jc w:val="right"/>
              <w:rPr>
                <w:sz w:val="20"/>
                <w:szCs w:val="20"/>
              </w:rPr>
            </w:pPr>
            <w:r w:rsidRPr="004F745F">
              <w:rPr>
                <w:sz w:val="20"/>
                <w:szCs w:val="20"/>
              </w:rPr>
              <w:t>1.400.126,79</w:t>
            </w:r>
          </w:p>
        </w:tc>
        <w:tc>
          <w:tcPr>
            <w:tcW w:w="567" w:type="dxa"/>
            <w:tcBorders>
              <w:top w:val="nil"/>
              <w:left w:val="nil"/>
              <w:bottom w:val="nil"/>
              <w:right w:val="nil"/>
            </w:tcBorders>
            <w:shd w:val="clear" w:color="auto" w:fill="auto"/>
            <w:noWrap/>
            <w:tcMar>
              <w:left w:w="28" w:type="dxa"/>
              <w:right w:w="28" w:type="dxa"/>
            </w:tcMar>
            <w:vAlign w:val="bottom"/>
          </w:tcPr>
          <w:p w14:paraId="7C201252" w14:textId="77777777" w:rsidR="00C85E6E" w:rsidRPr="004F745F" w:rsidRDefault="00C85E6E" w:rsidP="009B7F73">
            <w:pPr>
              <w:jc w:val="right"/>
              <w:rPr>
                <w:sz w:val="20"/>
                <w:szCs w:val="20"/>
              </w:rPr>
            </w:pPr>
            <w:r w:rsidRPr="004F745F">
              <w:rPr>
                <w:sz w:val="20"/>
                <w:szCs w:val="20"/>
              </w:rPr>
              <w:t>eura,</w:t>
            </w:r>
          </w:p>
        </w:tc>
      </w:tr>
      <w:tr w:rsidR="004F745F" w:rsidRPr="004F745F" w14:paraId="29FA2A07" w14:textId="77777777" w:rsidTr="009B7F73">
        <w:trPr>
          <w:cantSplit/>
        </w:trPr>
        <w:tc>
          <w:tcPr>
            <w:tcW w:w="284" w:type="dxa"/>
            <w:tcBorders>
              <w:top w:val="nil"/>
              <w:left w:val="nil"/>
              <w:bottom w:val="nil"/>
              <w:right w:val="nil"/>
            </w:tcBorders>
            <w:shd w:val="clear" w:color="auto" w:fill="auto"/>
            <w:noWrap/>
            <w:tcMar>
              <w:left w:w="28" w:type="dxa"/>
              <w:right w:w="28" w:type="dxa"/>
            </w:tcMar>
            <w:vAlign w:val="bottom"/>
          </w:tcPr>
          <w:p w14:paraId="424C44A4" w14:textId="77777777" w:rsidR="00C85E6E" w:rsidRPr="004F745F" w:rsidRDefault="00C85E6E" w:rsidP="009B7F73">
            <w:pPr>
              <w:jc w:val="center"/>
              <w:rPr>
                <w:sz w:val="20"/>
                <w:szCs w:val="20"/>
              </w:rPr>
            </w:pPr>
            <w:r w:rsidRPr="004F745F">
              <w:rPr>
                <w:sz w:val="20"/>
                <w:szCs w:val="20"/>
              </w:rPr>
              <w:t>-</w:t>
            </w:r>
          </w:p>
        </w:tc>
        <w:tc>
          <w:tcPr>
            <w:tcW w:w="6662" w:type="dxa"/>
            <w:tcBorders>
              <w:top w:val="nil"/>
              <w:left w:val="nil"/>
              <w:bottom w:val="nil"/>
              <w:right w:val="nil"/>
            </w:tcBorders>
            <w:shd w:val="clear" w:color="auto" w:fill="auto"/>
            <w:noWrap/>
            <w:tcMar>
              <w:left w:w="28" w:type="dxa"/>
              <w:right w:w="28" w:type="dxa"/>
            </w:tcMar>
            <w:vAlign w:val="center"/>
          </w:tcPr>
          <w:p w14:paraId="02F22A6A" w14:textId="77777777" w:rsidR="00C85E6E" w:rsidRPr="004F745F" w:rsidRDefault="00C85E6E" w:rsidP="009B7F73">
            <w:pPr>
              <w:rPr>
                <w:sz w:val="20"/>
                <w:szCs w:val="20"/>
              </w:rPr>
            </w:pPr>
            <w:r w:rsidRPr="004F745F">
              <w:rPr>
                <w:sz w:val="20"/>
                <w:szCs w:val="20"/>
              </w:rPr>
              <w:t>Provedba NAPNAV-a</w:t>
            </w:r>
          </w:p>
        </w:tc>
        <w:tc>
          <w:tcPr>
            <w:tcW w:w="1559" w:type="dxa"/>
            <w:tcBorders>
              <w:top w:val="nil"/>
              <w:left w:val="nil"/>
              <w:bottom w:val="nil"/>
              <w:right w:val="nil"/>
            </w:tcBorders>
            <w:shd w:val="clear" w:color="auto" w:fill="auto"/>
            <w:noWrap/>
            <w:tcMar>
              <w:left w:w="28" w:type="dxa"/>
              <w:right w:w="28" w:type="dxa"/>
            </w:tcMar>
            <w:vAlign w:val="center"/>
          </w:tcPr>
          <w:p w14:paraId="1F51C807" w14:textId="77777777" w:rsidR="00C85E6E" w:rsidRPr="004F745F" w:rsidRDefault="00C85E6E" w:rsidP="009B7F73">
            <w:pPr>
              <w:jc w:val="right"/>
              <w:rPr>
                <w:sz w:val="20"/>
                <w:szCs w:val="20"/>
              </w:rPr>
            </w:pPr>
            <w:r w:rsidRPr="004F745F">
              <w:rPr>
                <w:sz w:val="20"/>
                <w:szCs w:val="20"/>
              </w:rPr>
              <w:t>782.527,58</w:t>
            </w:r>
          </w:p>
        </w:tc>
        <w:tc>
          <w:tcPr>
            <w:tcW w:w="567" w:type="dxa"/>
            <w:tcBorders>
              <w:top w:val="nil"/>
              <w:left w:val="nil"/>
              <w:bottom w:val="nil"/>
              <w:right w:val="nil"/>
            </w:tcBorders>
            <w:shd w:val="clear" w:color="auto" w:fill="auto"/>
            <w:noWrap/>
            <w:tcMar>
              <w:left w:w="28" w:type="dxa"/>
              <w:right w:w="28" w:type="dxa"/>
            </w:tcMar>
            <w:vAlign w:val="bottom"/>
          </w:tcPr>
          <w:p w14:paraId="1F736BC5" w14:textId="77777777" w:rsidR="00C85E6E" w:rsidRPr="004F745F" w:rsidRDefault="00C85E6E" w:rsidP="009B7F73">
            <w:pPr>
              <w:jc w:val="right"/>
              <w:rPr>
                <w:sz w:val="20"/>
                <w:szCs w:val="20"/>
              </w:rPr>
            </w:pPr>
            <w:r w:rsidRPr="004F745F">
              <w:rPr>
                <w:sz w:val="20"/>
                <w:szCs w:val="20"/>
              </w:rPr>
              <w:t>eura,</w:t>
            </w:r>
          </w:p>
        </w:tc>
      </w:tr>
      <w:tr w:rsidR="004F745F" w:rsidRPr="004F745F" w14:paraId="542E4E92" w14:textId="77777777" w:rsidTr="009B7F73">
        <w:trPr>
          <w:cantSplit/>
        </w:trPr>
        <w:tc>
          <w:tcPr>
            <w:tcW w:w="284" w:type="dxa"/>
            <w:tcBorders>
              <w:top w:val="nil"/>
              <w:left w:val="nil"/>
              <w:bottom w:val="nil"/>
              <w:right w:val="nil"/>
            </w:tcBorders>
            <w:shd w:val="clear" w:color="auto" w:fill="auto"/>
            <w:noWrap/>
            <w:tcMar>
              <w:left w:w="28" w:type="dxa"/>
              <w:right w:w="28" w:type="dxa"/>
            </w:tcMar>
            <w:vAlign w:val="bottom"/>
            <w:hideMark/>
          </w:tcPr>
          <w:p w14:paraId="7D2B10A0" w14:textId="77777777" w:rsidR="00C85E6E" w:rsidRPr="004F745F" w:rsidRDefault="00C85E6E" w:rsidP="009B7F73">
            <w:pPr>
              <w:jc w:val="center"/>
              <w:rPr>
                <w:sz w:val="20"/>
                <w:szCs w:val="20"/>
              </w:rPr>
            </w:pPr>
            <w:r w:rsidRPr="004F745F">
              <w:rPr>
                <w:sz w:val="20"/>
                <w:szCs w:val="20"/>
              </w:rPr>
              <w:t>-</w:t>
            </w:r>
          </w:p>
        </w:tc>
        <w:tc>
          <w:tcPr>
            <w:tcW w:w="6662" w:type="dxa"/>
            <w:tcBorders>
              <w:top w:val="nil"/>
              <w:left w:val="nil"/>
              <w:bottom w:val="nil"/>
              <w:right w:val="nil"/>
            </w:tcBorders>
            <w:shd w:val="clear" w:color="auto" w:fill="auto"/>
            <w:noWrap/>
            <w:tcMar>
              <w:left w:w="28" w:type="dxa"/>
              <w:right w:w="28" w:type="dxa"/>
            </w:tcMar>
            <w:vAlign w:val="center"/>
            <w:hideMark/>
          </w:tcPr>
          <w:p w14:paraId="7829D244" w14:textId="77777777" w:rsidR="00C85E6E" w:rsidRPr="004F745F" w:rsidRDefault="00C85E6E" w:rsidP="009B7F73">
            <w:pPr>
              <w:rPr>
                <w:sz w:val="20"/>
                <w:szCs w:val="20"/>
              </w:rPr>
            </w:pPr>
            <w:r w:rsidRPr="004F745F">
              <w:rPr>
                <w:sz w:val="20"/>
                <w:szCs w:val="20"/>
              </w:rPr>
              <w:t xml:space="preserve">Decentralizirana sredstva </w:t>
            </w:r>
          </w:p>
        </w:tc>
        <w:tc>
          <w:tcPr>
            <w:tcW w:w="1559" w:type="dxa"/>
            <w:tcBorders>
              <w:top w:val="nil"/>
              <w:left w:val="nil"/>
              <w:bottom w:val="nil"/>
              <w:right w:val="nil"/>
            </w:tcBorders>
            <w:shd w:val="clear" w:color="auto" w:fill="auto"/>
            <w:noWrap/>
            <w:tcMar>
              <w:left w:w="28" w:type="dxa"/>
              <w:right w:w="28" w:type="dxa"/>
            </w:tcMar>
            <w:vAlign w:val="center"/>
          </w:tcPr>
          <w:p w14:paraId="77747C8D" w14:textId="77777777" w:rsidR="00C85E6E" w:rsidRPr="004F745F" w:rsidRDefault="00C85E6E" w:rsidP="009B7F73">
            <w:pPr>
              <w:jc w:val="right"/>
              <w:rPr>
                <w:sz w:val="20"/>
                <w:szCs w:val="20"/>
              </w:rPr>
            </w:pPr>
            <w:r w:rsidRPr="004F745F">
              <w:rPr>
                <w:sz w:val="20"/>
                <w:szCs w:val="20"/>
              </w:rPr>
              <w:t>529.790,14</w:t>
            </w:r>
          </w:p>
        </w:tc>
        <w:tc>
          <w:tcPr>
            <w:tcW w:w="567" w:type="dxa"/>
            <w:tcBorders>
              <w:top w:val="nil"/>
              <w:left w:val="nil"/>
              <w:bottom w:val="nil"/>
              <w:right w:val="nil"/>
            </w:tcBorders>
            <w:shd w:val="clear" w:color="auto" w:fill="auto"/>
            <w:noWrap/>
            <w:tcMar>
              <w:left w:w="28" w:type="dxa"/>
              <w:right w:w="28" w:type="dxa"/>
            </w:tcMar>
            <w:vAlign w:val="bottom"/>
            <w:hideMark/>
          </w:tcPr>
          <w:p w14:paraId="4ADB252F" w14:textId="77777777" w:rsidR="00C85E6E" w:rsidRPr="004F745F" w:rsidRDefault="00C85E6E" w:rsidP="009B7F73">
            <w:pPr>
              <w:jc w:val="right"/>
              <w:rPr>
                <w:sz w:val="20"/>
                <w:szCs w:val="20"/>
              </w:rPr>
            </w:pPr>
            <w:r w:rsidRPr="004F745F">
              <w:rPr>
                <w:sz w:val="20"/>
                <w:szCs w:val="20"/>
              </w:rPr>
              <w:t>eura,</w:t>
            </w:r>
          </w:p>
        </w:tc>
      </w:tr>
      <w:tr w:rsidR="004F745F" w:rsidRPr="004F745F" w14:paraId="6B3FB9CE" w14:textId="77777777" w:rsidTr="009B7F73">
        <w:trPr>
          <w:cantSplit/>
        </w:trPr>
        <w:tc>
          <w:tcPr>
            <w:tcW w:w="284" w:type="dxa"/>
            <w:tcBorders>
              <w:top w:val="nil"/>
              <w:left w:val="nil"/>
              <w:bottom w:val="nil"/>
              <w:right w:val="nil"/>
            </w:tcBorders>
            <w:shd w:val="clear" w:color="auto" w:fill="auto"/>
            <w:noWrap/>
            <w:tcMar>
              <w:left w:w="28" w:type="dxa"/>
              <w:right w:w="28" w:type="dxa"/>
            </w:tcMar>
            <w:vAlign w:val="bottom"/>
          </w:tcPr>
          <w:p w14:paraId="0F89105B" w14:textId="77777777" w:rsidR="00C85E6E" w:rsidRPr="004F745F" w:rsidRDefault="00C85E6E" w:rsidP="009B7F73">
            <w:pPr>
              <w:jc w:val="center"/>
              <w:rPr>
                <w:sz w:val="20"/>
                <w:szCs w:val="20"/>
              </w:rPr>
            </w:pPr>
            <w:r w:rsidRPr="004F745F">
              <w:rPr>
                <w:sz w:val="20"/>
                <w:szCs w:val="20"/>
              </w:rPr>
              <w:t>-</w:t>
            </w:r>
          </w:p>
        </w:tc>
        <w:tc>
          <w:tcPr>
            <w:tcW w:w="6662" w:type="dxa"/>
            <w:tcBorders>
              <w:top w:val="nil"/>
              <w:left w:val="nil"/>
              <w:bottom w:val="nil"/>
              <w:right w:val="nil"/>
            </w:tcBorders>
            <w:shd w:val="clear" w:color="auto" w:fill="auto"/>
            <w:noWrap/>
            <w:tcMar>
              <w:left w:w="28" w:type="dxa"/>
              <w:right w:w="28" w:type="dxa"/>
            </w:tcMar>
            <w:vAlign w:val="center"/>
          </w:tcPr>
          <w:p w14:paraId="18453A51" w14:textId="77777777" w:rsidR="00C85E6E" w:rsidRPr="004F745F" w:rsidRDefault="00C85E6E" w:rsidP="009B7F73">
            <w:pPr>
              <w:rPr>
                <w:sz w:val="20"/>
                <w:szCs w:val="20"/>
              </w:rPr>
            </w:pPr>
            <w:r w:rsidRPr="004F745F">
              <w:rPr>
                <w:sz w:val="20"/>
                <w:szCs w:val="20"/>
              </w:rPr>
              <w:t>OŠ Miroslava Krleže Čepin, dvorana</w:t>
            </w:r>
          </w:p>
        </w:tc>
        <w:tc>
          <w:tcPr>
            <w:tcW w:w="1559" w:type="dxa"/>
            <w:tcBorders>
              <w:top w:val="nil"/>
              <w:left w:val="nil"/>
              <w:bottom w:val="nil"/>
              <w:right w:val="nil"/>
            </w:tcBorders>
            <w:shd w:val="clear" w:color="auto" w:fill="auto"/>
            <w:noWrap/>
            <w:tcMar>
              <w:left w:w="28" w:type="dxa"/>
              <w:right w:w="28" w:type="dxa"/>
            </w:tcMar>
            <w:vAlign w:val="center"/>
          </w:tcPr>
          <w:p w14:paraId="32DB054D" w14:textId="77777777" w:rsidR="00C85E6E" w:rsidRPr="004F745F" w:rsidRDefault="00C85E6E" w:rsidP="009B7F73">
            <w:pPr>
              <w:jc w:val="right"/>
              <w:rPr>
                <w:sz w:val="20"/>
                <w:szCs w:val="20"/>
              </w:rPr>
            </w:pPr>
            <w:r w:rsidRPr="004F745F">
              <w:rPr>
                <w:sz w:val="20"/>
                <w:szCs w:val="20"/>
              </w:rPr>
              <w:t>437.389,04</w:t>
            </w:r>
          </w:p>
        </w:tc>
        <w:tc>
          <w:tcPr>
            <w:tcW w:w="567" w:type="dxa"/>
            <w:tcBorders>
              <w:top w:val="nil"/>
              <w:left w:val="nil"/>
              <w:bottom w:val="nil"/>
              <w:right w:val="nil"/>
            </w:tcBorders>
            <w:shd w:val="clear" w:color="auto" w:fill="auto"/>
            <w:noWrap/>
            <w:tcMar>
              <w:left w:w="28" w:type="dxa"/>
              <w:right w:w="28" w:type="dxa"/>
            </w:tcMar>
            <w:vAlign w:val="bottom"/>
          </w:tcPr>
          <w:p w14:paraId="17672694" w14:textId="77777777" w:rsidR="00C85E6E" w:rsidRPr="004F745F" w:rsidRDefault="00C85E6E" w:rsidP="009B7F73">
            <w:pPr>
              <w:jc w:val="right"/>
              <w:rPr>
                <w:sz w:val="20"/>
                <w:szCs w:val="20"/>
              </w:rPr>
            </w:pPr>
            <w:r w:rsidRPr="004F745F">
              <w:rPr>
                <w:sz w:val="20"/>
                <w:szCs w:val="20"/>
              </w:rPr>
              <w:t>eura,</w:t>
            </w:r>
          </w:p>
        </w:tc>
      </w:tr>
      <w:tr w:rsidR="004F745F" w:rsidRPr="004F745F" w14:paraId="29C5E36A" w14:textId="77777777" w:rsidTr="009B7F73">
        <w:trPr>
          <w:cantSplit/>
        </w:trPr>
        <w:tc>
          <w:tcPr>
            <w:tcW w:w="284" w:type="dxa"/>
            <w:tcBorders>
              <w:top w:val="nil"/>
              <w:left w:val="nil"/>
              <w:bottom w:val="nil"/>
              <w:right w:val="nil"/>
            </w:tcBorders>
            <w:shd w:val="clear" w:color="auto" w:fill="auto"/>
            <w:noWrap/>
            <w:tcMar>
              <w:left w:w="28" w:type="dxa"/>
              <w:right w:w="28" w:type="dxa"/>
            </w:tcMar>
            <w:vAlign w:val="bottom"/>
          </w:tcPr>
          <w:p w14:paraId="06C7FCF7" w14:textId="77777777" w:rsidR="00C85E6E" w:rsidRPr="004F745F" w:rsidRDefault="00C85E6E" w:rsidP="009B7F73">
            <w:pPr>
              <w:jc w:val="center"/>
              <w:rPr>
                <w:sz w:val="20"/>
                <w:szCs w:val="20"/>
              </w:rPr>
            </w:pPr>
            <w:r w:rsidRPr="004F745F">
              <w:rPr>
                <w:sz w:val="20"/>
                <w:szCs w:val="20"/>
              </w:rPr>
              <w:lastRenderedPageBreak/>
              <w:t>-</w:t>
            </w:r>
          </w:p>
        </w:tc>
        <w:tc>
          <w:tcPr>
            <w:tcW w:w="6662" w:type="dxa"/>
            <w:tcBorders>
              <w:top w:val="nil"/>
              <w:left w:val="nil"/>
              <w:bottom w:val="nil"/>
              <w:right w:val="nil"/>
            </w:tcBorders>
            <w:shd w:val="clear" w:color="auto" w:fill="auto"/>
            <w:noWrap/>
            <w:tcMar>
              <w:left w:w="28" w:type="dxa"/>
              <w:right w:w="28" w:type="dxa"/>
            </w:tcMar>
            <w:vAlign w:val="center"/>
          </w:tcPr>
          <w:p w14:paraId="41403D36" w14:textId="77777777" w:rsidR="00C85E6E" w:rsidRPr="004F745F" w:rsidRDefault="00C85E6E" w:rsidP="009B7F73">
            <w:pPr>
              <w:rPr>
                <w:sz w:val="20"/>
                <w:szCs w:val="20"/>
              </w:rPr>
            </w:pPr>
            <w:r w:rsidRPr="004F745F">
              <w:rPr>
                <w:sz w:val="20"/>
                <w:szCs w:val="20"/>
              </w:rPr>
              <w:t>Otkup zgrade Iktusa</w:t>
            </w:r>
          </w:p>
        </w:tc>
        <w:tc>
          <w:tcPr>
            <w:tcW w:w="1559" w:type="dxa"/>
            <w:tcBorders>
              <w:top w:val="nil"/>
              <w:left w:val="nil"/>
              <w:bottom w:val="nil"/>
              <w:right w:val="nil"/>
            </w:tcBorders>
            <w:shd w:val="clear" w:color="auto" w:fill="auto"/>
            <w:noWrap/>
            <w:tcMar>
              <w:left w:w="28" w:type="dxa"/>
              <w:right w:w="28" w:type="dxa"/>
            </w:tcMar>
            <w:vAlign w:val="center"/>
          </w:tcPr>
          <w:p w14:paraId="58792445" w14:textId="77777777" w:rsidR="00C85E6E" w:rsidRPr="004F745F" w:rsidRDefault="00C85E6E" w:rsidP="009B7F73">
            <w:pPr>
              <w:jc w:val="right"/>
              <w:rPr>
                <w:sz w:val="20"/>
                <w:szCs w:val="20"/>
              </w:rPr>
            </w:pPr>
            <w:r w:rsidRPr="004F745F">
              <w:rPr>
                <w:sz w:val="20"/>
                <w:szCs w:val="20"/>
              </w:rPr>
              <w:t>243.325,15</w:t>
            </w:r>
          </w:p>
        </w:tc>
        <w:tc>
          <w:tcPr>
            <w:tcW w:w="567" w:type="dxa"/>
            <w:tcBorders>
              <w:top w:val="nil"/>
              <w:left w:val="nil"/>
              <w:bottom w:val="nil"/>
              <w:right w:val="nil"/>
            </w:tcBorders>
            <w:shd w:val="clear" w:color="auto" w:fill="auto"/>
            <w:noWrap/>
            <w:tcMar>
              <w:left w:w="28" w:type="dxa"/>
              <w:right w:w="28" w:type="dxa"/>
            </w:tcMar>
            <w:vAlign w:val="bottom"/>
          </w:tcPr>
          <w:p w14:paraId="3A715B3C" w14:textId="77777777" w:rsidR="00C85E6E" w:rsidRPr="004F745F" w:rsidRDefault="00C85E6E" w:rsidP="009B7F73">
            <w:pPr>
              <w:jc w:val="right"/>
              <w:rPr>
                <w:sz w:val="20"/>
                <w:szCs w:val="20"/>
              </w:rPr>
            </w:pPr>
            <w:r w:rsidRPr="004F745F">
              <w:rPr>
                <w:sz w:val="20"/>
                <w:szCs w:val="20"/>
              </w:rPr>
              <w:t>eura,</w:t>
            </w:r>
          </w:p>
        </w:tc>
      </w:tr>
      <w:tr w:rsidR="004F745F" w:rsidRPr="004F745F" w14:paraId="5B91D0E0" w14:textId="77777777" w:rsidTr="009B7F73">
        <w:trPr>
          <w:cantSplit/>
        </w:trPr>
        <w:tc>
          <w:tcPr>
            <w:tcW w:w="284" w:type="dxa"/>
            <w:tcBorders>
              <w:top w:val="nil"/>
              <w:left w:val="nil"/>
              <w:bottom w:val="nil"/>
              <w:right w:val="nil"/>
            </w:tcBorders>
            <w:shd w:val="clear" w:color="auto" w:fill="auto"/>
            <w:noWrap/>
            <w:tcMar>
              <w:left w:w="28" w:type="dxa"/>
              <w:right w:w="28" w:type="dxa"/>
            </w:tcMar>
            <w:vAlign w:val="bottom"/>
            <w:hideMark/>
          </w:tcPr>
          <w:p w14:paraId="27B23273" w14:textId="77777777" w:rsidR="00C85E6E" w:rsidRPr="004F745F" w:rsidRDefault="00C85E6E" w:rsidP="009B7F73">
            <w:pPr>
              <w:jc w:val="center"/>
              <w:rPr>
                <w:sz w:val="20"/>
                <w:szCs w:val="20"/>
              </w:rPr>
            </w:pPr>
            <w:r w:rsidRPr="004F745F">
              <w:rPr>
                <w:sz w:val="20"/>
                <w:szCs w:val="20"/>
              </w:rPr>
              <w:t>-</w:t>
            </w:r>
          </w:p>
        </w:tc>
        <w:tc>
          <w:tcPr>
            <w:tcW w:w="6662" w:type="dxa"/>
            <w:tcBorders>
              <w:top w:val="nil"/>
              <w:left w:val="nil"/>
              <w:bottom w:val="nil"/>
              <w:right w:val="nil"/>
            </w:tcBorders>
            <w:shd w:val="clear" w:color="auto" w:fill="auto"/>
            <w:noWrap/>
            <w:tcMar>
              <w:left w:w="28" w:type="dxa"/>
              <w:right w:w="28" w:type="dxa"/>
            </w:tcMar>
            <w:vAlign w:val="center"/>
            <w:hideMark/>
          </w:tcPr>
          <w:p w14:paraId="7A46308D" w14:textId="77777777" w:rsidR="00C85E6E" w:rsidRPr="004F745F" w:rsidRDefault="00C85E6E" w:rsidP="009B7F73">
            <w:pPr>
              <w:rPr>
                <w:sz w:val="20"/>
                <w:szCs w:val="20"/>
              </w:rPr>
            </w:pPr>
            <w:r w:rsidRPr="004F745F">
              <w:rPr>
                <w:sz w:val="20"/>
                <w:szCs w:val="20"/>
              </w:rPr>
              <w:t>RZC Panonske Hrvatske</w:t>
            </w:r>
          </w:p>
        </w:tc>
        <w:tc>
          <w:tcPr>
            <w:tcW w:w="1559" w:type="dxa"/>
            <w:tcBorders>
              <w:top w:val="nil"/>
              <w:left w:val="nil"/>
              <w:bottom w:val="nil"/>
              <w:right w:val="nil"/>
            </w:tcBorders>
            <w:shd w:val="clear" w:color="auto" w:fill="auto"/>
            <w:noWrap/>
            <w:tcMar>
              <w:left w:w="28" w:type="dxa"/>
              <w:right w:w="28" w:type="dxa"/>
            </w:tcMar>
            <w:vAlign w:val="center"/>
          </w:tcPr>
          <w:p w14:paraId="71C19C10" w14:textId="77777777" w:rsidR="00C85E6E" w:rsidRPr="004F745F" w:rsidRDefault="00C85E6E" w:rsidP="009B7F73">
            <w:pPr>
              <w:jc w:val="right"/>
              <w:rPr>
                <w:sz w:val="20"/>
                <w:szCs w:val="20"/>
              </w:rPr>
            </w:pPr>
            <w:r w:rsidRPr="004F745F">
              <w:rPr>
                <w:sz w:val="20"/>
                <w:szCs w:val="20"/>
              </w:rPr>
              <w:t>181.293,12</w:t>
            </w:r>
          </w:p>
        </w:tc>
        <w:tc>
          <w:tcPr>
            <w:tcW w:w="567" w:type="dxa"/>
            <w:tcBorders>
              <w:top w:val="nil"/>
              <w:left w:val="nil"/>
              <w:bottom w:val="nil"/>
              <w:right w:val="nil"/>
            </w:tcBorders>
            <w:shd w:val="clear" w:color="auto" w:fill="auto"/>
            <w:noWrap/>
            <w:tcMar>
              <w:left w:w="28" w:type="dxa"/>
              <w:right w:w="28" w:type="dxa"/>
            </w:tcMar>
            <w:vAlign w:val="bottom"/>
            <w:hideMark/>
          </w:tcPr>
          <w:p w14:paraId="2B8D01FB" w14:textId="77777777" w:rsidR="00C85E6E" w:rsidRPr="004F745F" w:rsidRDefault="00C85E6E" w:rsidP="009B7F73">
            <w:pPr>
              <w:jc w:val="right"/>
              <w:rPr>
                <w:sz w:val="20"/>
                <w:szCs w:val="20"/>
              </w:rPr>
            </w:pPr>
            <w:r w:rsidRPr="004F745F">
              <w:rPr>
                <w:sz w:val="20"/>
                <w:szCs w:val="20"/>
              </w:rPr>
              <w:t>eura,</w:t>
            </w:r>
          </w:p>
        </w:tc>
      </w:tr>
      <w:tr w:rsidR="004F745F" w:rsidRPr="004F745F" w14:paraId="7C5EAC7C" w14:textId="77777777" w:rsidTr="009B7F73">
        <w:trPr>
          <w:cantSplit/>
        </w:trPr>
        <w:tc>
          <w:tcPr>
            <w:tcW w:w="284" w:type="dxa"/>
            <w:tcBorders>
              <w:top w:val="nil"/>
              <w:left w:val="nil"/>
              <w:bottom w:val="nil"/>
              <w:right w:val="nil"/>
            </w:tcBorders>
            <w:shd w:val="clear" w:color="auto" w:fill="auto"/>
            <w:noWrap/>
            <w:tcMar>
              <w:left w:w="28" w:type="dxa"/>
              <w:right w:w="28" w:type="dxa"/>
            </w:tcMar>
            <w:hideMark/>
          </w:tcPr>
          <w:p w14:paraId="0407014A" w14:textId="77777777" w:rsidR="00C85E6E" w:rsidRPr="004F745F" w:rsidRDefault="00C85E6E" w:rsidP="009B7F73">
            <w:pPr>
              <w:jc w:val="center"/>
              <w:rPr>
                <w:sz w:val="20"/>
                <w:szCs w:val="20"/>
              </w:rPr>
            </w:pPr>
            <w:r w:rsidRPr="004F745F">
              <w:rPr>
                <w:sz w:val="20"/>
                <w:szCs w:val="20"/>
              </w:rPr>
              <w:t>-</w:t>
            </w:r>
          </w:p>
        </w:tc>
        <w:tc>
          <w:tcPr>
            <w:tcW w:w="6662" w:type="dxa"/>
            <w:tcBorders>
              <w:top w:val="nil"/>
              <w:left w:val="nil"/>
              <w:bottom w:val="nil"/>
              <w:right w:val="nil"/>
            </w:tcBorders>
            <w:shd w:val="clear" w:color="auto" w:fill="auto"/>
            <w:tcMar>
              <w:left w:w="28" w:type="dxa"/>
              <w:right w:w="28" w:type="dxa"/>
            </w:tcMar>
            <w:vAlign w:val="center"/>
            <w:hideMark/>
          </w:tcPr>
          <w:p w14:paraId="1BC9142E" w14:textId="77777777" w:rsidR="00C85E6E" w:rsidRPr="004F745F" w:rsidRDefault="00C85E6E" w:rsidP="009B7F73">
            <w:pPr>
              <w:rPr>
                <w:sz w:val="20"/>
                <w:szCs w:val="20"/>
              </w:rPr>
            </w:pPr>
            <w:r w:rsidRPr="004F745F">
              <w:rPr>
                <w:sz w:val="20"/>
                <w:szCs w:val="20"/>
              </w:rPr>
              <w:t>OŠ Antunovac, PŠ Ivanovac</w:t>
            </w:r>
          </w:p>
        </w:tc>
        <w:tc>
          <w:tcPr>
            <w:tcW w:w="1559" w:type="dxa"/>
            <w:tcBorders>
              <w:top w:val="nil"/>
              <w:left w:val="nil"/>
              <w:bottom w:val="nil"/>
              <w:right w:val="nil"/>
            </w:tcBorders>
            <w:shd w:val="clear" w:color="auto" w:fill="auto"/>
            <w:noWrap/>
            <w:tcMar>
              <w:left w:w="28" w:type="dxa"/>
              <w:right w:w="28" w:type="dxa"/>
            </w:tcMar>
            <w:vAlign w:val="center"/>
          </w:tcPr>
          <w:p w14:paraId="0C17E734" w14:textId="77777777" w:rsidR="00C85E6E" w:rsidRPr="004F745F" w:rsidRDefault="00C85E6E" w:rsidP="009B7F73">
            <w:pPr>
              <w:jc w:val="right"/>
              <w:rPr>
                <w:sz w:val="20"/>
                <w:szCs w:val="20"/>
              </w:rPr>
            </w:pPr>
            <w:r w:rsidRPr="004F745F">
              <w:rPr>
                <w:sz w:val="20"/>
                <w:szCs w:val="20"/>
              </w:rPr>
              <w:t>81.422,14</w:t>
            </w:r>
          </w:p>
        </w:tc>
        <w:tc>
          <w:tcPr>
            <w:tcW w:w="567" w:type="dxa"/>
            <w:tcBorders>
              <w:top w:val="nil"/>
              <w:left w:val="nil"/>
              <w:bottom w:val="nil"/>
              <w:right w:val="nil"/>
            </w:tcBorders>
            <w:shd w:val="clear" w:color="auto" w:fill="auto"/>
            <w:noWrap/>
            <w:tcMar>
              <w:left w:w="28" w:type="dxa"/>
              <w:right w:w="28" w:type="dxa"/>
            </w:tcMar>
            <w:vAlign w:val="bottom"/>
            <w:hideMark/>
          </w:tcPr>
          <w:p w14:paraId="0C0D7C1A" w14:textId="77777777" w:rsidR="00C85E6E" w:rsidRPr="004F745F" w:rsidRDefault="00C85E6E" w:rsidP="009B7F73">
            <w:pPr>
              <w:jc w:val="right"/>
              <w:rPr>
                <w:sz w:val="20"/>
                <w:szCs w:val="20"/>
              </w:rPr>
            </w:pPr>
            <w:r w:rsidRPr="004F745F">
              <w:rPr>
                <w:sz w:val="20"/>
                <w:szCs w:val="20"/>
              </w:rPr>
              <w:t>eura.</w:t>
            </w:r>
          </w:p>
        </w:tc>
      </w:tr>
    </w:tbl>
    <w:p w14:paraId="570C1658" w14:textId="77777777" w:rsidR="00C85E6E" w:rsidRPr="004F745F" w:rsidRDefault="00C85E6E" w:rsidP="00C85E6E">
      <w:pPr>
        <w:jc w:val="both"/>
        <w:rPr>
          <w:sz w:val="20"/>
        </w:rPr>
      </w:pPr>
    </w:p>
    <w:p w14:paraId="05C20D35" w14:textId="77777777" w:rsidR="00C85E6E" w:rsidRPr="004F745F" w:rsidRDefault="00C85E6E" w:rsidP="00C85E6E">
      <w:pPr>
        <w:ind w:firstLine="709"/>
        <w:jc w:val="both"/>
        <w:rPr>
          <w:sz w:val="20"/>
        </w:rPr>
      </w:pPr>
      <w:r w:rsidRPr="004F745F">
        <w:rPr>
          <w:b/>
          <w:bCs/>
          <w:i/>
          <w:iCs/>
          <w:sz w:val="20"/>
        </w:rPr>
        <w:t xml:space="preserve">Izdaci za financijsku imovinu i otplate zajmova </w:t>
      </w:r>
      <w:r w:rsidRPr="004F745F">
        <w:rPr>
          <w:sz w:val="20"/>
        </w:rPr>
        <w:t xml:space="preserve">izvršeni su u svoti od 1.125.513,59 eura ili 16,98% planirane godišnje svote. Na Županijski proračun odnosi se 895.148,45 eura (za stipendiranje učenika i studenata iznos od 84.942,75 eura, za otplatu glavnice primljenih zajmova iznos od 809.609,14 eura, </w:t>
      </w:r>
      <w:r w:rsidRPr="004F745F">
        <w:rPr>
          <w:sz w:val="20"/>
          <w:szCs w:val="20"/>
        </w:rPr>
        <w:t>otplata beskamatnog zajma zbog odgode plaćanja poreza i prireza na dohodak 596,56 eura</w:t>
      </w:r>
      <w:r w:rsidRPr="004F745F">
        <w:rPr>
          <w:sz w:val="20"/>
        </w:rPr>
        <w:t>), a na evidencijske rashode proračunskih korisnika iznos od 230.365,14 eura.</w:t>
      </w:r>
    </w:p>
    <w:p w14:paraId="00815890" w14:textId="77777777" w:rsidR="00C85E6E" w:rsidRPr="004F745F" w:rsidRDefault="00C85E6E" w:rsidP="00C85E6E">
      <w:pPr>
        <w:rPr>
          <w:lang w:eastAsia="en-US"/>
        </w:rPr>
      </w:pPr>
    </w:p>
    <w:p w14:paraId="7D2F4987" w14:textId="77777777" w:rsidR="00C85E6E" w:rsidRPr="004F745F" w:rsidRDefault="00C85E6E" w:rsidP="00C85E6E">
      <w:pPr>
        <w:pStyle w:val="Naslov2"/>
        <w:rPr>
          <w:sz w:val="20"/>
        </w:rPr>
      </w:pPr>
      <w:r w:rsidRPr="004F745F">
        <w:rPr>
          <w:sz w:val="20"/>
        </w:rPr>
        <w:t>Financiranje decentraliziranih funkcija tijekom prvog polugodišta</w:t>
      </w:r>
    </w:p>
    <w:p w14:paraId="1A24A93F" w14:textId="77777777" w:rsidR="00C85E6E" w:rsidRPr="004F745F" w:rsidRDefault="00C85E6E" w:rsidP="00C85E6E">
      <w:pPr>
        <w:rPr>
          <w:sz w:val="20"/>
          <w:szCs w:val="20"/>
        </w:rPr>
      </w:pPr>
    </w:p>
    <w:p w14:paraId="0B7D95CE" w14:textId="77777777" w:rsidR="00C85E6E" w:rsidRPr="004F745F" w:rsidRDefault="00C85E6E" w:rsidP="00C85E6E">
      <w:pPr>
        <w:ind w:firstLine="709"/>
        <w:jc w:val="both"/>
        <w:rPr>
          <w:sz w:val="20"/>
          <w:szCs w:val="20"/>
        </w:rPr>
      </w:pPr>
      <w:r w:rsidRPr="004F745F">
        <w:rPr>
          <w:sz w:val="20"/>
          <w:szCs w:val="20"/>
        </w:rPr>
        <w:t>Iz Županijskog proračuna financiraju se tekući rashodi i kapitalna ulaganja u osnovnim i srednjim školama, tekući rashodi i tekuće i investicijsko održavanje domova za starije i nemoćne osobe, te investicijsko održavanje i kapitalna ulaganja zdravstvenih ustanova u vlasništvu Županije. Rashodi za navedene funkcije podmiruju se prema minimalnim standardima koje Vlada Republike Hrvatske određuje svojom Odlukom.</w:t>
      </w:r>
    </w:p>
    <w:p w14:paraId="6BE8B0FD" w14:textId="77777777" w:rsidR="00C85E6E" w:rsidRPr="004F745F" w:rsidRDefault="00C85E6E" w:rsidP="00C85E6E">
      <w:pPr>
        <w:ind w:firstLine="709"/>
        <w:jc w:val="both"/>
        <w:rPr>
          <w:sz w:val="20"/>
          <w:szCs w:val="20"/>
        </w:rPr>
      </w:pPr>
    </w:p>
    <w:p w14:paraId="58DAB9BE" w14:textId="77777777" w:rsidR="00C85E6E" w:rsidRPr="004F745F" w:rsidRDefault="00C85E6E" w:rsidP="00C85E6E">
      <w:pPr>
        <w:ind w:firstLine="709"/>
        <w:jc w:val="both"/>
        <w:rPr>
          <w:sz w:val="20"/>
          <w:szCs w:val="20"/>
        </w:rPr>
      </w:pPr>
      <w:r w:rsidRPr="004F745F">
        <w:rPr>
          <w:sz w:val="20"/>
          <w:szCs w:val="20"/>
        </w:rPr>
        <w:t xml:space="preserve">U Proračunu Osječko-baranjske županije planirana sredstva za decentralizirane funkcije u 2023. godini iznose 17.344.707,00 eura: iznos od 16.400.588,00 eura je planirano za izvršenje rashoda od ostvarenih prihoda tekuće godine, a iznos od 944.119,00 eura su neutrošena sredstva iz prethodne godine. </w:t>
      </w:r>
    </w:p>
    <w:p w14:paraId="5A149426" w14:textId="77777777" w:rsidR="00C85E6E" w:rsidRPr="004F745F" w:rsidRDefault="00C85E6E" w:rsidP="00C85E6E">
      <w:pPr>
        <w:ind w:firstLine="709"/>
        <w:jc w:val="both"/>
        <w:rPr>
          <w:sz w:val="20"/>
          <w:szCs w:val="20"/>
        </w:rPr>
      </w:pPr>
    </w:p>
    <w:p w14:paraId="628465BF" w14:textId="77777777" w:rsidR="00C85E6E" w:rsidRPr="004F745F" w:rsidRDefault="00C85E6E" w:rsidP="00C85E6E">
      <w:pPr>
        <w:ind w:firstLine="709"/>
        <w:jc w:val="both"/>
        <w:rPr>
          <w:sz w:val="20"/>
          <w:szCs w:val="20"/>
        </w:rPr>
      </w:pPr>
      <w:r w:rsidRPr="004F745F">
        <w:rPr>
          <w:sz w:val="20"/>
          <w:szCs w:val="20"/>
        </w:rPr>
        <w:t>U nastavku se daje pregled planiranih godišnjih rashoda i izdataka s izvršenjem po pojedinim funkcijama za polugodišnje razdoblje:</w:t>
      </w:r>
    </w:p>
    <w:p w14:paraId="0C403877" w14:textId="77777777" w:rsidR="00C85E6E" w:rsidRPr="004F745F" w:rsidRDefault="00C85E6E" w:rsidP="00C85E6E">
      <w:pPr>
        <w:ind w:firstLine="709"/>
        <w:jc w:val="both"/>
        <w:rPr>
          <w:sz w:val="20"/>
          <w:szCs w:val="20"/>
        </w:rPr>
      </w:pPr>
    </w:p>
    <w:tbl>
      <w:tblPr>
        <w:tblW w:w="9067" w:type="dxa"/>
        <w:tblLayout w:type="fixed"/>
        <w:tblLook w:val="04A0" w:firstRow="1" w:lastRow="0" w:firstColumn="1" w:lastColumn="0" w:noHBand="0" w:noVBand="1"/>
      </w:tblPr>
      <w:tblGrid>
        <w:gridCol w:w="3256"/>
        <w:gridCol w:w="2268"/>
        <w:gridCol w:w="2126"/>
        <w:gridCol w:w="1417"/>
      </w:tblGrid>
      <w:tr w:rsidR="00FA5991" w:rsidRPr="004F745F" w14:paraId="7D174CEC" w14:textId="77777777" w:rsidTr="009B7F73">
        <w:trPr>
          <w:cantSplit/>
          <w:trHeight w:val="276"/>
        </w:trPr>
        <w:tc>
          <w:tcPr>
            <w:tcW w:w="32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C2EC2C" w14:textId="77777777" w:rsidR="00C85E6E" w:rsidRPr="004F745F" w:rsidRDefault="00C85E6E" w:rsidP="009B7F73">
            <w:pPr>
              <w:jc w:val="center"/>
              <w:rPr>
                <w:b/>
                <w:bCs/>
                <w:sz w:val="20"/>
                <w:szCs w:val="20"/>
              </w:rPr>
            </w:pPr>
            <w:r w:rsidRPr="004F745F">
              <w:rPr>
                <w:b/>
                <w:bCs/>
                <w:sz w:val="20"/>
                <w:szCs w:val="20"/>
              </w:rPr>
              <w:t xml:space="preserve">DECENTRALIZIRANA FUNKCIJA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EB1DA3" w14:textId="77777777" w:rsidR="00C85E6E" w:rsidRPr="004F745F" w:rsidRDefault="00C85E6E" w:rsidP="009B7F73">
            <w:pPr>
              <w:jc w:val="center"/>
              <w:rPr>
                <w:b/>
                <w:bCs/>
                <w:sz w:val="20"/>
                <w:szCs w:val="20"/>
              </w:rPr>
            </w:pPr>
            <w:r w:rsidRPr="004F745F">
              <w:rPr>
                <w:b/>
                <w:bCs/>
                <w:sz w:val="20"/>
                <w:szCs w:val="20"/>
              </w:rPr>
              <w:t>Tekući plan za 2023. godinu</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DCE543" w14:textId="77777777" w:rsidR="00C85E6E" w:rsidRPr="004F745F" w:rsidRDefault="00C85E6E" w:rsidP="009B7F73">
            <w:pPr>
              <w:jc w:val="center"/>
              <w:rPr>
                <w:b/>
                <w:bCs/>
                <w:sz w:val="20"/>
                <w:szCs w:val="20"/>
              </w:rPr>
            </w:pPr>
            <w:r w:rsidRPr="004F745F">
              <w:rPr>
                <w:b/>
                <w:bCs/>
                <w:sz w:val="20"/>
                <w:szCs w:val="20"/>
              </w:rPr>
              <w:t>Izvršeno                       1.-6.2023.</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53F629" w14:textId="77777777" w:rsidR="00C85E6E" w:rsidRPr="004F745F" w:rsidRDefault="00C85E6E" w:rsidP="009B7F73">
            <w:pPr>
              <w:jc w:val="center"/>
              <w:rPr>
                <w:b/>
                <w:bCs/>
                <w:sz w:val="20"/>
                <w:szCs w:val="20"/>
              </w:rPr>
            </w:pPr>
            <w:r w:rsidRPr="004F745F">
              <w:rPr>
                <w:b/>
                <w:bCs/>
                <w:sz w:val="20"/>
                <w:szCs w:val="20"/>
              </w:rPr>
              <w:t>% Izvršenja</w:t>
            </w:r>
          </w:p>
        </w:tc>
      </w:tr>
      <w:tr w:rsidR="00FA5991" w:rsidRPr="004F745F" w14:paraId="7254824A" w14:textId="77777777" w:rsidTr="009B7F73">
        <w:trPr>
          <w:cantSplit/>
          <w:trHeight w:val="276"/>
        </w:trPr>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EEE543" w14:textId="77777777" w:rsidR="00C85E6E" w:rsidRPr="004F745F" w:rsidRDefault="00C85E6E" w:rsidP="009B7F73">
            <w:pPr>
              <w:rPr>
                <w:b/>
                <w:bCs/>
                <w:sz w:val="20"/>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DDE1A1" w14:textId="77777777" w:rsidR="00C85E6E" w:rsidRPr="004F745F" w:rsidRDefault="00C85E6E" w:rsidP="009B7F73">
            <w:pPr>
              <w:rPr>
                <w:b/>
                <w:bCs/>
                <w:sz w:val="20"/>
                <w:szCs w:val="20"/>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25B05D" w14:textId="77777777" w:rsidR="00C85E6E" w:rsidRPr="004F745F" w:rsidRDefault="00C85E6E" w:rsidP="009B7F73">
            <w:pPr>
              <w:rPr>
                <w:b/>
                <w:bCs/>
                <w:sz w:val="20"/>
                <w:szCs w:val="20"/>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EBA638" w14:textId="77777777" w:rsidR="00C85E6E" w:rsidRPr="004F745F" w:rsidRDefault="00C85E6E" w:rsidP="009B7F73">
            <w:pPr>
              <w:rPr>
                <w:b/>
                <w:bCs/>
                <w:sz w:val="20"/>
                <w:szCs w:val="20"/>
              </w:rPr>
            </w:pPr>
          </w:p>
        </w:tc>
      </w:tr>
      <w:tr w:rsidR="00FA5991" w:rsidRPr="004F745F" w14:paraId="35646146"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2F1749D2" w14:textId="77777777" w:rsidR="00C85E6E" w:rsidRPr="004F745F" w:rsidRDefault="00C85E6E" w:rsidP="009B7F73">
            <w:pPr>
              <w:rPr>
                <w:sz w:val="20"/>
                <w:szCs w:val="20"/>
              </w:rPr>
            </w:pPr>
            <w:r w:rsidRPr="004F745F">
              <w:rPr>
                <w:sz w:val="20"/>
                <w:szCs w:val="20"/>
              </w:rPr>
              <w:t>osnovno školstvo</w:t>
            </w:r>
          </w:p>
        </w:tc>
        <w:tc>
          <w:tcPr>
            <w:tcW w:w="2268" w:type="dxa"/>
            <w:tcBorders>
              <w:top w:val="nil"/>
              <w:left w:val="nil"/>
              <w:bottom w:val="single" w:sz="4" w:space="0" w:color="auto"/>
              <w:right w:val="single" w:sz="4" w:space="0" w:color="auto"/>
            </w:tcBorders>
            <w:shd w:val="clear" w:color="auto" w:fill="auto"/>
            <w:vAlign w:val="bottom"/>
            <w:hideMark/>
          </w:tcPr>
          <w:p w14:paraId="2B77B75C" w14:textId="77777777" w:rsidR="00C85E6E" w:rsidRPr="004F745F" w:rsidRDefault="00C85E6E" w:rsidP="009B7F73">
            <w:pPr>
              <w:jc w:val="right"/>
              <w:rPr>
                <w:sz w:val="20"/>
                <w:szCs w:val="20"/>
              </w:rPr>
            </w:pPr>
            <w:r w:rsidRPr="004F745F">
              <w:rPr>
                <w:sz w:val="20"/>
                <w:szCs w:val="20"/>
              </w:rPr>
              <w:t>6.600.439,00</w:t>
            </w:r>
          </w:p>
        </w:tc>
        <w:tc>
          <w:tcPr>
            <w:tcW w:w="2126" w:type="dxa"/>
            <w:tcBorders>
              <w:top w:val="nil"/>
              <w:left w:val="nil"/>
              <w:bottom w:val="single" w:sz="4" w:space="0" w:color="auto"/>
              <w:right w:val="single" w:sz="4" w:space="0" w:color="auto"/>
            </w:tcBorders>
            <w:shd w:val="clear" w:color="auto" w:fill="auto"/>
            <w:vAlign w:val="bottom"/>
            <w:hideMark/>
          </w:tcPr>
          <w:p w14:paraId="2AC2157F" w14:textId="77777777" w:rsidR="00C85E6E" w:rsidRPr="004F745F" w:rsidRDefault="00C85E6E" w:rsidP="009B7F73">
            <w:pPr>
              <w:jc w:val="right"/>
              <w:rPr>
                <w:sz w:val="20"/>
                <w:szCs w:val="20"/>
              </w:rPr>
            </w:pPr>
            <w:r w:rsidRPr="004F745F">
              <w:rPr>
                <w:sz w:val="20"/>
                <w:szCs w:val="20"/>
              </w:rPr>
              <w:t>2.762.867,15</w:t>
            </w:r>
          </w:p>
        </w:tc>
        <w:tc>
          <w:tcPr>
            <w:tcW w:w="1417" w:type="dxa"/>
            <w:tcBorders>
              <w:top w:val="nil"/>
              <w:left w:val="nil"/>
              <w:bottom w:val="single" w:sz="4" w:space="0" w:color="auto"/>
              <w:right w:val="single" w:sz="4" w:space="0" w:color="auto"/>
            </w:tcBorders>
            <w:shd w:val="clear" w:color="auto" w:fill="auto"/>
            <w:vAlign w:val="bottom"/>
            <w:hideMark/>
          </w:tcPr>
          <w:p w14:paraId="72BF7124" w14:textId="77777777" w:rsidR="00C85E6E" w:rsidRPr="004F745F" w:rsidRDefault="00C85E6E" w:rsidP="009B7F73">
            <w:pPr>
              <w:jc w:val="right"/>
              <w:rPr>
                <w:sz w:val="20"/>
                <w:szCs w:val="20"/>
              </w:rPr>
            </w:pPr>
            <w:r w:rsidRPr="004F745F">
              <w:rPr>
                <w:sz w:val="20"/>
                <w:szCs w:val="20"/>
              </w:rPr>
              <w:t>41,86</w:t>
            </w:r>
          </w:p>
        </w:tc>
      </w:tr>
      <w:tr w:rsidR="00FA5991" w:rsidRPr="004F745F" w14:paraId="51894DE6"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66F4832F" w14:textId="77777777" w:rsidR="00C85E6E" w:rsidRPr="004F745F" w:rsidRDefault="00C85E6E" w:rsidP="009B7F73">
            <w:pPr>
              <w:rPr>
                <w:sz w:val="20"/>
                <w:szCs w:val="20"/>
              </w:rPr>
            </w:pPr>
            <w:r w:rsidRPr="004F745F">
              <w:rPr>
                <w:sz w:val="20"/>
                <w:szCs w:val="20"/>
              </w:rPr>
              <w:t>srednje školstvo</w:t>
            </w:r>
          </w:p>
        </w:tc>
        <w:tc>
          <w:tcPr>
            <w:tcW w:w="2268" w:type="dxa"/>
            <w:tcBorders>
              <w:top w:val="nil"/>
              <w:left w:val="nil"/>
              <w:bottom w:val="single" w:sz="4" w:space="0" w:color="auto"/>
              <w:right w:val="single" w:sz="4" w:space="0" w:color="auto"/>
            </w:tcBorders>
            <w:shd w:val="clear" w:color="auto" w:fill="auto"/>
            <w:vAlign w:val="bottom"/>
            <w:hideMark/>
          </w:tcPr>
          <w:p w14:paraId="4D598A39" w14:textId="77777777" w:rsidR="00C85E6E" w:rsidRPr="004F745F" w:rsidRDefault="00C85E6E" w:rsidP="009B7F73">
            <w:pPr>
              <w:jc w:val="right"/>
              <w:rPr>
                <w:sz w:val="20"/>
                <w:szCs w:val="20"/>
              </w:rPr>
            </w:pPr>
            <w:r w:rsidRPr="004F745F">
              <w:rPr>
                <w:sz w:val="20"/>
                <w:szCs w:val="20"/>
              </w:rPr>
              <w:t>4.492.265,00</w:t>
            </w:r>
          </w:p>
        </w:tc>
        <w:tc>
          <w:tcPr>
            <w:tcW w:w="2126" w:type="dxa"/>
            <w:tcBorders>
              <w:top w:val="nil"/>
              <w:left w:val="nil"/>
              <w:bottom w:val="single" w:sz="4" w:space="0" w:color="auto"/>
              <w:right w:val="single" w:sz="4" w:space="0" w:color="auto"/>
            </w:tcBorders>
            <w:shd w:val="clear" w:color="auto" w:fill="auto"/>
            <w:vAlign w:val="bottom"/>
            <w:hideMark/>
          </w:tcPr>
          <w:p w14:paraId="7F1898FA" w14:textId="77777777" w:rsidR="00C85E6E" w:rsidRPr="004F745F" w:rsidRDefault="00C85E6E" w:rsidP="009B7F73">
            <w:pPr>
              <w:jc w:val="right"/>
              <w:rPr>
                <w:sz w:val="20"/>
                <w:szCs w:val="20"/>
              </w:rPr>
            </w:pPr>
            <w:r w:rsidRPr="004F745F">
              <w:rPr>
                <w:sz w:val="20"/>
                <w:szCs w:val="20"/>
              </w:rPr>
              <w:t>1.850.160,49</w:t>
            </w:r>
          </w:p>
        </w:tc>
        <w:tc>
          <w:tcPr>
            <w:tcW w:w="1417" w:type="dxa"/>
            <w:tcBorders>
              <w:top w:val="nil"/>
              <w:left w:val="nil"/>
              <w:bottom w:val="single" w:sz="4" w:space="0" w:color="auto"/>
              <w:right w:val="single" w:sz="4" w:space="0" w:color="auto"/>
            </w:tcBorders>
            <w:shd w:val="clear" w:color="auto" w:fill="auto"/>
            <w:vAlign w:val="bottom"/>
            <w:hideMark/>
          </w:tcPr>
          <w:p w14:paraId="6DB19AB7" w14:textId="77777777" w:rsidR="00C85E6E" w:rsidRPr="004F745F" w:rsidRDefault="00C85E6E" w:rsidP="009B7F73">
            <w:pPr>
              <w:jc w:val="right"/>
              <w:rPr>
                <w:sz w:val="20"/>
                <w:szCs w:val="20"/>
              </w:rPr>
            </w:pPr>
            <w:r w:rsidRPr="004F745F">
              <w:rPr>
                <w:sz w:val="20"/>
                <w:szCs w:val="20"/>
              </w:rPr>
              <w:t>41,19</w:t>
            </w:r>
          </w:p>
        </w:tc>
      </w:tr>
      <w:tr w:rsidR="00FA5991" w:rsidRPr="004F745F" w14:paraId="32296D58"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1B7E4E4B" w14:textId="77777777" w:rsidR="00C85E6E" w:rsidRPr="004F745F" w:rsidRDefault="00C85E6E" w:rsidP="009B7F73">
            <w:pPr>
              <w:rPr>
                <w:sz w:val="20"/>
                <w:szCs w:val="20"/>
              </w:rPr>
            </w:pPr>
            <w:r w:rsidRPr="004F745F">
              <w:rPr>
                <w:sz w:val="20"/>
                <w:szCs w:val="20"/>
              </w:rPr>
              <w:t>domovi za starije i nemoćne osobe</w:t>
            </w:r>
          </w:p>
        </w:tc>
        <w:tc>
          <w:tcPr>
            <w:tcW w:w="2268" w:type="dxa"/>
            <w:tcBorders>
              <w:top w:val="nil"/>
              <w:left w:val="nil"/>
              <w:bottom w:val="single" w:sz="4" w:space="0" w:color="auto"/>
              <w:right w:val="single" w:sz="4" w:space="0" w:color="auto"/>
            </w:tcBorders>
            <w:shd w:val="clear" w:color="auto" w:fill="auto"/>
            <w:vAlign w:val="bottom"/>
            <w:hideMark/>
          </w:tcPr>
          <w:p w14:paraId="578E4FA3" w14:textId="77777777" w:rsidR="00C85E6E" w:rsidRPr="004F745F" w:rsidRDefault="00C85E6E" w:rsidP="009B7F73">
            <w:pPr>
              <w:jc w:val="right"/>
              <w:rPr>
                <w:sz w:val="20"/>
                <w:szCs w:val="20"/>
              </w:rPr>
            </w:pPr>
            <w:r w:rsidRPr="004F745F">
              <w:rPr>
                <w:sz w:val="20"/>
                <w:szCs w:val="20"/>
              </w:rPr>
              <w:t>2.324.094,00</w:t>
            </w:r>
          </w:p>
        </w:tc>
        <w:tc>
          <w:tcPr>
            <w:tcW w:w="2126" w:type="dxa"/>
            <w:tcBorders>
              <w:top w:val="nil"/>
              <w:left w:val="nil"/>
              <w:bottom w:val="single" w:sz="4" w:space="0" w:color="auto"/>
              <w:right w:val="single" w:sz="4" w:space="0" w:color="auto"/>
            </w:tcBorders>
            <w:shd w:val="clear" w:color="auto" w:fill="auto"/>
            <w:vAlign w:val="bottom"/>
            <w:hideMark/>
          </w:tcPr>
          <w:p w14:paraId="0992097E" w14:textId="77777777" w:rsidR="00C85E6E" w:rsidRPr="004F745F" w:rsidRDefault="00C85E6E" w:rsidP="009B7F73">
            <w:pPr>
              <w:jc w:val="right"/>
              <w:rPr>
                <w:sz w:val="20"/>
                <w:szCs w:val="20"/>
              </w:rPr>
            </w:pPr>
            <w:r w:rsidRPr="004F745F">
              <w:rPr>
                <w:sz w:val="20"/>
                <w:szCs w:val="20"/>
              </w:rPr>
              <w:t>1.136.785,43</w:t>
            </w:r>
          </w:p>
        </w:tc>
        <w:tc>
          <w:tcPr>
            <w:tcW w:w="1417" w:type="dxa"/>
            <w:tcBorders>
              <w:top w:val="nil"/>
              <w:left w:val="nil"/>
              <w:bottom w:val="single" w:sz="4" w:space="0" w:color="auto"/>
              <w:right w:val="single" w:sz="4" w:space="0" w:color="auto"/>
            </w:tcBorders>
            <w:shd w:val="clear" w:color="auto" w:fill="auto"/>
            <w:vAlign w:val="bottom"/>
            <w:hideMark/>
          </w:tcPr>
          <w:p w14:paraId="4282E21E" w14:textId="77777777" w:rsidR="00C85E6E" w:rsidRPr="004F745F" w:rsidRDefault="00C85E6E" w:rsidP="009B7F73">
            <w:pPr>
              <w:jc w:val="right"/>
              <w:rPr>
                <w:sz w:val="20"/>
                <w:szCs w:val="20"/>
              </w:rPr>
            </w:pPr>
            <w:r w:rsidRPr="004F745F">
              <w:rPr>
                <w:sz w:val="20"/>
                <w:szCs w:val="20"/>
              </w:rPr>
              <w:t>48,91</w:t>
            </w:r>
          </w:p>
        </w:tc>
      </w:tr>
      <w:tr w:rsidR="00FA5991" w:rsidRPr="004F745F" w14:paraId="48F7929B"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7A5497A4" w14:textId="77777777" w:rsidR="00C85E6E" w:rsidRPr="004F745F" w:rsidRDefault="00C85E6E" w:rsidP="009B7F73">
            <w:pPr>
              <w:rPr>
                <w:sz w:val="20"/>
                <w:szCs w:val="20"/>
              </w:rPr>
            </w:pPr>
            <w:r w:rsidRPr="004F745F">
              <w:rPr>
                <w:sz w:val="20"/>
                <w:szCs w:val="20"/>
              </w:rPr>
              <w:t>zdravstvo</w:t>
            </w:r>
          </w:p>
        </w:tc>
        <w:tc>
          <w:tcPr>
            <w:tcW w:w="2268" w:type="dxa"/>
            <w:tcBorders>
              <w:top w:val="nil"/>
              <w:left w:val="nil"/>
              <w:bottom w:val="single" w:sz="4" w:space="0" w:color="auto"/>
              <w:right w:val="single" w:sz="4" w:space="0" w:color="auto"/>
            </w:tcBorders>
            <w:shd w:val="clear" w:color="auto" w:fill="auto"/>
            <w:vAlign w:val="bottom"/>
            <w:hideMark/>
          </w:tcPr>
          <w:p w14:paraId="1A4A6425" w14:textId="77777777" w:rsidR="00C85E6E" w:rsidRPr="004F745F" w:rsidRDefault="00C85E6E" w:rsidP="009B7F73">
            <w:pPr>
              <w:jc w:val="right"/>
              <w:rPr>
                <w:sz w:val="20"/>
                <w:szCs w:val="20"/>
              </w:rPr>
            </w:pPr>
            <w:r w:rsidRPr="004F745F">
              <w:rPr>
                <w:sz w:val="20"/>
                <w:szCs w:val="20"/>
              </w:rPr>
              <w:t>2.983.790,00</w:t>
            </w:r>
          </w:p>
        </w:tc>
        <w:tc>
          <w:tcPr>
            <w:tcW w:w="2126" w:type="dxa"/>
            <w:tcBorders>
              <w:top w:val="nil"/>
              <w:left w:val="nil"/>
              <w:bottom w:val="single" w:sz="4" w:space="0" w:color="auto"/>
              <w:right w:val="single" w:sz="4" w:space="0" w:color="auto"/>
            </w:tcBorders>
            <w:shd w:val="clear" w:color="auto" w:fill="auto"/>
            <w:vAlign w:val="bottom"/>
            <w:hideMark/>
          </w:tcPr>
          <w:p w14:paraId="32F092C5" w14:textId="77777777" w:rsidR="00C85E6E" w:rsidRPr="004F745F" w:rsidRDefault="00C85E6E" w:rsidP="009B7F73">
            <w:pPr>
              <w:jc w:val="right"/>
              <w:rPr>
                <w:sz w:val="20"/>
                <w:szCs w:val="20"/>
              </w:rPr>
            </w:pPr>
            <w:r w:rsidRPr="004F745F">
              <w:rPr>
                <w:sz w:val="20"/>
                <w:szCs w:val="20"/>
              </w:rPr>
              <w:t>959.756,78</w:t>
            </w:r>
          </w:p>
        </w:tc>
        <w:tc>
          <w:tcPr>
            <w:tcW w:w="1417" w:type="dxa"/>
            <w:tcBorders>
              <w:top w:val="nil"/>
              <w:left w:val="nil"/>
              <w:bottom w:val="single" w:sz="4" w:space="0" w:color="auto"/>
              <w:right w:val="single" w:sz="4" w:space="0" w:color="auto"/>
            </w:tcBorders>
            <w:shd w:val="clear" w:color="auto" w:fill="auto"/>
            <w:vAlign w:val="bottom"/>
            <w:hideMark/>
          </w:tcPr>
          <w:p w14:paraId="523B534D" w14:textId="77777777" w:rsidR="00C85E6E" w:rsidRPr="004F745F" w:rsidRDefault="00C85E6E" w:rsidP="009B7F73">
            <w:pPr>
              <w:jc w:val="right"/>
              <w:rPr>
                <w:sz w:val="20"/>
                <w:szCs w:val="20"/>
              </w:rPr>
            </w:pPr>
            <w:r w:rsidRPr="004F745F">
              <w:rPr>
                <w:sz w:val="20"/>
                <w:szCs w:val="20"/>
              </w:rPr>
              <w:t>32,17</w:t>
            </w:r>
          </w:p>
        </w:tc>
      </w:tr>
      <w:tr w:rsidR="00FA5991" w:rsidRPr="004F745F" w14:paraId="476365D6"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5CC011C8" w14:textId="77777777" w:rsidR="00C85E6E" w:rsidRPr="004F745F" w:rsidRDefault="00C85E6E" w:rsidP="009B7F73">
            <w:pPr>
              <w:jc w:val="both"/>
              <w:rPr>
                <w:b/>
                <w:bCs/>
                <w:sz w:val="20"/>
                <w:szCs w:val="20"/>
              </w:rPr>
            </w:pPr>
            <w:r w:rsidRPr="004F745F">
              <w:rPr>
                <w:b/>
                <w:bCs/>
                <w:sz w:val="20"/>
                <w:szCs w:val="20"/>
              </w:rPr>
              <w:t>UKUPNO</w:t>
            </w:r>
          </w:p>
        </w:tc>
        <w:tc>
          <w:tcPr>
            <w:tcW w:w="2268" w:type="dxa"/>
            <w:tcBorders>
              <w:top w:val="nil"/>
              <w:left w:val="nil"/>
              <w:bottom w:val="single" w:sz="4" w:space="0" w:color="auto"/>
              <w:right w:val="single" w:sz="4" w:space="0" w:color="auto"/>
            </w:tcBorders>
            <w:shd w:val="clear" w:color="auto" w:fill="auto"/>
            <w:vAlign w:val="bottom"/>
            <w:hideMark/>
          </w:tcPr>
          <w:p w14:paraId="4F771ED1" w14:textId="77777777" w:rsidR="00C85E6E" w:rsidRPr="004F745F" w:rsidRDefault="00C85E6E" w:rsidP="009B7F73">
            <w:pPr>
              <w:jc w:val="right"/>
              <w:rPr>
                <w:b/>
                <w:bCs/>
                <w:sz w:val="20"/>
                <w:szCs w:val="20"/>
              </w:rPr>
            </w:pPr>
            <w:r w:rsidRPr="004F745F">
              <w:rPr>
                <w:b/>
                <w:bCs/>
                <w:sz w:val="20"/>
                <w:szCs w:val="20"/>
              </w:rPr>
              <w:t>16.400.588,00</w:t>
            </w:r>
          </w:p>
        </w:tc>
        <w:tc>
          <w:tcPr>
            <w:tcW w:w="2126" w:type="dxa"/>
            <w:tcBorders>
              <w:top w:val="nil"/>
              <w:left w:val="nil"/>
              <w:bottom w:val="single" w:sz="4" w:space="0" w:color="auto"/>
              <w:right w:val="single" w:sz="4" w:space="0" w:color="auto"/>
            </w:tcBorders>
            <w:shd w:val="clear" w:color="auto" w:fill="auto"/>
            <w:vAlign w:val="bottom"/>
            <w:hideMark/>
          </w:tcPr>
          <w:p w14:paraId="27E606C1" w14:textId="77777777" w:rsidR="00C85E6E" w:rsidRPr="004F745F" w:rsidRDefault="00C85E6E" w:rsidP="009B7F73">
            <w:pPr>
              <w:jc w:val="right"/>
              <w:rPr>
                <w:b/>
                <w:bCs/>
                <w:sz w:val="20"/>
                <w:szCs w:val="20"/>
              </w:rPr>
            </w:pPr>
            <w:r w:rsidRPr="004F745F">
              <w:rPr>
                <w:b/>
                <w:bCs/>
                <w:sz w:val="20"/>
                <w:szCs w:val="20"/>
              </w:rPr>
              <w:t>6.709.569,85</w:t>
            </w:r>
          </w:p>
        </w:tc>
        <w:tc>
          <w:tcPr>
            <w:tcW w:w="1417" w:type="dxa"/>
            <w:tcBorders>
              <w:top w:val="nil"/>
              <w:left w:val="nil"/>
              <w:bottom w:val="single" w:sz="4" w:space="0" w:color="auto"/>
              <w:right w:val="single" w:sz="4" w:space="0" w:color="auto"/>
            </w:tcBorders>
            <w:shd w:val="clear" w:color="auto" w:fill="auto"/>
            <w:vAlign w:val="bottom"/>
            <w:hideMark/>
          </w:tcPr>
          <w:p w14:paraId="3E9DD0E3" w14:textId="77777777" w:rsidR="00C85E6E" w:rsidRPr="004F745F" w:rsidRDefault="00C85E6E" w:rsidP="009B7F73">
            <w:pPr>
              <w:jc w:val="right"/>
              <w:rPr>
                <w:b/>
                <w:bCs/>
                <w:sz w:val="20"/>
                <w:szCs w:val="20"/>
              </w:rPr>
            </w:pPr>
            <w:r w:rsidRPr="004F745F">
              <w:rPr>
                <w:b/>
                <w:bCs/>
                <w:sz w:val="20"/>
                <w:szCs w:val="20"/>
              </w:rPr>
              <w:t>40,91</w:t>
            </w:r>
          </w:p>
        </w:tc>
      </w:tr>
    </w:tbl>
    <w:p w14:paraId="4B46A69F" w14:textId="77777777" w:rsidR="00C85E6E" w:rsidRPr="004F745F" w:rsidRDefault="00C85E6E" w:rsidP="00C85E6E">
      <w:pPr>
        <w:ind w:firstLine="708"/>
        <w:jc w:val="both"/>
        <w:rPr>
          <w:sz w:val="20"/>
        </w:rPr>
      </w:pPr>
    </w:p>
    <w:p w14:paraId="70730078" w14:textId="77777777" w:rsidR="00C85E6E" w:rsidRPr="004F745F" w:rsidRDefault="00C85E6E" w:rsidP="00C85E6E">
      <w:pPr>
        <w:ind w:firstLine="708"/>
        <w:jc w:val="both"/>
        <w:rPr>
          <w:sz w:val="20"/>
        </w:rPr>
      </w:pPr>
      <w:r w:rsidRPr="004F745F">
        <w:rPr>
          <w:sz w:val="20"/>
        </w:rPr>
        <w:t>Neutrošena sredstva decentralizacije iz prethodne godine raspoređena su prvim izmjenama i dopunama Proračuna za 2023. godinu. Ukupno su planirana u iznosu 944.119,00 eura, a utrošena su kako slijedi:</w:t>
      </w:r>
    </w:p>
    <w:p w14:paraId="06E5EC37" w14:textId="77777777" w:rsidR="00C85E6E" w:rsidRPr="004F745F" w:rsidRDefault="00C85E6E" w:rsidP="00C85E6E">
      <w:pPr>
        <w:ind w:firstLine="708"/>
        <w:jc w:val="both"/>
        <w:rPr>
          <w:sz w:val="20"/>
        </w:rPr>
      </w:pPr>
    </w:p>
    <w:tbl>
      <w:tblPr>
        <w:tblW w:w="9067" w:type="dxa"/>
        <w:tblLayout w:type="fixed"/>
        <w:tblLook w:val="04A0" w:firstRow="1" w:lastRow="0" w:firstColumn="1" w:lastColumn="0" w:noHBand="0" w:noVBand="1"/>
      </w:tblPr>
      <w:tblGrid>
        <w:gridCol w:w="3256"/>
        <w:gridCol w:w="2268"/>
        <w:gridCol w:w="2126"/>
        <w:gridCol w:w="1417"/>
      </w:tblGrid>
      <w:tr w:rsidR="00FA5991" w:rsidRPr="004F745F" w14:paraId="49625BB1" w14:textId="77777777" w:rsidTr="009B7F73">
        <w:trPr>
          <w:cantSplit/>
          <w:trHeight w:val="276"/>
        </w:trPr>
        <w:tc>
          <w:tcPr>
            <w:tcW w:w="32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3ADC2" w14:textId="77777777" w:rsidR="00C85E6E" w:rsidRPr="004F745F" w:rsidRDefault="00C85E6E" w:rsidP="009B7F73">
            <w:pPr>
              <w:jc w:val="center"/>
              <w:rPr>
                <w:b/>
                <w:bCs/>
                <w:sz w:val="20"/>
                <w:szCs w:val="20"/>
              </w:rPr>
            </w:pPr>
            <w:r w:rsidRPr="004F745F">
              <w:rPr>
                <w:b/>
                <w:bCs/>
                <w:sz w:val="20"/>
                <w:szCs w:val="20"/>
              </w:rPr>
              <w:t>DECENTRALIZIRANA FUNKCIJA - neutrošena sredstva iz prethodnih godina</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4DB2A8" w14:textId="77777777" w:rsidR="00C85E6E" w:rsidRPr="004F745F" w:rsidRDefault="00C85E6E" w:rsidP="009B7F73">
            <w:pPr>
              <w:jc w:val="center"/>
              <w:rPr>
                <w:b/>
                <w:bCs/>
                <w:sz w:val="20"/>
                <w:szCs w:val="20"/>
              </w:rPr>
            </w:pPr>
            <w:r w:rsidRPr="004F745F">
              <w:rPr>
                <w:b/>
                <w:bCs/>
                <w:sz w:val="20"/>
                <w:szCs w:val="20"/>
              </w:rPr>
              <w:t>Tekući plan za 2023. godinu</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CBC64C" w14:textId="77777777" w:rsidR="00C85E6E" w:rsidRPr="004F745F" w:rsidRDefault="00C85E6E" w:rsidP="009B7F73">
            <w:pPr>
              <w:jc w:val="center"/>
              <w:rPr>
                <w:b/>
                <w:bCs/>
                <w:sz w:val="20"/>
                <w:szCs w:val="20"/>
              </w:rPr>
            </w:pPr>
            <w:r w:rsidRPr="004F745F">
              <w:rPr>
                <w:b/>
                <w:bCs/>
                <w:sz w:val="20"/>
                <w:szCs w:val="20"/>
              </w:rPr>
              <w:t>Izvršeno                       1.-6.2023.</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8347B2" w14:textId="77777777" w:rsidR="00C85E6E" w:rsidRPr="004F745F" w:rsidRDefault="00C85E6E" w:rsidP="009B7F73">
            <w:pPr>
              <w:jc w:val="center"/>
              <w:rPr>
                <w:b/>
                <w:bCs/>
                <w:sz w:val="20"/>
                <w:szCs w:val="20"/>
              </w:rPr>
            </w:pPr>
            <w:r w:rsidRPr="004F745F">
              <w:rPr>
                <w:b/>
                <w:bCs/>
                <w:sz w:val="20"/>
                <w:szCs w:val="20"/>
              </w:rPr>
              <w:t>% Izvršenja</w:t>
            </w:r>
          </w:p>
        </w:tc>
      </w:tr>
      <w:tr w:rsidR="00FA5991" w:rsidRPr="004F745F" w14:paraId="1E3DB0B5" w14:textId="77777777" w:rsidTr="009B7F73">
        <w:trPr>
          <w:cantSplit/>
          <w:trHeight w:val="276"/>
        </w:trPr>
        <w:tc>
          <w:tcPr>
            <w:tcW w:w="325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6481F2" w14:textId="77777777" w:rsidR="00C85E6E" w:rsidRPr="004F745F" w:rsidRDefault="00C85E6E" w:rsidP="009B7F73">
            <w:pPr>
              <w:rPr>
                <w:b/>
                <w:bCs/>
                <w:sz w:val="20"/>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DA0949" w14:textId="77777777" w:rsidR="00C85E6E" w:rsidRPr="004F745F" w:rsidRDefault="00C85E6E" w:rsidP="009B7F73">
            <w:pPr>
              <w:rPr>
                <w:b/>
                <w:bCs/>
                <w:sz w:val="20"/>
                <w:szCs w:val="20"/>
              </w:rPr>
            </w:pPr>
          </w:p>
        </w:tc>
        <w:tc>
          <w:tcPr>
            <w:tcW w:w="212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A336B3" w14:textId="77777777" w:rsidR="00C85E6E" w:rsidRPr="004F745F" w:rsidRDefault="00C85E6E" w:rsidP="009B7F73">
            <w:pPr>
              <w:rPr>
                <w:b/>
                <w:bCs/>
                <w:sz w:val="20"/>
                <w:szCs w:val="20"/>
              </w:rPr>
            </w:pPr>
          </w:p>
        </w:tc>
        <w:tc>
          <w:tcPr>
            <w:tcW w:w="141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762A33" w14:textId="77777777" w:rsidR="00C85E6E" w:rsidRPr="004F745F" w:rsidRDefault="00C85E6E" w:rsidP="009B7F73">
            <w:pPr>
              <w:rPr>
                <w:b/>
                <w:bCs/>
                <w:sz w:val="20"/>
                <w:szCs w:val="20"/>
              </w:rPr>
            </w:pPr>
          </w:p>
        </w:tc>
      </w:tr>
      <w:tr w:rsidR="00FA5991" w:rsidRPr="004F745F" w14:paraId="38365487"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3FB0E2DA" w14:textId="77777777" w:rsidR="00C85E6E" w:rsidRPr="004F745F" w:rsidRDefault="00C85E6E" w:rsidP="009B7F73">
            <w:pPr>
              <w:rPr>
                <w:sz w:val="20"/>
                <w:szCs w:val="20"/>
              </w:rPr>
            </w:pPr>
            <w:r w:rsidRPr="004F745F">
              <w:rPr>
                <w:sz w:val="20"/>
                <w:szCs w:val="20"/>
              </w:rPr>
              <w:t>osnovno školstvo</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FB8987" w14:textId="77777777" w:rsidR="00C85E6E" w:rsidRPr="004F745F" w:rsidRDefault="00C85E6E" w:rsidP="009B7F73">
            <w:pPr>
              <w:jc w:val="right"/>
              <w:rPr>
                <w:sz w:val="20"/>
                <w:szCs w:val="20"/>
              </w:rPr>
            </w:pPr>
            <w:r w:rsidRPr="004F745F">
              <w:rPr>
                <w:sz w:val="20"/>
                <w:szCs w:val="20"/>
              </w:rPr>
              <w:t>413.163,00</w:t>
            </w:r>
          </w:p>
        </w:tc>
        <w:tc>
          <w:tcPr>
            <w:tcW w:w="2126" w:type="dxa"/>
            <w:tcBorders>
              <w:top w:val="single" w:sz="4" w:space="0" w:color="auto"/>
              <w:left w:val="nil"/>
              <w:bottom w:val="single" w:sz="4" w:space="0" w:color="auto"/>
              <w:right w:val="single" w:sz="4" w:space="0" w:color="auto"/>
            </w:tcBorders>
            <w:shd w:val="clear" w:color="auto" w:fill="auto"/>
            <w:vAlign w:val="bottom"/>
            <w:hideMark/>
          </w:tcPr>
          <w:p w14:paraId="6FD7F30E" w14:textId="77777777" w:rsidR="00C85E6E" w:rsidRPr="004F745F" w:rsidRDefault="00C85E6E" w:rsidP="009B7F73">
            <w:pPr>
              <w:jc w:val="right"/>
              <w:rPr>
                <w:sz w:val="20"/>
                <w:szCs w:val="20"/>
              </w:rPr>
            </w:pPr>
            <w:r w:rsidRPr="004F745F">
              <w:rPr>
                <w:sz w:val="20"/>
                <w:szCs w:val="20"/>
              </w:rPr>
              <w:t>56.458,22</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4A945965" w14:textId="77777777" w:rsidR="00C85E6E" w:rsidRPr="004F745F" w:rsidRDefault="00C85E6E" w:rsidP="009B7F73">
            <w:pPr>
              <w:jc w:val="right"/>
              <w:rPr>
                <w:sz w:val="20"/>
                <w:szCs w:val="20"/>
              </w:rPr>
            </w:pPr>
            <w:r w:rsidRPr="004F745F">
              <w:rPr>
                <w:sz w:val="20"/>
                <w:szCs w:val="20"/>
              </w:rPr>
              <w:t>13,66</w:t>
            </w:r>
          </w:p>
        </w:tc>
      </w:tr>
      <w:tr w:rsidR="00FA5991" w:rsidRPr="004F745F" w14:paraId="0DEFC43F"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17559AE8" w14:textId="77777777" w:rsidR="00C85E6E" w:rsidRPr="004F745F" w:rsidRDefault="00C85E6E" w:rsidP="009B7F73">
            <w:pPr>
              <w:rPr>
                <w:sz w:val="20"/>
                <w:szCs w:val="20"/>
              </w:rPr>
            </w:pPr>
            <w:r w:rsidRPr="004F745F">
              <w:rPr>
                <w:sz w:val="20"/>
                <w:szCs w:val="20"/>
              </w:rPr>
              <w:t>srednje školstvo</w:t>
            </w:r>
          </w:p>
        </w:tc>
        <w:tc>
          <w:tcPr>
            <w:tcW w:w="2268" w:type="dxa"/>
            <w:tcBorders>
              <w:top w:val="nil"/>
              <w:left w:val="single" w:sz="4" w:space="0" w:color="auto"/>
              <w:bottom w:val="single" w:sz="4" w:space="0" w:color="auto"/>
              <w:right w:val="single" w:sz="4" w:space="0" w:color="auto"/>
            </w:tcBorders>
            <w:shd w:val="clear" w:color="auto" w:fill="auto"/>
            <w:vAlign w:val="bottom"/>
            <w:hideMark/>
          </w:tcPr>
          <w:p w14:paraId="4A248448" w14:textId="77777777" w:rsidR="00C85E6E" w:rsidRPr="004F745F" w:rsidRDefault="00C85E6E" w:rsidP="009B7F73">
            <w:pPr>
              <w:jc w:val="right"/>
              <w:rPr>
                <w:sz w:val="20"/>
                <w:szCs w:val="20"/>
              </w:rPr>
            </w:pPr>
            <w:r w:rsidRPr="004F745F">
              <w:rPr>
                <w:sz w:val="20"/>
                <w:szCs w:val="20"/>
              </w:rPr>
              <w:t>529.210,00</w:t>
            </w:r>
          </w:p>
        </w:tc>
        <w:tc>
          <w:tcPr>
            <w:tcW w:w="2126" w:type="dxa"/>
            <w:tcBorders>
              <w:top w:val="nil"/>
              <w:left w:val="nil"/>
              <w:bottom w:val="single" w:sz="4" w:space="0" w:color="auto"/>
              <w:right w:val="single" w:sz="4" w:space="0" w:color="auto"/>
            </w:tcBorders>
            <w:shd w:val="clear" w:color="auto" w:fill="auto"/>
            <w:vAlign w:val="bottom"/>
            <w:hideMark/>
          </w:tcPr>
          <w:p w14:paraId="75F39B5D" w14:textId="77777777" w:rsidR="00C85E6E" w:rsidRPr="004F745F" w:rsidRDefault="00C85E6E" w:rsidP="009B7F73">
            <w:pPr>
              <w:jc w:val="right"/>
              <w:rPr>
                <w:sz w:val="20"/>
                <w:szCs w:val="20"/>
              </w:rPr>
            </w:pPr>
            <w:r w:rsidRPr="004F745F">
              <w:rPr>
                <w:sz w:val="20"/>
                <w:szCs w:val="20"/>
              </w:rPr>
              <w:t>104.855,37</w:t>
            </w:r>
          </w:p>
        </w:tc>
        <w:tc>
          <w:tcPr>
            <w:tcW w:w="1417" w:type="dxa"/>
            <w:tcBorders>
              <w:top w:val="nil"/>
              <w:left w:val="nil"/>
              <w:bottom w:val="single" w:sz="4" w:space="0" w:color="auto"/>
              <w:right w:val="single" w:sz="4" w:space="0" w:color="auto"/>
            </w:tcBorders>
            <w:shd w:val="clear" w:color="auto" w:fill="auto"/>
            <w:vAlign w:val="bottom"/>
            <w:hideMark/>
          </w:tcPr>
          <w:p w14:paraId="1D9C3D7E" w14:textId="77777777" w:rsidR="00C85E6E" w:rsidRPr="004F745F" w:rsidRDefault="00C85E6E" w:rsidP="009B7F73">
            <w:pPr>
              <w:jc w:val="right"/>
              <w:rPr>
                <w:sz w:val="20"/>
                <w:szCs w:val="20"/>
              </w:rPr>
            </w:pPr>
            <w:r w:rsidRPr="004F745F">
              <w:rPr>
                <w:sz w:val="20"/>
                <w:szCs w:val="20"/>
              </w:rPr>
              <w:t>19,81</w:t>
            </w:r>
          </w:p>
        </w:tc>
      </w:tr>
      <w:tr w:rsidR="00FA5991" w:rsidRPr="004F745F" w14:paraId="037AFEC6"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42486493" w14:textId="77777777" w:rsidR="00C85E6E" w:rsidRPr="004F745F" w:rsidRDefault="00C85E6E" w:rsidP="009B7F73">
            <w:pPr>
              <w:rPr>
                <w:sz w:val="20"/>
                <w:szCs w:val="20"/>
              </w:rPr>
            </w:pPr>
            <w:r w:rsidRPr="004F745F">
              <w:rPr>
                <w:sz w:val="20"/>
                <w:szCs w:val="20"/>
              </w:rPr>
              <w:t>domovi za starije i nemoćne osobe</w:t>
            </w:r>
          </w:p>
        </w:tc>
        <w:tc>
          <w:tcPr>
            <w:tcW w:w="2268" w:type="dxa"/>
            <w:tcBorders>
              <w:top w:val="nil"/>
              <w:left w:val="single" w:sz="4" w:space="0" w:color="auto"/>
              <w:bottom w:val="single" w:sz="4" w:space="0" w:color="auto"/>
              <w:right w:val="single" w:sz="4" w:space="0" w:color="auto"/>
            </w:tcBorders>
            <w:shd w:val="clear" w:color="auto" w:fill="auto"/>
            <w:vAlign w:val="bottom"/>
            <w:hideMark/>
          </w:tcPr>
          <w:p w14:paraId="6E474460" w14:textId="77777777" w:rsidR="00C85E6E" w:rsidRPr="004F745F" w:rsidRDefault="00C85E6E" w:rsidP="009B7F73">
            <w:pPr>
              <w:jc w:val="right"/>
              <w:rPr>
                <w:sz w:val="20"/>
                <w:szCs w:val="20"/>
              </w:rPr>
            </w:pPr>
            <w:r w:rsidRPr="004F745F">
              <w:rPr>
                <w:sz w:val="20"/>
                <w:szCs w:val="20"/>
              </w:rPr>
              <w:t>280,00</w:t>
            </w:r>
          </w:p>
        </w:tc>
        <w:tc>
          <w:tcPr>
            <w:tcW w:w="2126" w:type="dxa"/>
            <w:tcBorders>
              <w:top w:val="nil"/>
              <w:left w:val="nil"/>
              <w:bottom w:val="single" w:sz="4" w:space="0" w:color="auto"/>
              <w:right w:val="single" w:sz="4" w:space="0" w:color="auto"/>
            </w:tcBorders>
            <w:shd w:val="clear" w:color="auto" w:fill="auto"/>
            <w:vAlign w:val="bottom"/>
            <w:hideMark/>
          </w:tcPr>
          <w:p w14:paraId="3F170312" w14:textId="77777777" w:rsidR="00C85E6E" w:rsidRPr="004F745F" w:rsidRDefault="00C85E6E" w:rsidP="009B7F73">
            <w:pPr>
              <w:jc w:val="right"/>
              <w:rPr>
                <w:sz w:val="20"/>
                <w:szCs w:val="20"/>
              </w:rPr>
            </w:pPr>
            <w:r w:rsidRPr="004F745F">
              <w:rPr>
                <w:sz w:val="20"/>
                <w:szCs w:val="20"/>
              </w:rPr>
              <w:t>0,00</w:t>
            </w:r>
          </w:p>
        </w:tc>
        <w:tc>
          <w:tcPr>
            <w:tcW w:w="1417" w:type="dxa"/>
            <w:tcBorders>
              <w:top w:val="nil"/>
              <w:left w:val="nil"/>
              <w:bottom w:val="single" w:sz="4" w:space="0" w:color="auto"/>
              <w:right w:val="single" w:sz="4" w:space="0" w:color="auto"/>
            </w:tcBorders>
            <w:shd w:val="clear" w:color="auto" w:fill="auto"/>
            <w:vAlign w:val="bottom"/>
            <w:hideMark/>
          </w:tcPr>
          <w:p w14:paraId="70DDAE77" w14:textId="77777777" w:rsidR="00C85E6E" w:rsidRPr="004F745F" w:rsidRDefault="00C85E6E" w:rsidP="009B7F73">
            <w:pPr>
              <w:jc w:val="right"/>
              <w:rPr>
                <w:sz w:val="20"/>
                <w:szCs w:val="20"/>
              </w:rPr>
            </w:pPr>
            <w:r w:rsidRPr="004F745F">
              <w:rPr>
                <w:sz w:val="20"/>
                <w:szCs w:val="20"/>
              </w:rPr>
              <w:t>0,00</w:t>
            </w:r>
          </w:p>
        </w:tc>
      </w:tr>
      <w:tr w:rsidR="00FA5991" w:rsidRPr="004F745F" w14:paraId="28DC9251"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208CA901" w14:textId="77777777" w:rsidR="00C85E6E" w:rsidRPr="004F745F" w:rsidRDefault="00C85E6E" w:rsidP="009B7F73">
            <w:pPr>
              <w:rPr>
                <w:sz w:val="20"/>
                <w:szCs w:val="20"/>
              </w:rPr>
            </w:pPr>
            <w:r w:rsidRPr="004F745F">
              <w:rPr>
                <w:sz w:val="20"/>
                <w:szCs w:val="20"/>
              </w:rPr>
              <w:t>zdravstvo</w:t>
            </w:r>
          </w:p>
        </w:tc>
        <w:tc>
          <w:tcPr>
            <w:tcW w:w="2268" w:type="dxa"/>
            <w:tcBorders>
              <w:top w:val="nil"/>
              <w:left w:val="single" w:sz="4" w:space="0" w:color="auto"/>
              <w:bottom w:val="single" w:sz="4" w:space="0" w:color="auto"/>
              <w:right w:val="single" w:sz="4" w:space="0" w:color="auto"/>
            </w:tcBorders>
            <w:shd w:val="clear" w:color="auto" w:fill="auto"/>
            <w:vAlign w:val="bottom"/>
            <w:hideMark/>
          </w:tcPr>
          <w:p w14:paraId="4F3C523F" w14:textId="77777777" w:rsidR="00C85E6E" w:rsidRPr="004F745F" w:rsidRDefault="00C85E6E" w:rsidP="009B7F73">
            <w:pPr>
              <w:jc w:val="right"/>
              <w:rPr>
                <w:sz w:val="20"/>
                <w:szCs w:val="20"/>
              </w:rPr>
            </w:pPr>
            <w:r w:rsidRPr="004F745F">
              <w:rPr>
                <w:sz w:val="20"/>
                <w:szCs w:val="20"/>
              </w:rPr>
              <w:t>1.466,00</w:t>
            </w:r>
          </w:p>
        </w:tc>
        <w:tc>
          <w:tcPr>
            <w:tcW w:w="2126" w:type="dxa"/>
            <w:tcBorders>
              <w:top w:val="nil"/>
              <w:left w:val="nil"/>
              <w:bottom w:val="single" w:sz="4" w:space="0" w:color="auto"/>
              <w:right w:val="single" w:sz="4" w:space="0" w:color="auto"/>
            </w:tcBorders>
            <w:shd w:val="clear" w:color="auto" w:fill="auto"/>
            <w:vAlign w:val="bottom"/>
            <w:hideMark/>
          </w:tcPr>
          <w:p w14:paraId="582C0E48" w14:textId="77777777" w:rsidR="00C85E6E" w:rsidRPr="004F745F" w:rsidRDefault="00C85E6E" w:rsidP="009B7F73">
            <w:pPr>
              <w:jc w:val="right"/>
              <w:rPr>
                <w:sz w:val="20"/>
                <w:szCs w:val="20"/>
              </w:rPr>
            </w:pPr>
            <w:r w:rsidRPr="004F745F">
              <w:rPr>
                <w:sz w:val="20"/>
                <w:szCs w:val="20"/>
              </w:rPr>
              <w:t>0,00</w:t>
            </w:r>
          </w:p>
        </w:tc>
        <w:tc>
          <w:tcPr>
            <w:tcW w:w="1417" w:type="dxa"/>
            <w:tcBorders>
              <w:top w:val="nil"/>
              <w:left w:val="nil"/>
              <w:bottom w:val="single" w:sz="4" w:space="0" w:color="auto"/>
              <w:right w:val="single" w:sz="4" w:space="0" w:color="auto"/>
            </w:tcBorders>
            <w:shd w:val="clear" w:color="auto" w:fill="auto"/>
            <w:vAlign w:val="bottom"/>
            <w:hideMark/>
          </w:tcPr>
          <w:p w14:paraId="2D2CC05E" w14:textId="77777777" w:rsidR="00C85E6E" w:rsidRPr="004F745F" w:rsidRDefault="00C85E6E" w:rsidP="009B7F73">
            <w:pPr>
              <w:jc w:val="right"/>
              <w:rPr>
                <w:sz w:val="20"/>
                <w:szCs w:val="20"/>
              </w:rPr>
            </w:pPr>
            <w:r w:rsidRPr="004F745F">
              <w:rPr>
                <w:sz w:val="20"/>
                <w:szCs w:val="20"/>
              </w:rPr>
              <w:t>0,00</w:t>
            </w:r>
          </w:p>
        </w:tc>
      </w:tr>
      <w:tr w:rsidR="00FA5991" w:rsidRPr="004F745F" w14:paraId="1FAF4648" w14:textId="77777777" w:rsidTr="009B7F73">
        <w:trPr>
          <w:cantSplit/>
        </w:trPr>
        <w:tc>
          <w:tcPr>
            <w:tcW w:w="3256" w:type="dxa"/>
            <w:tcBorders>
              <w:top w:val="nil"/>
              <w:left w:val="single" w:sz="4" w:space="0" w:color="auto"/>
              <w:bottom w:val="single" w:sz="4" w:space="0" w:color="auto"/>
              <w:right w:val="single" w:sz="4" w:space="0" w:color="auto"/>
            </w:tcBorders>
            <w:shd w:val="clear" w:color="auto" w:fill="auto"/>
            <w:vAlign w:val="bottom"/>
            <w:hideMark/>
          </w:tcPr>
          <w:p w14:paraId="30E601CC" w14:textId="77777777" w:rsidR="00C85E6E" w:rsidRPr="004F745F" w:rsidRDefault="00C85E6E" w:rsidP="009B7F73">
            <w:pPr>
              <w:jc w:val="both"/>
              <w:rPr>
                <w:b/>
                <w:bCs/>
                <w:sz w:val="20"/>
                <w:szCs w:val="20"/>
              </w:rPr>
            </w:pPr>
            <w:r w:rsidRPr="004F745F">
              <w:rPr>
                <w:b/>
                <w:bCs/>
                <w:sz w:val="20"/>
                <w:szCs w:val="20"/>
              </w:rPr>
              <w:t>UKUPNO</w:t>
            </w:r>
          </w:p>
        </w:tc>
        <w:tc>
          <w:tcPr>
            <w:tcW w:w="2268" w:type="dxa"/>
            <w:tcBorders>
              <w:top w:val="nil"/>
              <w:left w:val="single" w:sz="4" w:space="0" w:color="auto"/>
              <w:bottom w:val="single" w:sz="4" w:space="0" w:color="auto"/>
              <w:right w:val="single" w:sz="4" w:space="0" w:color="auto"/>
            </w:tcBorders>
            <w:shd w:val="clear" w:color="auto" w:fill="auto"/>
            <w:vAlign w:val="bottom"/>
            <w:hideMark/>
          </w:tcPr>
          <w:p w14:paraId="02DFB6D2" w14:textId="77777777" w:rsidR="00C85E6E" w:rsidRPr="004F745F" w:rsidRDefault="00C85E6E" w:rsidP="009B7F73">
            <w:pPr>
              <w:jc w:val="right"/>
              <w:rPr>
                <w:b/>
                <w:bCs/>
                <w:sz w:val="20"/>
                <w:szCs w:val="20"/>
              </w:rPr>
            </w:pPr>
            <w:r w:rsidRPr="004F745F">
              <w:rPr>
                <w:b/>
                <w:bCs/>
                <w:sz w:val="20"/>
                <w:szCs w:val="20"/>
              </w:rPr>
              <w:t>944.119,00</w:t>
            </w:r>
          </w:p>
        </w:tc>
        <w:tc>
          <w:tcPr>
            <w:tcW w:w="2126" w:type="dxa"/>
            <w:tcBorders>
              <w:top w:val="nil"/>
              <w:left w:val="nil"/>
              <w:bottom w:val="single" w:sz="4" w:space="0" w:color="auto"/>
              <w:right w:val="single" w:sz="4" w:space="0" w:color="auto"/>
            </w:tcBorders>
            <w:shd w:val="clear" w:color="auto" w:fill="auto"/>
            <w:vAlign w:val="bottom"/>
            <w:hideMark/>
          </w:tcPr>
          <w:p w14:paraId="5B75433F" w14:textId="77777777" w:rsidR="00C85E6E" w:rsidRPr="004F745F" w:rsidRDefault="00C85E6E" w:rsidP="009B7F73">
            <w:pPr>
              <w:jc w:val="right"/>
              <w:rPr>
                <w:b/>
                <w:bCs/>
                <w:sz w:val="20"/>
                <w:szCs w:val="20"/>
              </w:rPr>
            </w:pPr>
            <w:r w:rsidRPr="004F745F">
              <w:rPr>
                <w:b/>
                <w:bCs/>
                <w:sz w:val="20"/>
                <w:szCs w:val="20"/>
              </w:rPr>
              <w:t>161.313,59</w:t>
            </w:r>
          </w:p>
        </w:tc>
        <w:tc>
          <w:tcPr>
            <w:tcW w:w="1417" w:type="dxa"/>
            <w:tcBorders>
              <w:top w:val="nil"/>
              <w:left w:val="nil"/>
              <w:bottom w:val="single" w:sz="4" w:space="0" w:color="auto"/>
              <w:right w:val="single" w:sz="4" w:space="0" w:color="auto"/>
            </w:tcBorders>
            <w:shd w:val="clear" w:color="auto" w:fill="auto"/>
            <w:vAlign w:val="bottom"/>
            <w:hideMark/>
          </w:tcPr>
          <w:p w14:paraId="3CA1A121" w14:textId="77777777" w:rsidR="00C85E6E" w:rsidRPr="004F745F" w:rsidRDefault="00C85E6E" w:rsidP="009B7F73">
            <w:pPr>
              <w:jc w:val="right"/>
              <w:rPr>
                <w:b/>
                <w:bCs/>
                <w:sz w:val="20"/>
                <w:szCs w:val="20"/>
              </w:rPr>
            </w:pPr>
            <w:r w:rsidRPr="004F745F">
              <w:rPr>
                <w:b/>
                <w:bCs/>
                <w:sz w:val="20"/>
                <w:szCs w:val="20"/>
              </w:rPr>
              <w:t>17,09</w:t>
            </w:r>
          </w:p>
        </w:tc>
      </w:tr>
    </w:tbl>
    <w:p w14:paraId="22280316" w14:textId="77777777" w:rsidR="00C85E6E" w:rsidRPr="004F745F" w:rsidRDefault="00C85E6E" w:rsidP="00C85E6E">
      <w:pPr>
        <w:pStyle w:val="Odlomakpopisa"/>
        <w:ind w:left="1080"/>
        <w:rPr>
          <w:sz w:val="20"/>
          <w:szCs w:val="20"/>
        </w:rPr>
      </w:pPr>
    </w:p>
    <w:p w14:paraId="12A5EBA5" w14:textId="77777777" w:rsidR="00C85E6E" w:rsidRPr="004F745F" w:rsidRDefault="00C85E6E" w:rsidP="00C85E6E">
      <w:pPr>
        <w:pStyle w:val="Odlomakpopisa"/>
        <w:ind w:left="1080"/>
        <w:rPr>
          <w:sz w:val="20"/>
          <w:szCs w:val="20"/>
        </w:rPr>
      </w:pPr>
    </w:p>
    <w:p w14:paraId="024DD916" w14:textId="77777777" w:rsidR="00C85E6E" w:rsidRPr="004F745F" w:rsidRDefault="00C85E6E" w:rsidP="00C85E6E">
      <w:pPr>
        <w:pStyle w:val="Odlomakpopisa"/>
        <w:numPr>
          <w:ilvl w:val="2"/>
          <w:numId w:val="11"/>
        </w:numPr>
        <w:rPr>
          <w:sz w:val="20"/>
          <w:szCs w:val="20"/>
        </w:rPr>
      </w:pPr>
      <w:r w:rsidRPr="004F745F">
        <w:rPr>
          <w:sz w:val="20"/>
          <w:szCs w:val="20"/>
        </w:rPr>
        <w:t>PRIKAZ OSTVARENOG MANJKA ODNOSNO VIŠKA</w:t>
      </w:r>
    </w:p>
    <w:p w14:paraId="7F8DC0AF" w14:textId="77777777" w:rsidR="00C85E6E" w:rsidRPr="004F745F" w:rsidRDefault="00C85E6E" w:rsidP="00C85E6E">
      <w:pPr>
        <w:rPr>
          <w:sz w:val="20"/>
          <w:szCs w:val="20"/>
        </w:rPr>
      </w:pPr>
    </w:p>
    <w:p w14:paraId="7C25F368" w14:textId="77777777" w:rsidR="00C85E6E" w:rsidRPr="004F745F" w:rsidRDefault="00C85E6E" w:rsidP="00C85E6E">
      <w:pPr>
        <w:rPr>
          <w:sz w:val="20"/>
          <w:szCs w:val="20"/>
        </w:rPr>
      </w:pPr>
      <w:r w:rsidRPr="004F745F">
        <w:rPr>
          <w:sz w:val="20"/>
          <w:szCs w:val="20"/>
        </w:rPr>
        <w:t>Prikaz prenesenih viškova i manjkova iz prethodne godine po korisnicima:</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6809"/>
        <w:gridCol w:w="1559"/>
      </w:tblGrid>
      <w:tr w:rsidR="004F745F" w:rsidRPr="004F745F" w14:paraId="39E3B124" w14:textId="77777777" w:rsidTr="009B7F73">
        <w:trPr>
          <w:cantSplit/>
        </w:trPr>
        <w:tc>
          <w:tcPr>
            <w:tcW w:w="416" w:type="dxa"/>
            <w:shd w:val="clear" w:color="auto" w:fill="auto"/>
            <w:tcMar>
              <w:left w:w="28" w:type="dxa"/>
              <w:right w:w="28" w:type="dxa"/>
            </w:tcMar>
            <w:vAlign w:val="center"/>
            <w:hideMark/>
          </w:tcPr>
          <w:p w14:paraId="56F7DB09" w14:textId="77777777" w:rsidR="00C85E6E" w:rsidRPr="004F745F" w:rsidRDefault="00C85E6E" w:rsidP="009B7F73">
            <w:pPr>
              <w:jc w:val="center"/>
              <w:rPr>
                <w:b/>
                <w:bCs/>
                <w:sz w:val="20"/>
                <w:szCs w:val="20"/>
              </w:rPr>
            </w:pPr>
            <w:r w:rsidRPr="004F745F">
              <w:rPr>
                <w:b/>
                <w:bCs/>
                <w:sz w:val="20"/>
                <w:szCs w:val="20"/>
              </w:rPr>
              <w:t> </w:t>
            </w:r>
          </w:p>
        </w:tc>
        <w:tc>
          <w:tcPr>
            <w:tcW w:w="6809" w:type="dxa"/>
            <w:shd w:val="clear" w:color="auto" w:fill="auto"/>
            <w:tcMar>
              <w:left w:w="28" w:type="dxa"/>
              <w:right w:w="28" w:type="dxa"/>
            </w:tcMar>
            <w:vAlign w:val="center"/>
            <w:hideMark/>
          </w:tcPr>
          <w:p w14:paraId="7D9AC4A7" w14:textId="77777777" w:rsidR="00C85E6E" w:rsidRPr="004F745F" w:rsidRDefault="00C85E6E" w:rsidP="009B7F73">
            <w:pPr>
              <w:jc w:val="center"/>
              <w:rPr>
                <w:b/>
                <w:bCs/>
                <w:sz w:val="20"/>
                <w:szCs w:val="20"/>
              </w:rPr>
            </w:pPr>
            <w:r w:rsidRPr="004F745F">
              <w:rPr>
                <w:b/>
                <w:bCs/>
                <w:sz w:val="20"/>
                <w:szCs w:val="20"/>
              </w:rPr>
              <w:t>1.-6.2023.</w:t>
            </w:r>
          </w:p>
        </w:tc>
        <w:tc>
          <w:tcPr>
            <w:tcW w:w="1559" w:type="dxa"/>
            <w:shd w:val="clear" w:color="auto" w:fill="auto"/>
            <w:tcMar>
              <w:left w:w="28" w:type="dxa"/>
              <w:right w:w="28" w:type="dxa"/>
            </w:tcMar>
            <w:vAlign w:val="center"/>
            <w:hideMark/>
          </w:tcPr>
          <w:p w14:paraId="35773973" w14:textId="77777777" w:rsidR="00C85E6E" w:rsidRPr="004F745F" w:rsidRDefault="00C85E6E" w:rsidP="009B7F73">
            <w:pPr>
              <w:jc w:val="center"/>
              <w:rPr>
                <w:b/>
                <w:bCs/>
                <w:sz w:val="20"/>
                <w:szCs w:val="20"/>
              </w:rPr>
            </w:pPr>
            <w:r w:rsidRPr="004F745F">
              <w:rPr>
                <w:b/>
                <w:bCs/>
                <w:sz w:val="20"/>
                <w:szCs w:val="20"/>
              </w:rPr>
              <w:t>PRENESENI VIŠAK/ MANJAK</w:t>
            </w:r>
          </w:p>
        </w:tc>
      </w:tr>
      <w:tr w:rsidR="004F745F" w:rsidRPr="004F745F" w14:paraId="2EF7221B" w14:textId="77777777" w:rsidTr="009B7F73">
        <w:trPr>
          <w:cantSplit/>
        </w:trPr>
        <w:tc>
          <w:tcPr>
            <w:tcW w:w="416" w:type="dxa"/>
            <w:shd w:val="clear" w:color="auto" w:fill="auto"/>
            <w:tcMar>
              <w:left w:w="28" w:type="dxa"/>
              <w:right w:w="28" w:type="dxa"/>
            </w:tcMar>
            <w:vAlign w:val="center"/>
            <w:hideMark/>
          </w:tcPr>
          <w:p w14:paraId="6F0F8D0A" w14:textId="77777777" w:rsidR="00C85E6E" w:rsidRPr="004F745F" w:rsidRDefault="00C85E6E" w:rsidP="009B7F73">
            <w:pPr>
              <w:jc w:val="center"/>
              <w:rPr>
                <w:b/>
                <w:bCs/>
                <w:sz w:val="20"/>
                <w:szCs w:val="20"/>
              </w:rPr>
            </w:pPr>
            <w:r w:rsidRPr="004F745F">
              <w:rPr>
                <w:b/>
                <w:bCs/>
                <w:sz w:val="20"/>
                <w:szCs w:val="20"/>
              </w:rPr>
              <w:t> </w:t>
            </w:r>
          </w:p>
        </w:tc>
        <w:tc>
          <w:tcPr>
            <w:tcW w:w="6809" w:type="dxa"/>
            <w:shd w:val="clear" w:color="auto" w:fill="auto"/>
            <w:tcMar>
              <w:left w:w="28" w:type="dxa"/>
              <w:right w:w="28" w:type="dxa"/>
            </w:tcMar>
            <w:vAlign w:val="center"/>
            <w:hideMark/>
          </w:tcPr>
          <w:p w14:paraId="42A2A61A" w14:textId="77777777" w:rsidR="00C85E6E" w:rsidRPr="004F745F" w:rsidRDefault="00C85E6E" w:rsidP="009B7F73">
            <w:pPr>
              <w:rPr>
                <w:b/>
                <w:bCs/>
                <w:sz w:val="20"/>
                <w:szCs w:val="20"/>
              </w:rPr>
            </w:pPr>
            <w:r w:rsidRPr="004F745F">
              <w:rPr>
                <w:b/>
                <w:bCs/>
                <w:sz w:val="20"/>
                <w:szCs w:val="20"/>
              </w:rPr>
              <w:t>OSNOVNE ŠKOLE</w:t>
            </w:r>
          </w:p>
        </w:tc>
        <w:tc>
          <w:tcPr>
            <w:tcW w:w="1559" w:type="dxa"/>
            <w:shd w:val="clear" w:color="auto" w:fill="auto"/>
            <w:tcMar>
              <w:left w:w="28" w:type="dxa"/>
              <w:right w:w="28" w:type="dxa"/>
            </w:tcMar>
            <w:vAlign w:val="center"/>
            <w:hideMark/>
          </w:tcPr>
          <w:p w14:paraId="74CB1BD1" w14:textId="77777777" w:rsidR="00C85E6E" w:rsidRPr="004F745F" w:rsidRDefault="00C85E6E" w:rsidP="009B7F73">
            <w:pPr>
              <w:rPr>
                <w:sz w:val="20"/>
                <w:szCs w:val="20"/>
              </w:rPr>
            </w:pPr>
            <w:r w:rsidRPr="004F745F">
              <w:rPr>
                <w:sz w:val="20"/>
                <w:szCs w:val="20"/>
              </w:rPr>
              <w:t> </w:t>
            </w:r>
          </w:p>
        </w:tc>
      </w:tr>
      <w:tr w:rsidR="004F745F" w:rsidRPr="004F745F" w14:paraId="09359171" w14:textId="77777777" w:rsidTr="009B7F73">
        <w:trPr>
          <w:cantSplit/>
        </w:trPr>
        <w:tc>
          <w:tcPr>
            <w:tcW w:w="416" w:type="dxa"/>
            <w:shd w:val="clear" w:color="auto" w:fill="auto"/>
            <w:tcMar>
              <w:left w:w="28" w:type="dxa"/>
              <w:right w:w="28" w:type="dxa"/>
            </w:tcMar>
            <w:vAlign w:val="center"/>
            <w:hideMark/>
          </w:tcPr>
          <w:p w14:paraId="59E41EFA" w14:textId="77777777" w:rsidR="00C85E6E" w:rsidRPr="004F745F" w:rsidRDefault="00C85E6E" w:rsidP="009B7F73">
            <w:pPr>
              <w:jc w:val="center"/>
              <w:rPr>
                <w:sz w:val="20"/>
                <w:szCs w:val="20"/>
              </w:rPr>
            </w:pPr>
            <w:r w:rsidRPr="004F745F">
              <w:rPr>
                <w:sz w:val="20"/>
                <w:szCs w:val="20"/>
              </w:rPr>
              <w:t>1</w:t>
            </w:r>
          </w:p>
        </w:tc>
        <w:tc>
          <w:tcPr>
            <w:tcW w:w="6809" w:type="dxa"/>
            <w:shd w:val="clear" w:color="auto" w:fill="auto"/>
            <w:tcMar>
              <w:left w:w="28" w:type="dxa"/>
              <w:right w:w="28" w:type="dxa"/>
            </w:tcMar>
            <w:vAlign w:val="center"/>
            <w:hideMark/>
          </w:tcPr>
          <w:p w14:paraId="1F854D5D" w14:textId="77777777" w:rsidR="00C85E6E" w:rsidRPr="004F745F" w:rsidRDefault="00C85E6E" w:rsidP="009B7F73">
            <w:pPr>
              <w:rPr>
                <w:sz w:val="20"/>
                <w:szCs w:val="20"/>
              </w:rPr>
            </w:pPr>
            <w:r w:rsidRPr="004F745F">
              <w:rPr>
                <w:sz w:val="20"/>
                <w:szCs w:val="20"/>
              </w:rPr>
              <w:t>OŠ Šećerana, Šećerana</w:t>
            </w:r>
          </w:p>
        </w:tc>
        <w:tc>
          <w:tcPr>
            <w:tcW w:w="1559" w:type="dxa"/>
            <w:shd w:val="clear" w:color="auto" w:fill="auto"/>
            <w:tcMar>
              <w:left w:w="28" w:type="dxa"/>
              <w:right w:w="28" w:type="dxa"/>
            </w:tcMar>
            <w:vAlign w:val="center"/>
            <w:hideMark/>
          </w:tcPr>
          <w:p w14:paraId="57F5BBE1" w14:textId="77777777" w:rsidR="00C85E6E" w:rsidRPr="004F745F" w:rsidRDefault="00C85E6E" w:rsidP="009B7F73">
            <w:pPr>
              <w:jc w:val="right"/>
              <w:rPr>
                <w:sz w:val="20"/>
                <w:szCs w:val="20"/>
              </w:rPr>
            </w:pPr>
            <w:r w:rsidRPr="004F745F">
              <w:rPr>
                <w:sz w:val="20"/>
                <w:szCs w:val="20"/>
              </w:rPr>
              <w:t xml:space="preserve">-5.492,84 </w:t>
            </w:r>
          </w:p>
        </w:tc>
      </w:tr>
      <w:tr w:rsidR="004F745F" w:rsidRPr="004F745F" w14:paraId="3B9B1D8D" w14:textId="77777777" w:rsidTr="009B7F73">
        <w:trPr>
          <w:cantSplit/>
        </w:trPr>
        <w:tc>
          <w:tcPr>
            <w:tcW w:w="416" w:type="dxa"/>
            <w:shd w:val="clear" w:color="auto" w:fill="auto"/>
            <w:tcMar>
              <w:left w:w="28" w:type="dxa"/>
              <w:right w:w="28" w:type="dxa"/>
            </w:tcMar>
            <w:vAlign w:val="center"/>
            <w:hideMark/>
          </w:tcPr>
          <w:p w14:paraId="67194256" w14:textId="77777777" w:rsidR="00C85E6E" w:rsidRPr="004F745F" w:rsidRDefault="00C85E6E" w:rsidP="009B7F73">
            <w:pPr>
              <w:jc w:val="center"/>
              <w:rPr>
                <w:sz w:val="20"/>
                <w:szCs w:val="20"/>
              </w:rPr>
            </w:pPr>
            <w:r w:rsidRPr="004F745F">
              <w:rPr>
                <w:sz w:val="20"/>
                <w:szCs w:val="20"/>
              </w:rPr>
              <w:t>2</w:t>
            </w:r>
          </w:p>
        </w:tc>
        <w:tc>
          <w:tcPr>
            <w:tcW w:w="6809" w:type="dxa"/>
            <w:shd w:val="clear" w:color="auto" w:fill="auto"/>
            <w:tcMar>
              <w:left w:w="28" w:type="dxa"/>
              <w:right w:w="28" w:type="dxa"/>
            </w:tcMar>
            <w:vAlign w:val="center"/>
            <w:hideMark/>
          </w:tcPr>
          <w:p w14:paraId="4F12D67A" w14:textId="77777777" w:rsidR="00C85E6E" w:rsidRPr="004F745F" w:rsidRDefault="00C85E6E" w:rsidP="009B7F73">
            <w:pPr>
              <w:rPr>
                <w:sz w:val="20"/>
                <w:szCs w:val="20"/>
              </w:rPr>
            </w:pPr>
            <w:r w:rsidRPr="004F745F">
              <w:rPr>
                <w:sz w:val="20"/>
                <w:szCs w:val="20"/>
              </w:rPr>
              <w:t>OŠ "Dr. Franjo Tuđman", Beli Manastir</w:t>
            </w:r>
          </w:p>
        </w:tc>
        <w:tc>
          <w:tcPr>
            <w:tcW w:w="1559" w:type="dxa"/>
            <w:shd w:val="clear" w:color="auto" w:fill="auto"/>
            <w:tcMar>
              <w:left w:w="28" w:type="dxa"/>
              <w:right w:w="28" w:type="dxa"/>
            </w:tcMar>
            <w:vAlign w:val="center"/>
            <w:hideMark/>
          </w:tcPr>
          <w:p w14:paraId="20BADC1E" w14:textId="77777777" w:rsidR="00C85E6E" w:rsidRPr="004F745F" w:rsidRDefault="00C85E6E" w:rsidP="009B7F73">
            <w:pPr>
              <w:jc w:val="right"/>
              <w:rPr>
                <w:sz w:val="20"/>
                <w:szCs w:val="20"/>
              </w:rPr>
            </w:pPr>
            <w:r w:rsidRPr="004F745F">
              <w:rPr>
                <w:sz w:val="20"/>
                <w:szCs w:val="20"/>
              </w:rPr>
              <w:t xml:space="preserve">13.979,59 </w:t>
            </w:r>
          </w:p>
        </w:tc>
      </w:tr>
      <w:tr w:rsidR="004F745F" w:rsidRPr="004F745F" w14:paraId="66477A16" w14:textId="77777777" w:rsidTr="009B7F73">
        <w:trPr>
          <w:cantSplit/>
        </w:trPr>
        <w:tc>
          <w:tcPr>
            <w:tcW w:w="416" w:type="dxa"/>
            <w:shd w:val="clear" w:color="auto" w:fill="auto"/>
            <w:tcMar>
              <w:left w:w="28" w:type="dxa"/>
              <w:right w:w="28" w:type="dxa"/>
            </w:tcMar>
            <w:vAlign w:val="center"/>
            <w:hideMark/>
          </w:tcPr>
          <w:p w14:paraId="48C97BF8" w14:textId="77777777" w:rsidR="00C85E6E" w:rsidRPr="004F745F" w:rsidRDefault="00C85E6E" w:rsidP="009B7F73">
            <w:pPr>
              <w:jc w:val="center"/>
              <w:rPr>
                <w:sz w:val="20"/>
                <w:szCs w:val="20"/>
              </w:rPr>
            </w:pPr>
            <w:r w:rsidRPr="004F745F">
              <w:rPr>
                <w:sz w:val="20"/>
                <w:szCs w:val="20"/>
              </w:rPr>
              <w:t>3</w:t>
            </w:r>
          </w:p>
        </w:tc>
        <w:tc>
          <w:tcPr>
            <w:tcW w:w="6809" w:type="dxa"/>
            <w:shd w:val="clear" w:color="auto" w:fill="auto"/>
            <w:tcMar>
              <w:left w:w="28" w:type="dxa"/>
              <w:right w:w="28" w:type="dxa"/>
            </w:tcMar>
            <w:vAlign w:val="center"/>
            <w:hideMark/>
          </w:tcPr>
          <w:p w14:paraId="74A5B973" w14:textId="77777777" w:rsidR="00C85E6E" w:rsidRPr="004F745F" w:rsidRDefault="00C85E6E" w:rsidP="009B7F73">
            <w:pPr>
              <w:rPr>
                <w:sz w:val="20"/>
                <w:szCs w:val="20"/>
              </w:rPr>
            </w:pPr>
            <w:r w:rsidRPr="004F745F">
              <w:rPr>
                <w:sz w:val="20"/>
                <w:szCs w:val="20"/>
              </w:rPr>
              <w:t>OŠ "August Harambašić", Donji Miholjac</w:t>
            </w:r>
          </w:p>
        </w:tc>
        <w:tc>
          <w:tcPr>
            <w:tcW w:w="1559" w:type="dxa"/>
            <w:shd w:val="clear" w:color="auto" w:fill="auto"/>
            <w:tcMar>
              <w:left w:w="28" w:type="dxa"/>
              <w:right w:w="28" w:type="dxa"/>
            </w:tcMar>
            <w:vAlign w:val="center"/>
            <w:hideMark/>
          </w:tcPr>
          <w:p w14:paraId="14C8613F" w14:textId="77777777" w:rsidR="00C85E6E" w:rsidRPr="004F745F" w:rsidRDefault="00C85E6E" w:rsidP="009B7F73">
            <w:pPr>
              <w:jc w:val="right"/>
              <w:rPr>
                <w:sz w:val="20"/>
                <w:szCs w:val="20"/>
              </w:rPr>
            </w:pPr>
            <w:r w:rsidRPr="004F745F">
              <w:rPr>
                <w:sz w:val="20"/>
                <w:szCs w:val="20"/>
              </w:rPr>
              <w:t xml:space="preserve">-8.557,79 </w:t>
            </w:r>
          </w:p>
        </w:tc>
      </w:tr>
      <w:tr w:rsidR="004F745F" w:rsidRPr="004F745F" w14:paraId="763CD68A" w14:textId="77777777" w:rsidTr="009B7F73">
        <w:trPr>
          <w:cantSplit/>
        </w:trPr>
        <w:tc>
          <w:tcPr>
            <w:tcW w:w="416" w:type="dxa"/>
            <w:shd w:val="clear" w:color="auto" w:fill="auto"/>
            <w:tcMar>
              <w:left w:w="28" w:type="dxa"/>
              <w:right w:w="28" w:type="dxa"/>
            </w:tcMar>
            <w:vAlign w:val="center"/>
            <w:hideMark/>
          </w:tcPr>
          <w:p w14:paraId="5F2393C7" w14:textId="77777777" w:rsidR="00C85E6E" w:rsidRPr="004F745F" w:rsidRDefault="00C85E6E" w:rsidP="009B7F73">
            <w:pPr>
              <w:jc w:val="center"/>
              <w:rPr>
                <w:sz w:val="20"/>
                <w:szCs w:val="20"/>
              </w:rPr>
            </w:pPr>
            <w:r w:rsidRPr="004F745F">
              <w:rPr>
                <w:sz w:val="20"/>
                <w:szCs w:val="20"/>
              </w:rPr>
              <w:t>4</w:t>
            </w:r>
          </w:p>
        </w:tc>
        <w:tc>
          <w:tcPr>
            <w:tcW w:w="6809" w:type="dxa"/>
            <w:shd w:val="clear" w:color="auto" w:fill="auto"/>
            <w:tcMar>
              <w:left w:w="28" w:type="dxa"/>
              <w:right w:w="28" w:type="dxa"/>
            </w:tcMar>
            <w:vAlign w:val="center"/>
            <w:hideMark/>
          </w:tcPr>
          <w:p w14:paraId="72E927CF" w14:textId="77777777" w:rsidR="00C85E6E" w:rsidRPr="004F745F" w:rsidRDefault="00C85E6E" w:rsidP="009B7F73">
            <w:pPr>
              <w:rPr>
                <w:sz w:val="20"/>
                <w:szCs w:val="20"/>
              </w:rPr>
            </w:pPr>
            <w:r w:rsidRPr="004F745F">
              <w:rPr>
                <w:sz w:val="20"/>
                <w:szCs w:val="20"/>
              </w:rPr>
              <w:t xml:space="preserve">OŠ "Hrvatski sokol", Podgajci Podravski </w:t>
            </w:r>
          </w:p>
        </w:tc>
        <w:tc>
          <w:tcPr>
            <w:tcW w:w="1559" w:type="dxa"/>
            <w:shd w:val="clear" w:color="auto" w:fill="auto"/>
            <w:tcMar>
              <w:left w:w="28" w:type="dxa"/>
              <w:right w:w="28" w:type="dxa"/>
            </w:tcMar>
            <w:vAlign w:val="center"/>
            <w:hideMark/>
          </w:tcPr>
          <w:p w14:paraId="75A92D54" w14:textId="77777777" w:rsidR="00C85E6E" w:rsidRPr="004F745F" w:rsidRDefault="00C85E6E" w:rsidP="009B7F73">
            <w:pPr>
              <w:jc w:val="right"/>
              <w:rPr>
                <w:sz w:val="20"/>
                <w:szCs w:val="20"/>
              </w:rPr>
            </w:pPr>
            <w:r w:rsidRPr="004F745F">
              <w:rPr>
                <w:sz w:val="20"/>
                <w:szCs w:val="20"/>
              </w:rPr>
              <w:t xml:space="preserve">8.091,88 </w:t>
            </w:r>
          </w:p>
        </w:tc>
      </w:tr>
      <w:tr w:rsidR="004F745F" w:rsidRPr="004F745F" w14:paraId="7DFF1A06" w14:textId="77777777" w:rsidTr="009B7F73">
        <w:trPr>
          <w:cantSplit/>
        </w:trPr>
        <w:tc>
          <w:tcPr>
            <w:tcW w:w="416" w:type="dxa"/>
            <w:shd w:val="clear" w:color="auto" w:fill="auto"/>
            <w:tcMar>
              <w:left w:w="28" w:type="dxa"/>
              <w:right w:w="28" w:type="dxa"/>
            </w:tcMar>
            <w:vAlign w:val="center"/>
            <w:hideMark/>
          </w:tcPr>
          <w:p w14:paraId="16FF630C" w14:textId="77777777" w:rsidR="00C85E6E" w:rsidRPr="004F745F" w:rsidRDefault="00C85E6E" w:rsidP="009B7F73">
            <w:pPr>
              <w:jc w:val="center"/>
              <w:rPr>
                <w:sz w:val="20"/>
                <w:szCs w:val="20"/>
              </w:rPr>
            </w:pPr>
            <w:r w:rsidRPr="004F745F">
              <w:rPr>
                <w:sz w:val="20"/>
                <w:szCs w:val="20"/>
              </w:rPr>
              <w:t>5</w:t>
            </w:r>
          </w:p>
        </w:tc>
        <w:tc>
          <w:tcPr>
            <w:tcW w:w="6809" w:type="dxa"/>
            <w:shd w:val="clear" w:color="auto" w:fill="auto"/>
            <w:tcMar>
              <w:left w:w="28" w:type="dxa"/>
              <w:right w:w="28" w:type="dxa"/>
            </w:tcMar>
            <w:vAlign w:val="center"/>
            <w:hideMark/>
          </w:tcPr>
          <w:p w14:paraId="5E878106" w14:textId="77777777" w:rsidR="00C85E6E" w:rsidRPr="004F745F" w:rsidRDefault="00C85E6E" w:rsidP="009B7F73">
            <w:pPr>
              <w:rPr>
                <w:sz w:val="20"/>
                <w:szCs w:val="20"/>
              </w:rPr>
            </w:pPr>
            <w:r w:rsidRPr="004F745F">
              <w:rPr>
                <w:sz w:val="20"/>
                <w:szCs w:val="20"/>
              </w:rPr>
              <w:t xml:space="preserve">OŠ Budrovci, Budrovci </w:t>
            </w:r>
          </w:p>
        </w:tc>
        <w:tc>
          <w:tcPr>
            <w:tcW w:w="1559" w:type="dxa"/>
            <w:shd w:val="clear" w:color="auto" w:fill="auto"/>
            <w:tcMar>
              <w:left w:w="28" w:type="dxa"/>
              <w:right w:w="28" w:type="dxa"/>
            </w:tcMar>
            <w:vAlign w:val="center"/>
            <w:hideMark/>
          </w:tcPr>
          <w:p w14:paraId="0F6DAFD4" w14:textId="77777777" w:rsidR="00C85E6E" w:rsidRPr="004F745F" w:rsidRDefault="00C85E6E" w:rsidP="009B7F73">
            <w:pPr>
              <w:jc w:val="right"/>
              <w:rPr>
                <w:sz w:val="20"/>
                <w:szCs w:val="20"/>
              </w:rPr>
            </w:pPr>
            <w:r w:rsidRPr="004F745F">
              <w:rPr>
                <w:sz w:val="20"/>
                <w:szCs w:val="20"/>
              </w:rPr>
              <w:t xml:space="preserve">35.330,94 </w:t>
            </w:r>
          </w:p>
        </w:tc>
      </w:tr>
      <w:tr w:rsidR="004F745F" w:rsidRPr="004F745F" w14:paraId="1FCF9827" w14:textId="77777777" w:rsidTr="009B7F73">
        <w:trPr>
          <w:cantSplit/>
        </w:trPr>
        <w:tc>
          <w:tcPr>
            <w:tcW w:w="416" w:type="dxa"/>
            <w:shd w:val="clear" w:color="auto" w:fill="auto"/>
            <w:tcMar>
              <w:left w:w="28" w:type="dxa"/>
              <w:right w:w="28" w:type="dxa"/>
            </w:tcMar>
            <w:vAlign w:val="center"/>
            <w:hideMark/>
          </w:tcPr>
          <w:p w14:paraId="3E96595B" w14:textId="77777777" w:rsidR="00C85E6E" w:rsidRPr="004F745F" w:rsidRDefault="00C85E6E" w:rsidP="009B7F73">
            <w:pPr>
              <w:jc w:val="center"/>
              <w:rPr>
                <w:sz w:val="20"/>
                <w:szCs w:val="20"/>
              </w:rPr>
            </w:pPr>
            <w:r w:rsidRPr="004F745F">
              <w:rPr>
                <w:sz w:val="20"/>
                <w:szCs w:val="20"/>
              </w:rPr>
              <w:t>6</w:t>
            </w:r>
          </w:p>
        </w:tc>
        <w:tc>
          <w:tcPr>
            <w:tcW w:w="6809" w:type="dxa"/>
            <w:shd w:val="clear" w:color="auto" w:fill="auto"/>
            <w:tcMar>
              <w:left w:w="28" w:type="dxa"/>
              <w:right w:w="28" w:type="dxa"/>
            </w:tcMar>
            <w:vAlign w:val="center"/>
            <w:hideMark/>
          </w:tcPr>
          <w:p w14:paraId="28EED798" w14:textId="77777777" w:rsidR="00C85E6E" w:rsidRPr="004F745F" w:rsidRDefault="00C85E6E" w:rsidP="009B7F73">
            <w:pPr>
              <w:rPr>
                <w:sz w:val="20"/>
                <w:szCs w:val="20"/>
              </w:rPr>
            </w:pPr>
            <w:r w:rsidRPr="004F745F">
              <w:rPr>
                <w:sz w:val="20"/>
                <w:szCs w:val="20"/>
              </w:rPr>
              <w:t>OŠ "Ivan Goran Kovačić", Đakovo</w:t>
            </w:r>
          </w:p>
        </w:tc>
        <w:tc>
          <w:tcPr>
            <w:tcW w:w="1559" w:type="dxa"/>
            <w:shd w:val="clear" w:color="auto" w:fill="auto"/>
            <w:tcMar>
              <w:left w:w="28" w:type="dxa"/>
              <w:right w:w="28" w:type="dxa"/>
            </w:tcMar>
            <w:vAlign w:val="center"/>
            <w:hideMark/>
          </w:tcPr>
          <w:p w14:paraId="6DD1AC65" w14:textId="77777777" w:rsidR="00C85E6E" w:rsidRPr="004F745F" w:rsidRDefault="00C85E6E" w:rsidP="009B7F73">
            <w:pPr>
              <w:jc w:val="right"/>
              <w:rPr>
                <w:sz w:val="20"/>
                <w:szCs w:val="20"/>
              </w:rPr>
            </w:pPr>
            <w:r w:rsidRPr="004F745F">
              <w:rPr>
                <w:sz w:val="20"/>
                <w:szCs w:val="20"/>
              </w:rPr>
              <w:t xml:space="preserve">0,00 </w:t>
            </w:r>
          </w:p>
        </w:tc>
      </w:tr>
      <w:tr w:rsidR="004F745F" w:rsidRPr="004F745F" w14:paraId="17A3C3A7" w14:textId="77777777" w:rsidTr="009B7F73">
        <w:trPr>
          <w:cantSplit/>
        </w:trPr>
        <w:tc>
          <w:tcPr>
            <w:tcW w:w="416" w:type="dxa"/>
            <w:shd w:val="clear" w:color="auto" w:fill="auto"/>
            <w:tcMar>
              <w:left w:w="28" w:type="dxa"/>
              <w:right w:w="28" w:type="dxa"/>
            </w:tcMar>
            <w:vAlign w:val="center"/>
            <w:hideMark/>
          </w:tcPr>
          <w:p w14:paraId="7A0CD493" w14:textId="77777777" w:rsidR="00C85E6E" w:rsidRPr="004F745F" w:rsidRDefault="00C85E6E" w:rsidP="009B7F73">
            <w:pPr>
              <w:jc w:val="center"/>
              <w:rPr>
                <w:sz w:val="20"/>
                <w:szCs w:val="20"/>
              </w:rPr>
            </w:pPr>
            <w:r w:rsidRPr="004F745F">
              <w:rPr>
                <w:sz w:val="20"/>
                <w:szCs w:val="20"/>
              </w:rPr>
              <w:t>7</w:t>
            </w:r>
          </w:p>
        </w:tc>
        <w:tc>
          <w:tcPr>
            <w:tcW w:w="6809" w:type="dxa"/>
            <w:shd w:val="clear" w:color="auto" w:fill="auto"/>
            <w:tcMar>
              <w:left w:w="28" w:type="dxa"/>
              <w:right w:w="28" w:type="dxa"/>
            </w:tcMar>
            <w:vAlign w:val="center"/>
            <w:hideMark/>
          </w:tcPr>
          <w:p w14:paraId="59440562" w14:textId="77777777" w:rsidR="00C85E6E" w:rsidRPr="004F745F" w:rsidRDefault="00C85E6E" w:rsidP="009B7F73">
            <w:pPr>
              <w:rPr>
                <w:sz w:val="20"/>
                <w:szCs w:val="20"/>
              </w:rPr>
            </w:pPr>
            <w:r w:rsidRPr="004F745F">
              <w:rPr>
                <w:sz w:val="20"/>
                <w:szCs w:val="20"/>
              </w:rPr>
              <w:t>OŠ "Vladimir Nazor", Đakovo</w:t>
            </w:r>
          </w:p>
        </w:tc>
        <w:tc>
          <w:tcPr>
            <w:tcW w:w="1559" w:type="dxa"/>
            <w:shd w:val="clear" w:color="auto" w:fill="auto"/>
            <w:tcMar>
              <w:left w:w="28" w:type="dxa"/>
              <w:right w:w="28" w:type="dxa"/>
            </w:tcMar>
            <w:vAlign w:val="center"/>
            <w:hideMark/>
          </w:tcPr>
          <w:p w14:paraId="218F75B7" w14:textId="77777777" w:rsidR="00C85E6E" w:rsidRPr="004F745F" w:rsidRDefault="00C85E6E" w:rsidP="009B7F73">
            <w:pPr>
              <w:jc w:val="right"/>
              <w:rPr>
                <w:sz w:val="20"/>
                <w:szCs w:val="20"/>
              </w:rPr>
            </w:pPr>
            <w:r w:rsidRPr="004F745F">
              <w:rPr>
                <w:sz w:val="20"/>
                <w:szCs w:val="20"/>
              </w:rPr>
              <w:t xml:space="preserve">105.964,58 </w:t>
            </w:r>
          </w:p>
        </w:tc>
      </w:tr>
      <w:tr w:rsidR="004F745F" w:rsidRPr="004F745F" w14:paraId="50B2D90F" w14:textId="77777777" w:rsidTr="009B7F73">
        <w:trPr>
          <w:cantSplit/>
        </w:trPr>
        <w:tc>
          <w:tcPr>
            <w:tcW w:w="416" w:type="dxa"/>
            <w:shd w:val="clear" w:color="auto" w:fill="auto"/>
            <w:tcMar>
              <w:left w:w="28" w:type="dxa"/>
              <w:right w:w="28" w:type="dxa"/>
            </w:tcMar>
            <w:vAlign w:val="center"/>
            <w:hideMark/>
          </w:tcPr>
          <w:p w14:paraId="00958CCD" w14:textId="77777777" w:rsidR="00C85E6E" w:rsidRPr="004F745F" w:rsidRDefault="00C85E6E" w:rsidP="009B7F73">
            <w:pPr>
              <w:jc w:val="center"/>
              <w:rPr>
                <w:sz w:val="20"/>
                <w:szCs w:val="20"/>
              </w:rPr>
            </w:pPr>
            <w:r w:rsidRPr="004F745F">
              <w:rPr>
                <w:sz w:val="20"/>
                <w:szCs w:val="20"/>
              </w:rPr>
              <w:lastRenderedPageBreak/>
              <w:t>8</w:t>
            </w:r>
          </w:p>
        </w:tc>
        <w:tc>
          <w:tcPr>
            <w:tcW w:w="6809" w:type="dxa"/>
            <w:shd w:val="clear" w:color="auto" w:fill="auto"/>
            <w:tcMar>
              <w:left w:w="28" w:type="dxa"/>
              <w:right w:w="28" w:type="dxa"/>
            </w:tcMar>
            <w:vAlign w:val="center"/>
            <w:hideMark/>
          </w:tcPr>
          <w:p w14:paraId="0447519E" w14:textId="77777777" w:rsidR="00C85E6E" w:rsidRPr="004F745F" w:rsidRDefault="00C85E6E" w:rsidP="009B7F73">
            <w:pPr>
              <w:rPr>
                <w:sz w:val="20"/>
                <w:szCs w:val="20"/>
              </w:rPr>
            </w:pPr>
            <w:r w:rsidRPr="004F745F">
              <w:rPr>
                <w:sz w:val="20"/>
                <w:szCs w:val="20"/>
              </w:rPr>
              <w:t xml:space="preserve">OŠ Josipa Antuna </w:t>
            </w:r>
            <w:proofErr w:type="spellStart"/>
            <w:r w:rsidRPr="004F745F">
              <w:rPr>
                <w:sz w:val="20"/>
                <w:szCs w:val="20"/>
              </w:rPr>
              <w:t>Ćolnića</w:t>
            </w:r>
            <w:proofErr w:type="spellEnd"/>
            <w:r w:rsidRPr="004F745F">
              <w:rPr>
                <w:sz w:val="20"/>
                <w:szCs w:val="20"/>
              </w:rPr>
              <w:t>, Đakovo</w:t>
            </w:r>
          </w:p>
        </w:tc>
        <w:tc>
          <w:tcPr>
            <w:tcW w:w="1559" w:type="dxa"/>
            <w:shd w:val="clear" w:color="auto" w:fill="auto"/>
            <w:tcMar>
              <w:left w:w="28" w:type="dxa"/>
              <w:right w:w="28" w:type="dxa"/>
            </w:tcMar>
            <w:vAlign w:val="center"/>
            <w:hideMark/>
          </w:tcPr>
          <w:p w14:paraId="3F12D645" w14:textId="77777777" w:rsidR="00C85E6E" w:rsidRPr="004F745F" w:rsidRDefault="00C85E6E" w:rsidP="009B7F73">
            <w:pPr>
              <w:jc w:val="right"/>
              <w:rPr>
                <w:sz w:val="20"/>
                <w:szCs w:val="20"/>
              </w:rPr>
            </w:pPr>
            <w:r w:rsidRPr="004F745F">
              <w:rPr>
                <w:sz w:val="20"/>
                <w:szCs w:val="20"/>
              </w:rPr>
              <w:t xml:space="preserve">3.943,29 </w:t>
            </w:r>
          </w:p>
        </w:tc>
      </w:tr>
      <w:tr w:rsidR="004F745F" w:rsidRPr="004F745F" w14:paraId="5E070176" w14:textId="77777777" w:rsidTr="009B7F73">
        <w:trPr>
          <w:cantSplit/>
        </w:trPr>
        <w:tc>
          <w:tcPr>
            <w:tcW w:w="416" w:type="dxa"/>
            <w:shd w:val="clear" w:color="auto" w:fill="auto"/>
            <w:tcMar>
              <w:left w:w="28" w:type="dxa"/>
              <w:right w:w="28" w:type="dxa"/>
            </w:tcMar>
            <w:vAlign w:val="center"/>
            <w:hideMark/>
          </w:tcPr>
          <w:p w14:paraId="783DF3AE" w14:textId="77777777" w:rsidR="00C85E6E" w:rsidRPr="004F745F" w:rsidRDefault="00C85E6E" w:rsidP="009B7F73">
            <w:pPr>
              <w:jc w:val="center"/>
              <w:rPr>
                <w:sz w:val="20"/>
                <w:szCs w:val="20"/>
              </w:rPr>
            </w:pPr>
            <w:r w:rsidRPr="004F745F">
              <w:rPr>
                <w:sz w:val="20"/>
                <w:szCs w:val="20"/>
              </w:rPr>
              <w:t>9</w:t>
            </w:r>
          </w:p>
        </w:tc>
        <w:tc>
          <w:tcPr>
            <w:tcW w:w="6809" w:type="dxa"/>
            <w:shd w:val="clear" w:color="auto" w:fill="auto"/>
            <w:tcMar>
              <w:left w:w="28" w:type="dxa"/>
              <w:right w:w="28" w:type="dxa"/>
            </w:tcMar>
            <w:vAlign w:val="center"/>
            <w:hideMark/>
          </w:tcPr>
          <w:p w14:paraId="7BBA553D" w14:textId="77777777" w:rsidR="00C85E6E" w:rsidRPr="004F745F" w:rsidRDefault="00C85E6E" w:rsidP="009B7F73">
            <w:pPr>
              <w:rPr>
                <w:sz w:val="20"/>
                <w:szCs w:val="20"/>
              </w:rPr>
            </w:pPr>
            <w:r w:rsidRPr="004F745F">
              <w:rPr>
                <w:sz w:val="20"/>
                <w:szCs w:val="20"/>
              </w:rPr>
              <w:t>OŠ Đakovački Selci, Đakovački Selci</w:t>
            </w:r>
          </w:p>
        </w:tc>
        <w:tc>
          <w:tcPr>
            <w:tcW w:w="1559" w:type="dxa"/>
            <w:shd w:val="clear" w:color="auto" w:fill="auto"/>
            <w:tcMar>
              <w:left w:w="28" w:type="dxa"/>
              <w:right w:w="28" w:type="dxa"/>
            </w:tcMar>
            <w:vAlign w:val="center"/>
            <w:hideMark/>
          </w:tcPr>
          <w:p w14:paraId="36650F41" w14:textId="77777777" w:rsidR="00C85E6E" w:rsidRPr="004F745F" w:rsidRDefault="00C85E6E" w:rsidP="009B7F73">
            <w:pPr>
              <w:jc w:val="right"/>
              <w:rPr>
                <w:sz w:val="20"/>
                <w:szCs w:val="20"/>
              </w:rPr>
            </w:pPr>
            <w:r w:rsidRPr="004F745F">
              <w:rPr>
                <w:sz w:val="20"/>
                <w:szCs w:val="20"/>
              </w:rPr>
              <w:t xml:space="preserve">-6.626,93 </w:t>
            </w:r>
          </w:p>
        </w:tc>
      </w:tr>
      <w:tr w:rsidR="004F745F" w:rsidRPr="004F745F" w14:paraId="06638F20" w14:textId="77777777" w:rsidTr="009B7F73">
        <w:trPr>
          <w:cantSplit/>
        </w:trPr>
        <w:tc>
          <w:tcPr>
            <w:tcW w:w="416" w:type="dxa"/>
            <w:shd w:val="clear" w:color="auto" w:fill="auto"/>
            <w:tcMar>
              <w:left w:w="28" w:type="dxa"/>
              <w:right w:w="28" w:type="dxa"/>
            </w:tcMar>
            <w:vAlign w:val="center"/>
            <w:hideMark/>
          </w:tcPr>
          <w:p w14:paraId="4DCFE555" w14:textId="77777777" w:rsidR="00C85E6E" w:rsidRPr="004F745F" w:rsidRDefault="00C85E6E" w:rsidP="009B7F73">
            <w:pPr>
              <w:jc w:val="center"/>
              <w:rPr>
                <w:sz w:val="20"/>
                <w:szCs w:val="20"/>
              </w:rPr>
            </w:pPr>
            <w:r w:rsidRPr="004F745F">
              <w:rPr>
                <w:sz w:val="20"/>
                <w:szCs w:val="20"/>
              </w:rPr>
              <w:t>10</w:t>
            </w:r>
          </w:p>
        </w:tc>
        <w:tc>
          <w:tcPr>
            <w:tcW w:w="6809" w:type="dxa"/>
            <w:shd w:val="clear" w:color="auto" w:fill="auto"/>
            <w:tcMar>
              <w:left w:w="28" w:type="dxa"/>
              <w:right w:w="28" w:type="dxa"/>
            </w:tcMar>
            <w:vAlign w:val="center"/>
            <w:hideMark/>
          </w:tcPr>
          <w:p w14:paraId="3B9DC313" w14:textId="77777777" w:rsidR="00C85E6E" w:rsidRPr="004F745F" w:rsidRDefault="00C85E6E" w:rsidP="009B7F73">
            <w:pPr>
              <w:rPr>
                <w:sz w:val="20"/>
                <w:szCs w:val="20"/>
              </w:rPr>
            </w:pPr>
            <w:r w:rsidRPr="004F745F">
              <w:rPr>
                <w:sz w:val="20"/>
                <w:szCs w:val="20"/>
              </w:rPr>
              <w:t>OŠ Matija Gubec, Piškorevci</w:t>
            </w:r>
          </w:p>
        </w:tc>
        <w:tc>
          <w:tcPr>
            <w:tcW w:w="1559" w:type="dxa"/>
            <w:shd w:val="clear" w:color="auto" w:fill="auto"/>
            <w:tcMar>
              <w:left w:w="28" w:type="dxa"/>
              <w:right w:w="28" w:type="dxa"/>
            </w:tcMar>
            <w:vAlign w:val="center"/>
            <w:hideMark/>
          </w:tcPr>
          <w:p w14:paraId="2E517789" w14:textId="77777777" w:rsidR="00C85E6E" w:rsidRPr="004F745F" w:rsidRDefault="00C85E6E" w:rsidP="009B7F73">
            <w:pPr>
              <w:jc w:val="right"/>
              <w:rPr>
                <w:sz w:val="20"/>
                <w:szCs w:val="20"/>
              </w:rPr>
            </w:pPr>
            <w:r w:rsidRPr="004F745F">
              <w:rPr>
                <w:sz w:val="20"/>
                <w:szCs w:val="20"/>
              </w:rPr>
              <w:t xml:space="preserve">1.860,20 </w:t>
            </w:r>
          </w:p>
        </w:tc>
      </w:tr>
      <w:tr w:rsidR="004F745F" w:rsidRPr="004F745F" w14:paraId="44127FA3" w14:textId="77777777" w:rsidTr="009B7F73">
        <w:trPr>
          <w:cantSplit/>
        </w:trPr>
        <w:tc>
          <w:tcPr>
            <w:tcW w:w="416" w:type="dxa"/>
            <w:shd w:val="clear" w:color="auto" w:fill="auto"/>
            <w:tcMar>
              <w:left w:w="28" w:type="dxa"/>
              <w:right w:w="28" w:type="dxa"/>
            </w:tcMar>
            <w:vAlign w:val="center"/>
            <w:hideMark/>
          </w:tcPr>
          <w:p w14:paraId="347675A0" w14:textId="77777777" w:rsidR="00C85E6E" w:rsidRPr="004F745F" w:rsidRDefault="00C85E6E" w:rsidP="009B7F73">
            <w:pPr>
              <w:jc w:val="center"/>
              <w:rPr>
                <w:sz w:val="20"/>
                <w:szCs w:val="20"/>
              </w:rPr>
            </w:pPr>
            <w:r w:rsidRPr="004F745F">
              <w:rPr>
                <w:sz w:val="20"/>
                <w:szCs w:val="20"/>
              </w:rPr>
              <w:t>11</w:t>
            </w:r>
          </w:p>
        </w:tc>
        <w:tc>
          <w:tcPr>
            <w:tcW w:w="6809" w:type="dxa"/>
            <w:shd w:val="clear" w:color="auto" w:fill="auto"/>
            <w:tcMar>
              <w:left w:w="28" w:type="dxa"/>
              <w:right w:w="28" w:type="dxa"/>
            </w:tcMar>
            <w:vAlign w:val="center"/>
            <w:hideMark/>
          </w:tcPr>
          <w:p w14:paraId="3F8B3B0A" w14:textId="77777777" w:rsidR="00C85E6E" w:rsidRPr="004F745F" w:rsidRDefault="00C85E6E" w:rsidP="009B7F73">
            <w:pPr>
              <w:rPr>
                <w:sz w:val="20"/>
                <w:szCs w:val="20"/>
              </w:rPr>
            </w:pPr>
            <w:r w:rsidRPr="004F745F">
              <w:rPr>
                <w:sz w:val="20"/>
                <w:szCs w:val="20"/>
              </w:rPr>
              <w:t>OŠ Dore Pejačević, Našice</w:t>
            </w:r>
          </w:p>
        </w:tc>
        <w:tc>
          <w:tcPr>
            <w:tcW w:w="1559" w:type="dxa"/>
            <w:shd w:val="clear" w:color="auto" w:fill="auto"/>
            <w:tcMar>
              <w:left w:w="28" w:type="dxa"/>
              <w:right w:w="28" w:type="dxa"/>
            </w:tcMar>
            <w:vAlign w:val="center"/>
            <w:hideMark/>
          </w:tcPr>
          <w:p w14:paraId="5B64C626" w14:textId="77777777" w:rsidR="00C85E6E" w:rsidRPr="004F745F" w:rsidRDefault="00C85E6E" w:rsidP="009B7F73">
            <w:pPr>
              <w:jc w:val="right"/>
              <w:rPr>
                <w:sz w:val="20"/>
                <w:szCs w:val="20"/>
              </w:rPr>
            </w:pPr>
            <w:r w:rsidRPr="004F745F">
              <w:rPr>
                <w:sz w:val="20"/>
                <w:szCs w:val="20"/>
              </w:rPr>
              <w:t xml:space="preserve">-10.740,94 </w:t>
            </w:r>
          </w:p>
        </w:tc>
      </w:tr>
      <w:tr w:rsidR="004F745F" w:rsidRPr="004F745F" w14:paraId="33BE4EED" w14:textId="77777777" w:rsidTr="009B7F73">
        <w:trPr>
          <w:cantSplit/>
        </w:trPr>
        <w:tc>
          <w:tcPr>
            <w:tcW w:w="416" w:type="dxa"/>
            <w:shd w:val="clear" w:color="auto" w:fill="auto"/>
            <w:tcMar>
              <w:left w:w="28" w:type="dxa"/>
              <w:right w:w="28" w:type="dxa"/>
            </w:tcMar>
            <w:vAlign w:val="center"/>
            <w:hideMark/>
          </w:tcPr>
          <w:p w14:paraId="14B77645" w14:textId="77777777" w:rsidR="00C85E6E" w:rsidRPr="004F745F" w:rsidRDefault="00C85E6E" w:rsidP="009B7F73">
            <w:pPr>
              <w:jc w:val="center"/>
              <w:rPr>
                <w:sz w:val="20"/>
                <w:szCs w:val="20"/>
              </w:rPr>
            </w:pPr>
            <w:r w:rsidRPr="004F745F">
              <w:rPr>
                <w:sz w:val="20"/>
                <w:szCs w:val="20"/>
              </w:rPr>
              <w:t>12</w:t>
            </w:r>
          </w:p>
        </w:tc>
        <w:tc>
          <w:tcPr>
            <w:tcW w:w="6809" w:type="dxa"/>
            <w:shd w:val="clear" w:color="auto" w:fill="auto"/>
            <w:tcMar>
              <w:left w:w="28" w:type="dxa"/>
              <w:right w:w="28" w:type="dxa"/>
            </w:tcMar>
            <w:vAlign w:val="center"/>
            <w:hideMark/>
          </w:tcPr>
          <w:p w14:paraId="5D40F7AD" w14:textId="77777777" w:rsidR="00C85E6E" w:rsidRPr="004F745F" w:rsidRDefault="00C85E6E" w:rsidP="009B7F73">
            <w:pPr>
              <w:rPr>
                <w:sz w:val="20"/>
                <w:szCs w:val="20"/>
              </w:rPr>
            </w:pPr>
            <w:r w:rsidRPr="004F745F">
              <w:rPr>
                <w:sz w:val="20"/>
                <w:szCs w:val="20"/>
              </w:rPr>
              <w:t xml:space="preserve">OŠ Ivana </w:t>
            </w:r>
            <w:proofErr w:type="spellStart"/>
            <w:r w:rsidRPr="004F745F">
              <w:rPr>
                <w:sz w:val="20"/>
                <w:szCs w:val="20"/>
              </w:rPr>
              <w:t>Brnjika</w:t>
            </w:r>
            <w:proofErr w:type="spellEnd"/>
            <w:r w:rsidRPr="004F745F">
              <w:rPr>
                <w:sz w:val="20"/>
                <w:szCs w:val="20"/>
              </w:rPr>
              <w:t xml:space="preserve"> Slovaka, </w:t>
            </w:r>
            <w:proofErr w:type="spellStart"/>
            <w:r w:rsidRPr="004F745F">
              <w:rPr>
                <w:sz w:val="20"/>
                <w:szCs w:val="20"/>
              </w:rPr>
              <w:t>Jelisavac</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206A940C" w14:textId="77777777" w:rsidR="00C85E6E" w:rsidRPr="004F745F" w:rsidRDefault="00C85E6E" w:rsidP="009B7F73">
            <w:pPr>
              <w:jc w:val="right"/>
              <w:rPr>
                <w:sz w:val="20"/>
                <w:szCs w:val="20"/>
              </w:rPr>
            </w:pPr>
            <w:r w:rsidRPr="004F745F">
              <w:rPr>
                <w:sz w:val="20"/>
                <w:szCs w:val="20"/>
              </w:rPr>
              <w:t xml:space="preserve">19.276,63 </w:t>
            </w:r>
          </w:p>
        </w:tc>
      </w:tr>
      <w:tr w:rsidR="004F745F" w:rsidRPr="004F745F" w14:paraId="36B14D05" w14:textId="77777777" w:rsidTr="009B7F73">
        <w:trPr>
          <w:cantSplit/>
        </w:trPr>
        <w:tc>
          <w:tcPr>
            <w:tcW w:w="416" w:type="dxa"/>
            <w:shd w:val="clear" w:color="auto" w:fill="auto"/>
            <w:tcMar>
              <w:left w:w="28" w:type="dxa"/>
              <w:right w:w="28" w:type="dxa"/>
            </w:tcMar>
            <w:vAlign w:val="center"/>
            <w:hideMark/>
          </w:tcPr>
          <w:p w14:paraId="26E6A747" w14:textId="77777777" w:rsidR="00C85E6E" w:rsidRPr="004F745F" w:rsidRDefault="00C85E6E" w:rsidP="009B7F73">
            <w:pPr>
              <w:jc w:val="center"/>
              <w:rPr>
                <w:sz w:val="20"/>
                <w:szCs w:val="20"/>
              </w:rPr>
            </w:pPr>
            <w:r w:rsidRPr="004F745F">
              <w:rPr>
                <w:sz w:val="20"/>
                <w:szCs w:val="20"/>
              </w:rPr>
              <w:t>13</w:t>
            </w:r>
          </w:p>
        </w:tc>
        <w:tc>
          <w:tcPr>
            <w:tcW w:w="6809" w:type="dxa"/>
            <w:shd w:val="clear" w:color="auto" w:fill="auto"/>
            <w:tcMar>
              <w:left w:w="28" w:type="dxa"/>
              <w:right w:w="28" w:type="dxa"/>
            </w:tcMar>
            <w:vAlign w:val="center"/>
            <w:hideMark/>
          </w:tcPr>
          <w:p w14:paraId="79AC05B6" w14:textId="77777777" w:rsidR="00C85E6E" w:rsidRPr="004F745F" w:rsidRDefault="00C85E6E" w:rsidP="009B7F73">
            <w:pPr>
              <w:rPr>
                <w:sz w:val="20"/>
                <w:szCs w:val="20"/>
              </w:rPr>
            </w:pPr>
            <w:r w:rsidRPr="004F745F">
              <w:rPr>
                <w:sz w:val="20"/>
                <w:szCs w:val="20"/>
              </w:rPr>
              <w:t xml:space="preserve">OŠ Matije Petra Katančića, Valpovo </w:t>
            </w:r>
          </w:p>
        </w:tc>
        <w:tc>
          <w:tcPr>
            <w:tcW w:w="1559" w:type="dxa"/>
            <w:shd w:val="clear" w:color="auto" w:fill="auto"/>
            <w:tcMar>
              <w:left w:w="28" w:type="dxa"/>
              <w:right w:w="28" w:type="dxa"/>
            </w:tcMar>
            <w:vAlign w:val="center"/>
            <w:hideMark/>
          </w:tcPr>
          <w:p w14:paraId="57641CCA" w14:textId="77777777" w:rsidR="00C85E6E" w:rsidRPr="004F745F" w:rsidRDefault="00C85E6E" w:rsidP="009B7F73">
            <w:pPr>
              <w:jc w:val="right"/>
              <w:rPr>
                <w:sz w:val="20"/>
                <w:szCs w:val="20"/>
              </w:rPr>
            </w:pPr>
            <w:r w:rsidRPr="004F745F">
              <w:rPr>
                <w:sz w:val="20"/>
                <w:szCs w:val="20"/>
              </w:rPr>
              <w:t xml:space="preserve">24.203,12 </w:t>
            </w:r>
          </w:p>
        </w:tc>
      </w:tr>
      <w:tr w:rsidR="004F745F" w:rsidRPr="004F745F" w14:paraId="170AD817" w14:textId="77777777" w:rsidTr="009B7F73">
        <w:trPr>
          <w:cantSplit/>
        </w:trPr>
        <w:tc>
          <w:tcPr>
            <w:tcW w:w="416" w:type="dxa"/>
            <w:shd w:val="clear" w:color="auto" w:fill="auto"/>
            <w:tcMar>
              <w:left w:w="28" w:type="dxa"/>
              <w:right w:w="28" w:type="dxa"/>
            </w:tcMar>
            <w:vAlign w:val="center"/>
            <w:hideMark/>
          </w:tcPr>
          <w:p w14:paraId="4AE49846" w14:textId="77777777" w:rsidR="00C85E6E" w:rsidRPr="004F745F" w:rsidRDefault="00C85E6E" w:rsidP="009B7F73">
            <w:pPr>
              <w:jc w:val="center"/>
              <w:rPr>
                <w:sz w:val="20"/>
                <w:szCs w:val="20"/>
              </w:rPr>
            </w:pPr>
            <w:r w:rsidRPr="004F745F">
              <w:rPr>
                <w:sz w:val="20"/>
                <w:szCs w:val="20"/>
              </w:rPr>
              <w:t>14</w:t>
            </w:r>
          </w:p>
        </w:tc>
        <w:tc>
          <w:tcPr>
            <w:tcW w:w="6809" w:type="dxa"/>
            <w:shd w:val="clear" w:color="auto" w:fill="auto"/>
            <w:tcMar>
              <w:left w:w="28" w:type="dxa"/>
              <w:right w:w="28" w:type="dxa"/>
            </w:tcMar>
            <w:vAlign w:val="center"/>
            <w:hideMark/>
          </w:tcPr>
          <w:p w14:paraId="3EB29F01" w14:textId="77777777" w:rsidR="00C85E6E" w:rsidRPr="004F745F" w:rsidRDefault="00C85E6E" w:rsidP="009B7F73">
            <w:pPr>
              <w:rPr>
                <w:sz w:val="20"/>
                <w:szCs w:val="20"/>
              </w:rPr>
            </w:pPr>
            <w:r w:rsidRPr="004F745F">
              <w:rPr>
                <w:sz w:val="20"/>
                <w:szCs w:val="20"/>
              </w:rPr>
              <w:t xml:space="preserve">OŠ </w:t>
            </w:r>
            <w:proofErr w:type="spellStart"/>
            <w:r w:rsidRPr="004F745F">
              <w:rPr>
                <w:sz w:val="20"/>
                <w:szCs w:val="20"/>
              </w:rPr>
              <w:t>Ladimirevci</w:t>
            </w:r>
            <w:proofErr w:type="spellEnd"/>
            <w:r w:rsidRPr="004F745F">
              <w:rPr>
                <w:sz w:val="20"/>
                <w:szCs w:val="20"/>
              </w:rPr>
              <w:t xml:space="preserve">, </w:t>
            </w:r>
            <w:proofErr w:type="spellStart"/>
            <w:r w:rsidRPr="004F745F">
              <w:rPr>
                <w:sz w:val="20"/>
                <w:szCs w:val="20"/>
              </w:rPr>
              <w:t>Ladimirevci</w:t>
            </w:r>
            <w:proofErr w:type="spellEnd"/>
          </w:p>
        </w:tc>
        <w:tc>
          <w:tcPr>
            <w:tcW w:w="1559" w:type="dxa"/>
            <w:shd w:val="clear" w:color="auto" w:fill="auto"/>
            <w:tcMar>
              <w:left w:w="28" w:type="dxa"/>
              <w:right w:w="28" w:type="dxa"/>
            </w:tcMar>
            <w:vAlign w:val="center"/>
            <w:hideMark/>
          </w:tcPr>
          <w:p w14:paraId="658AC094" w14:textId="77777777" w:rsidR="00C85E6E" w:rsidRPr="004F745F" w:rsidRDefault="00C85E6E" w:rsidP="009B7F73">
            <w:pPr>
              <w:jc w:val="right"/>
              <w:rPr>
                <w:sz w:val="20"/>
                <w:szCs w:val="20"/>
              </w:rPr>
            </w:pPr>
            <w:r w:rsidRPr="004F745F">
              <w:rPr>
                <w:sz w:val="20"/>
                <w:szCs w:val="20"/>
              </w:rPr>
              <w:t xml:space="preserve">8.306,40 </w:t>
            </w:r>
          </w:p>
        </w:tc>
      </w:tr>
      <w:tr w:rsidR="004F745F" w:rsidRPr="004F745F" w14:paraId="4189B66C" w14:textId="77777777" w:rsidTr="009B7F73">
        <w:trPr>
          <w:cantSplit/>
        </w:trPr>
        <w:tc>
          <w:tcPr>
            <w:tcW w:w="416" w:type="dxa"/>
            <w:shd w:val="clear" w:color="auto" w:fill="auto"/>
            <w:tcMar>
              <w:left w:w="28" w:type="dxa"/>
              <w:right w:w="28" w:type="dxa"/>
            </w:tcMar>
            <w:vAlign w:val="center"/>
            <w:hideMark/>
          </w:tcPr>
          <w:p w14:paraId="1610BA88" w14:textId="77777777" w:rsidR="00C85E6E" w:rsidRPr="004F745F" w:rsidRDefault="00C85E6E" w:rsidP="009B7F73">
            <w:pPr>
              <w:jc w:val="center"/>
              <w:rPr>
                <w:sz w:val="20"/>
                <w:szCs w:val="20"/>
              </w:rPr>
            </w:pPr>
            <w:r w:rsidRPr="004F745F">
              <w:rPr>
                <w:sz w:val="20"/>
                <w:szCs w:val="20"/>
              </w:rPr>
              <w:t>15</w:t>
            </w:r>
          </w:p>
        </w:tc>
        <w:tc>
          <w:tcPr>
            <w:tcW w:w="6809" w:type="dxa"/>
            <w:shd w:val="clear" w:color="auto" w:fill="auto"/>
            <w:tcMar>
              <w:left w:w="28" w:type="dxa"/>
              <w:right w:w="28" w:type="dxa"/>
            </w:tcMar>
            <w:vAlign w:val="center"/>
            <w:hideMark/>
          </w:tcPr>
          <w:p w14:paraId="1AD0B486" w14:textId="77777777" w:rsidR="00C85E6E" w:rsidRPr="004F745F" w:rsidRDefault="00C85E6E" w:rsidP="009B7F73">
            <w:pPr>
              <w:rPr>
                <w:sz w:val="20"/>
                <w:szCs w:val="20"/>
              </w:rPr>
            </w:pPr>
            <w:r w:rsidRPr="004F745F">
              <w:rPr>
                <w:sz w:val="20"/>
                <w:szCs w:val="20"/>
              </w:rPr>
              <w:t>OŠ Vladimira Nazora, Feričanci</w:t>
            </w:r>
          </w:p>
        </w:tc>
        <w:tc>
          <w:tcPr>
            <w:tcW w:w="1559" w:type="dxa"/>
            <w:shd w:val="clear" w:color="auto" w:fill="auto"/>
            <w:tcMar>
              <w:left w:w="28" w:type="dxa"/>
              <w:right w:w="28" w:type="dxa"/>
            </w:tcMar>
            <w:vAlign w:val="center"/>
            <w:hideMark/>
          </w:tcPr>
          <w:p w14:paraId="53AA263C" w14:textId="77777777" w:rsidR="00C85E6E" w:rsidRPr="004F745F" w:rsidRDefault="00C85E6E" w:rsidP="009B7F73">
            <w:pPr>
              <w:jc w:val="right"/>
              <w:rPr>
                <w:sz w:val="20"/>
                <w:szCs w:val="20"/>
              </w:rPr>
            </w:pPr>
            <w:r w:rsidRPr="004F745F">
              <w:rPr>
                <w:sz w:val="20"/>
                <w:szCs w:val="20"/>
              </w:rPr>
              <w:t xml:space="preserve">10.556,77 </w:t>
            </w:r>
          </w:p>
        </w:tc>
      </w:tr>
      <w:tr w:rsidR="004F745F" w:rsidRPr="004F745F" w14:paraId="1DF5906E" w14:textId="77777777" w:rsidTr="009B7F73">
        <w:trPr>
          <w:cantSplit/>
        </w:trPr>
        <w:tc>
          <w:tcPr>
            <w:tcW w:w="416" w:type="dxa"/>
            <w:shd w:val="clear" w:color="auto" w:fill="auto"/>
            <w:tcMar>
              <w:left w:w="28" w:type="dxa"/>
              <w:right w:w="28" w:type="dxa"/>
            </w:tcMar>
            <w:vAlign w:val="center"/>
            <w:hideMark/>
          </w:tcPr>
          <w:p w14:paraId="5B2812EB" w14:textId="77777777" w:rsidR="00C85E6E" w:rsidRPr="004F745F" w:rsidRDefault="00C85E6E" w:rsidP="009B7F73">
            <w:pPr>
              <w:jc w:val="center"/>
              <w:rPr>
                <w:sz w:val="20"/>
                <w:szCs w:val="20"/>
              </w:rPr>
            </w:pPr>
            <w:r w:rsidRPr="004F745F">
              <w:rPr>
                <w:sz w:val="20"/>
                <w:szCs w:val="20"/>
              </w:rPr>
              <w:t>16</w:t>
            </w:r>
          </w:p>
        </w:tc>
        <w:tc>
          <w:tcPr>
            <w:tcW w:w="6809" w:type="dxa"/>
            <w:shd w:val="clear" w:color="auto" w:fill="auto"/>
            <w:tcMar>
              <w:left w:w="28" w:type="dxa"/>
              <w:right w:w="28" w:type="dxa"/>
            </w:tcMar>
            <w:vAlign w:val="center"/>
            <w:hideMark/>
          </w:tcPr>
          <w:p w14:paraId="2B6A985D" w14:textId="77777777" w:rsidR="00C85E6E" w:rsidRPr="004F745F" w:rsidRDefault="00C85E6E" w:rsidP="009B7F73">
            <w:pPr>
              <w:rPr>
                <w:sz w:val="20"/>
                <w:szCs w:val="20"/>
              </w:rPr>
            </w:pPr>
            <w:r w:rsidRPr="004F745F">
              <w:rPr>
                <w:sz w:val="20"/>
                <w:szCs w:val="20"/>
              </w:rPr>
              <w:t xml:space="preserve">OŠ Josipa Jurja Strossmayera, Đurđenovac </w:t>
            </w:r>
          </w:p>
        </w:tc>
        <w:tc>
          <w:tcPr>
            <w:tcW w:w="1559" w:type="dxa"/>
            <w:shd w:val="clear" w:color="auto" w:fill="auto"/>
            <w:tcMar>
              <w:left w:w="28" w:type="dxa"/>
              <w:right w:w="28" w:type="dxa"/>
            </w:tcMar>
            <w:vAlign w:val="center"/>
            <w:hideMark/>
          </w:tcPr>
          <w:p w14:paraId="3363FD34" w14:textId="77777777" w:rsidR="00C85E6E" w:rsidRPr="004F745F" w:rsidRDefault="00C85E6E" w:rsidP="009B7F73">
            <w:pPr>
              <w:jc w:val="right"/>
              <w:rPr>
                <w:sz w:val="20"/>
                <w:szCs w:val="20"/>
              </w:rPr>
            </w:pPr>
            <w:r w:rsidRPr="004F745F">
              <w:rPr>
                <w:sz w:val="20"/>
                <w:szCs w:val="20"/>
              </w:rPr>
              <w:t xml:space="preserve">22.515,86 </w:t>
            </w:r>
          </w:p>
        </w:tc>
      </w:tr>
      <w:tr w:rsidR="004F745F" w:rsidRPr="004F745F" w14:paraId="6D546A85" w14:textId="77777777" w:rsidTr="009B7F73">
        <w:trPr>
          <w:cantSplit/>
        </w:trPr>
        <w:tc>
          <w:tcPr>
            <w:tcW w:w="416" w:type="dxa"/>
            <w:shd w:val="clear" w:color="auto" w:fill="auto"/>
            <w:tcMar>
              <w:left w:w="28" w:type="dxa"/>
              <w:right w:w="28" w:type="dxa"/>
            </w:tcMar>
            <w:vAlign w:val="center"/>
            <w:hideMark/>
          </w:tcPr>
          <w:p w14:paraId="70B28BF2" w14:textId="77777777" w:rsidR="00C85E6E" w:rsidRPr="004F745F" w:rsidRDefault="00C85E6E" w:rsidP="009B7F73">
            <w:pPr>
              <w:jc w:val="center"/>
              <w:rPr>
                <w:sz w:val="20"/>
                <w:szCs w:val="20"/>
              </w:rPr>
            </w:pPr>
            <w:r w:rsidRPr="004F745F">
              <w:rPr>
                <w:sz w:val="20"/>
                <w:szCs w:val="20"/>
              </w:rPr>
              <w:t>17</w:t>
            </w:r>
          </w:p>
        </w:tc>
        <w:tc>
          <w:tcPr>
            <w:tcW w:w="6809" w:type="dxa"/>
            <w:shd w:val="clear" w:color="auto" w:fill="auto"/>
            <w:tcMar>
              <w:left w:w="28" w:type="dxa"/>
              <w:right w:w="28" w:type="dxa"/>
            </w:tcMar>
            <w:vAlign w:val="center"/>
            <w:hideMark/>
          </w:tcPr>
          <w:p w14:paraId="0CAFC7C4" w14:textId="77777777" w:rsidR="00C85E6E" w:rsidRPr="004F745F" w:rsidRDefault="00C85E6E" w:rsidP="009B7F73">
            <w:pPr>
              <w:rPr>
                <w:sz w:val="20"/>
                <w:szCs w:val="20"/>
              </w:rPr>
            </w:pPr>
            <w:r w:rsidRPr="004F745F">
              <w:rPr>
                <w:sz w:val="20"/>
                <w:szCs w:val="20"/>
              </w:rPr>
              <w:t xml:space="preserve">OŠ </w:t>
            </w:r>
            <w:proofErr w:type="spellStart"/>
            <w:r w:rsidRPr="004F745F">
              <w:rPr>
                <w:sz w:val="20"/>
                <w:szCs w:val="20"/>
              </w:rPr>
              <w:t>Hinka</w:t>
            </w:r>
            <w:proofErr w:type="spellEnd"/>
            <w:r w:rsidRPr="004F745F">
              <w:rPr>
                <w:sz w:val="20"/>
                <w:szCs w:val="20"/>
              </w:rPr>
              <w:t xml:space="preserve"> </w:t>
            </w:r>
            <w:proofErr w:type="spellStart"/>
            <w:r w:rsidRPr="004F745F">
              <w:rPr>
                <w:sz w:val="20"/>
                <w:szCs w:val="20"/>
              </w:rPr>
              <w:t>Juhna</w:t>
            </w:r>
            <w:proofErr w:type="spellEnd"/>
            <w:r w:rsidRPr="004F745F">
              <w:rPr>
                <w:sz w:val="20"/>
                <w:szCs w:val="20"/>
              </w:rPr>
              <w:t xml:space="preserve">, </w:t>
            </w:r>
            <w:proofErr w:type="spellStart"/>
            <w:r w:rsidRPr="004F745F">
              <w:rPr>
                <w:sz w:val="20"/>
                <w:szCs w:val="20"/>
              </w:rPr>
              <w:t>Podgorač</w:t>
            </w:r>
            <w:proofErr w:type="spellEnd"/>
          </w:p>
        </w:tc>
        <w:tc>
          <w:tcPr>
            <w:tcW w:w="1559" w:type="dxa"/>
            <w:shd w:val="clear" w:color="auto" w:fill="auto"/>
            <w:tcMar>
              <w:left w:w="28" w:type="dxa"/>
              <w:right w:w="28" w:type="dxa"/>
            </w:tcMar>
            <w:vAlign w:val="center"/>
            <w:hideMark/>
          </w:tcPr>
          <w:p w14:paraId="4E8F5FA0" w14:textId="77777777" w:rsidR="00C85E6E" w:rsidRPr="004F745F" w:rsidRDefault="00C85E6E" w:rsidP="009B7F73">
            <w:pPr>
              <w:jc w:val="right"/>
              <w:rPr>
                <w:sz w:val="20"/>
                <w:szCs w:val="20"/>
              </w:rPr>
            </w:pPr>
            <w:r w:rsidRPr="004F745F">
              <w:rPr>
                <w:sz w:val="20"/>
                <w:szCs w:val="20"/>
              </w:rPr>
              <w:t xml:space="preserve">-3.432,08 </w:t>
            </w:r>
          </w:p>
        </w:tc>
      </w:tr>
      <w:tr w:rsidR="004F745F" w:rsidRPr="004F745F" w14:paraId="03CEAC8D" w14:textId="77777777" w:rsidTr="009B7F73">
        <w:trPr>
          <w:cantSplit/>
        </w:trPr>
        <w:tc>
          <w:tcPr>
            <w:tcW w:w="416" w:type="dxa"/>
            <w:shd w:val="clear" w:color="auto" w:fill="auto"/>
            <w:tcMar>
              <w:left w:w="28" w:type="dxa"/>
              <w:right w:w="28" w:type="dxa"/>
            </w:tcMar>
            <w:vAlign w:val="center"/>
            <w:hideMark/>
          </w:tcPr>
          <w:p w14:paraId="5A8751A6" w14:textId="77777777" w:rsidR="00C85E6E" w:rsidRPr="004F745F" w:rsidRDefault="00C85E6E" w:rsidP="009B7F73">
            <w:pPr>
              <w:jc w:val="center"/>
              <w:rPr>
                <w:sz w:val="20"/>
                <w:szCs w:val="20"/>
              </w:rPr>
            </w:pPr>
            <w:r w:rsidRPr="004F745F">
              <w:rPr>
                <w:sz w:val="20"/>
                <w:szCs w:val="20"/>
              </w:rPr>
              <w:t>18</w:t>
            </w:r>
          </w:p>
        </w:tc>
        <w:tc>
          <w:tcPr>
            <w:tcW w:w="6809" w:type="dxa"/>
            <w:shd w:val="clear" w:color="auto" w:fill="auto"/>
            <w:tcMar>
              <w:left w:w="28" w:type="dxa"/>
              <w:right w:w="28" w:type="dxa"/>
            </w:tcMar>
            <w:vAlign w:val="center"/>
            <w:hideMark/>
          </w:tcPr>
          <w:p w14:paraId="14542559" w14:textId="77777777" w:rsidR="00C85E6E" w:rsidRPr="004F745F" w:rsidRDefault="00C85E6E" w:rsidP="009B7F73">
            <w:pPr>
              <w:rPr>
                <w:sz w:val="20"/>
                <w:szCs w:val="20"/>
              </w:rPr>
            </w:pPr>
            <w:r w:rsidRPr="004F745F">
              <w:rPr>
                <w:sz w:val="20"/>
                <w:szCs w:val="20"/>
              </w:rPr>
              <w:t xml:space="preserve">OŠ Matija Gubec, </w:t>
            </w:r>
            <w:proofErr w:type="spellStart"/>
            <w:r w:rsidRPr="004F745F">
              <w:rPr>
                <w:sz w:val="20"/>
                <w:szCs w:val="20"/>
              </w:rPr>
              <w:t>Čeminac</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7B298B37" w14:textId="77777777" w:rsidR="00C85E6E" w:rsidRPr="004F745F" w:rsidRDefault="00C85E6E" w:rsidP="009B7F73">
            <w:pPr>
              <w:jc w:val="right"/>
              <w:rPr>
                <w:sz w:val="20"/>
                <w:szCs w:val="20"/>
              </w:rPr>
            </w:pPr>
            <w:r w:rsidRPr="004F745F">
              <w:rPr>
                <w:sz w:val="20"/>
                <w:szCs w:val="20"/>
              </w:rPr>
              <w:t xml:space="preserve">-4.304,81 </w:t>
            </w:r>
          </w:p>
        </w:tc>
      </w:tr>
      <w:tr w:rsidR="004F745F" w:rsidRPr="004F745F" w14:paraId="536C375B" w14:textId="77777777" w:rsidTr="009B7F73">
        <w:trPr>
          <w:cantSplit/>
        </w:trPr>
        <w:tc>
          <w:tcPr>
            <w:tcW w:w="416" w:type="dxa"/>
            <w:shd w:val="clear" w:color="auto" w:fill="auto"/>
            <w:tcMar>
              <w:left w:w="28" w:type="dxa"/>
              <w:right w:w="28" w:type="dxa"/>
            </w:tcMar>
            <w:vAlign w:val="center"/>
            <w:hideMark/>
          </w:tcPr>
          <w:p w14:paraId="2ABE6288" w14:textId="77777777" w:rsidR="00C85E6E" w:rsidRPr="004F745F" w:rsidRDefault="00C85E6E" w:rsidP="009B7F73">
            <w:pPr>
              <w:jc w:val="center"/>
              <w:rPr>
                <w:sz w:val="20"/>
                <w:szCs w:val="20"/>
              </w:rPr>
            </w:pPr>
            <w:r w:rsidRPr="004F745F">
              <w:rPr>
                <w:sz w:val="20"/>
                <w:szCs w:val="20"/>
              </w:rPr>
              <w:t>19</w:t>
            </w:r>
          </w:p>
        </w:tc>
        <w:tc>
          <w:tcPr>
            <w:tcW w:w="6809" w:type="dxa"/>
            <w:shd w:val="clear" w:color="auto" w:fill="auto"/>
            <w:tcMar>
              <w:left w:w="28" w:type="dxa"/>
              <w:right w:w="28" w:type="dxa"/>
            </w:tcMar>
            <w:vAlign w:val="center"/>
            <w:hideMark/>
          </w:tcPr>
          <w:p w14:paraId="64D6D5EB" w14:textId="77777777" w:rsidR="00C85E6E" w:rsidRPr="004F745F" w:rsidRDefault="00C85E6E" w:rsidP="009B7F73">
            <w:pPr>
              <w:rPr>
                <w:sz w:val="20"/>
                <w:szCs w:val="20"/>
              </w:rPr>
            </w:pPr>
            <w:r w:rsidRPr="004F745F">
              <w:rPr>
                <w:sz w:val="20"/>
                <w:szCs w:val="20"/>
              </w:rPr>
              <w:t xml:space="preserve">OŠ Jagodnjak, Jagodnjak </w:t>
            </w:r>
          </w:p>
        </w:tc>
        <w:tc>
          <w:tcPr>
            <w:tcW w:w="1559" w:type="dxa"/>
            <w:shd w:val="clear" w:color="auto" w:fill="auto"/>
            <w:tcMar>
              <w:left w:w="28" w:type="dxa"/>
              <w:right w:w="28" w:type="dxa"/>
            </w:tcMar>
            <w:vAlign w:val="center"/>
            <w:hideMark/>
          </w:tcPr>
          <w:p w14:paraId="20D98266" w14:textId="77777777" w:rsidR="00C85E6E" w:rsidRPr="004F745F" w:rsidRDefault="00C85E6E" w:rsidP="009B7F73">
            <w:pPr>
              <w:jc w:val="right"/>
              <w:rPr>
                <w:sz w:val="20"/>
                <w:szCs w:val="20"/>
              </w:rPr>
            </w:pPr>
            <w:r w:rsidRPr="004F745F">
              <w:rPr>
                <w:sz w:val="20"/>
                <w:szCs w:val="20"/>
              </w:rPr>
              <w:t xml:space="preserve">9.638,23 </w:t>
            </w:r>
          </w:p>
        </w:tc>
      </w:tr>
      <w:tr w:rsidR="004F745F" w:rsidRPr="004F745F" w14:paraId="6386CCC9" w14:textId="77777777" w:rsidTr="009B7F73">
        <w:trPr>
          <w:cantSplit/>
        </w:trPr>
        <w:tc>
          <w:tcPr>
            <w:tcW w:w="416" w:type="dxa"/>
            <w:shd w:val="clear" w:color="auto" w:fill="auto"/>
            <w:tcMar>
              <w:left w:w="28" w:type="dxa"/>
              <w:right w:w="28" w:type="dxa"/>
            </w:tcMar>
            <w:vAlign w:val="center"/>
            <w:hideMark/>
          </w:tcPr>
          <w:p w14:paraId="79946FA7" w14:textId="77777777" w:rsidR="00C85E6E" w:rsidRPr="004F745F" w:rsidRDefault="00C85E6E" w:rsidP="009B7F73">
            <w:pPr>
              <w:jc w:val="center"/>
              <w:rPr>
                <w:sz w:val="20"/>
                <w:szCs w:val="20"/>
              </w:rPr>
            </w:pPr>
            <w:r w:rsidRPr="004F745F">
              <w:rPr>
                <w:sz w:val="20"/>
                <w:szCs w:val="20"/>
              </w:rPr>
              <w:t>20</w:t>
            </w:r>
          </w:p>
        </w:tc>
        <w:tc>
          <w:tcPr>
            <w:tcW w:w="6809" w:type="dxa"/>
            <w:shd w:val="clear" w:color="auto" w:fill="auto"/>
            <w:tcMar>
              <w:left w:w="28" w:type="dxa"/>
              <w:right w:w="28" w:type="dxa"/>
            </w:tcMar>
            <w:vAlign w:val="center"/>
            <w:hideMark/>
          </w:tcPr>
          <w:p w14:paraId="4E8C5274" w14:textId="77777777" w:rsidR="00C85E6E" w:rsidRPr="004F745F" w:rsidRDefault="00C85E6E" w:rsidP="009B7F73">
            <w:pPr>
              <w:rPr>
                <w:sz w:val="20"/>
                <w:szCs w:val="20"/>
              </w:rPr>
            </w:pPr>
            <w:r w:rsidRPr="004F745F">
              <w:rPr>
                <w:sz w:val="20"/>
                <w:szCs w:val="20"/>
              </w:rPr>
              <w:t xml:space="preserve">OŠ Popovac, Popovac </w:t>
            </w:r>
          </w:p>
        </w:tc>
        <w:tc>
          <w:tcPr>
            <w:tcW w:w="1559" w:type="dxa"/>
            <w:shd w:val="clear" w:color="auto" w:fill="auto"/>
            <w:tcMar>
              <w:left w:w="28" w:type="dxa"/>
              <w:right w:w="28" w:type="dxa"/>
            </w:tcMar>
            <w:vAlign w:val="center"/>
            <w:hideMark/>
          </w:tcPr>
          <w:p w14:paraId="7843FE7C" w14:textId="77777777" w:rsidR="00C85E6E" w:rsidRPr="004F745F" w:rsidRDefault="00C85E6E" w:rsidP="009B7F73">
            <w:pPr>
              <w:jc w:val="right"/>
              <w:rPr>
                <w:sz w:val="20"/>
                <w:szCs w:val="20"/>
              </w:rPr>
            </w:pPr>
            <w:r w:rsidRPr="004F745F">
              <w:rPr>
                <w:sz w:val="20"/>
                <w:szCs w:val="20"/>
              </w:rPr>
              <w:t xml:space="preserve">0,00 </w:t>
            </w:r>
          </w:p>
        </w:tc>
      </w:tr>
      <w:tr w:rsidR="004F745F" w:rsidRPr="004F745F" w14:paraId="32FA5023" w14:textId="77777777" w:rsidTr="009B7F73">
        <w:trPr>
          <w:cantSplit/>
        </w:trPr>
        <w:tc>
          <w:tcPr>
            <w:tcW w:w="416" w:type="dxa"/>
            <w:shd w:val="clear" w:color="auto" w:fill="auto"/>
            <w:tcMar>
              <w:left w:w="28" w:type="dxa"/>
              <w:right w:w="28" w:type="dxa"/>
            </w:tcMar>
            <w:vAlign w:val="center"/>
            <w:hideMark/>
          </w:tcPr>
          <w:p w14:paraId="456B3108" w14:textId="77777777" w:rsidR="00C85E6E" w:rsidRPr="004F745F" w:rsidRDefault="00C85E6E" w:rsidP="009B7F73">
            <w:pPr>
              <w:jc w:val="center"/>
              <w:rPr>
                <w:sz w:val="20"/>
                <w:szCs w:val="20"/>
              </w:rPr>
            </w:pPr>
            <w:r w:rsidRPr="004F745F">
              <w:rPr>
                <w:sz w:val="20"/>
                <w:szCs w:val="20"/>
              </w:rPr>
              <w:t>21</w:t>
            </w:r>
          </w:p>
        </w:tc>
        <w:tc>
          <w:tcPr>
            <w:tcW w:w="6809" w:type="dxa"/>
            <w:shd w:val="clear" w:color="auto" w:fill="auto"/>
            <w:tcMar>
              <w:left w:w="28" w:type="dxa"/>
              <w:right w:w="28" w:type="dxa"/>
            </w:tcMar>
            <w:vAlign w:val="center"/>
            <w:hideMark/>
          </w:tcPr>
          <w:p w14:paraId="3C44DCF8" w14:textId="77777777" w:rsidR="00C85E6E" w:rsidRPr="004F745F" w:rsidRDefault="00C85E6E" w:rsidP="009B7F73">
            <w:pPr>
              <w:rPr>
                <w:sz w:val="20"/>
                <w:szCs w:val="20"/>
              </w:rPr>
            </w:pPr>
            <w:r w:rsidRPr="004F745F">
              <w:rPr>
                <w:sz w:val="20"/>
                <w:szCs w:val="20"/>
              </w:rPr>
              <w:t xml:space="preserve">OŠ Kneževi Vinogradi, Kneževi Vinogradi </w:t>
            </w:r>
          </w:p>
        </w:tc>
        <w:tc>
          <w:tcPr>
            <w:tcW w:w="1559" w:type="dxa"/>
            <w:shd w:val="clear" w:color="auto" w:fill="auto"/>
            <w:tcMar>
              <w:left w:w="28" w:type="dxa"/>
              <w:right w:w="28" w:type="dxa"/>
            </w:tcMar>
            <w:vAlign w:val="center"/>
            <w:hideMark/>
          </w:tcPr>
          <w:p w14:paraId="38DDE080" w14:textId="77777777" w:rsidR="00C85E6E" w:rsidRPr="004F745F" w:rsidRDefault="00C85E6E" w:rsidP="009B7F73">
            <w:pPr>
              <w:jc w:val="right"/>
              <w:rPr>
                <w:sz w:val="20"/>
                <w:szCs w:val="20"/>
              </w:rPr>
            </w:pPr>
            <w:r w:rsidRPr="004F745F">
              <w:rPr>
                <w:sz w:val="20"/>
                <w:szCs w:val="20"/>
              </w:rPr>
              <w:t xml:space="preserve">0,00 </w:t>
            </w:r>
          </w:p>
        </w:tc>
      </w:tr>
      <w:tr w:rsidR="004F745F" w:rsidRPr="004F745F" w14:paraId="002EC28B" w14:textId="77777777" w:rsidTr="009B7F73">
        <w:trPr>
          <w:cantSplit/>
        </w:trPr>
        <w:tc>
          <w:tcPr>
            <w:tcW w:w="416" w:type="dxa"/>
            <w:shd w:val="clear" w:color="auto" w:fill="auto"/>
            <w:tcMar>
              <w:left w:w="28" w:type="dxa"/>
              <w:right w:w="28" w:type="dxa"/>
            </w:tcMar>
            <w:vAlign w:val="center"/>
            <w:hideMark/>
          </w:tcPr>
          <w:p w14:paraId="47E12D0D" w14:textId="77777777" w:rsidR="00C85E6E" w:rsidRPr="004F745F" w:rsidRDefault="00C85E6E" w:rsidP="009B7F73">
            <w:pPr>
              <w:jc w:val="center"/>
              <w:rPr>
                <w:sz w:val="20"/>
                <w:szCs w:val="20"/>
              </w:rPr>
            </w:pPr>
            <w:r w:rsidRPr="004F745F">
              <w:rPr>
                <w:sz w:val="20"/>
                <w:szCs w:val="20"/>
              </w:rPr>
              <w:t>22</w:t>
            </w:r>
          </w:p>
        </w:tc>
        <w:tc>
          <w:tcPr>
            <w:tcW w:w="6809" w:type="dxa"/>
            <w:shd w:val="clear" w:color="auto" w:fill="auto"/>
            <w:tcMar>
              <w:left w:w="28" w:type="dxa"/>
              <w:right w:w="28" w:type="dxa"/>
            </w:tcMar>
            <w:vAlign w:val="center"/>
            <w:hideMark/>
          </w:tcPr>
          <w:p w14:paraId="248A1980" w14:textId="77777777" w:rsidR="00C85E6E" w:rsidRPr="004F745F" w:rsidRDefault="00C85E6E" w:rsidP="009B7F73">
            <w:pPr>
              <w:rPr>
                <w:sz w:val="20"/>
                <w:szCs w:val="20"/>
              </w:rPr>
            </w:pPr>
            <w:r w:rsidRPr="004F745F">
              <w:rPr>
                <w:sz w:val="20"/>
                <w:szCs w:val="20"/>
              </w:rPr>
              <w:t>OŠ Zmajevac, Zmajevac</w:t>
            </w:r>
          </w:p>
        </w:tc>
        <w:tc>
          <w:tcPr>
            <w:tcW w:w="1559" w:type="dxa"/>
            <w:shd w:val="clear" w:color="auto" w:fill="auto"/>
            <w:tcMar>
              <w:left w:w="28" w:type="dxa"/>
              <w:right w:w="28" w:type="dxa"/>
            </w:tcMar>
            <w:vAlign w:val="center"/>
            <w:hideMark/>
          </w:tcPr>
          <w:p w14:paraId="61010BCE" w14:textId="77777777" w:rsidR="00C85E6E" w:rsidRPr="004F745F" w:rsidRDefault="00C85E6E" w:rsidP="009B7F73">
            <w:pPr>
              <w:jc w:val="right"/>
              <w:rPr>
                <w:sz w:val="20"/>
                <w:szCs w:val="20"/>
              </w:rPr>
            </w:pPr>
            <w:r w:rsidRPr="004F745F">
              <w:rPr>
                <w:sz w:val="20"/>
                <w:szCs w:val="20"/>
              </w:rPr>
              <w:t xml:space="preserve">1.223,68 </w:t>
            </w:r>
          </w:p>
        </w:tc>
      </w:tr>
      <w:tr w:rsidR="004F745F" w:rsidRPr="004F745F" w14:paraId="59C0C19C" w14:textId="77777777" w:rsidTr="009B7F73">
        <w:trPr>
          <w:cantSplit/>
        </w:trPr>
        <w:tc>
          <w:tcPr>
            <w:tcW w:w="416" w:type="dxa"/>
            <w:shd w:val="clear" w:color="auto" w:fill="auto"/>
            <w:tcMar>
              <w:left w:w="28" w:type="dxa"/>
              <w:right w:w="28" w:type="dxa"/>
            </w:tcMar>
            <w:vAlign w:val="center"/>
            <w:hideMark/>
          </w:tcPr>
          <w:p w14:paraId="1CEA06C5" w14:textId="77777777" w:rsidR="00C85E6E" w:rsidRPr="004F745F" w:rsidRDefault="00C85E6E" w:rsidP="009B7F73">
            <w:pPr>
              <w:jc w:val="center"/>
              <w:rPr>
                <w:sz w:val="20"/>
                <w:szCs w:val="20"/>
              </w:rPr>
            </w:pPr>
            <w:r w:rsidRPr="004F745F">
              <w:rPr>
                <w:sz w:val="20"/>
                <w:szCs w:val="20"/>
              </w:rPr>
              <w:t>23</w:t>
            </w:r>
          </w:p>
        </w:tc>
        <w:tc>
          <w:tcPr>
            <w:tcW w:w="6809" w:type="dxa"/>
            <w:shd w:val="clear" w:color="auto" w:fill="auto"/>
            <w:tcMar>
              <w:left w:w="28" w:type="dxa"/>
              <w:right w:w="28" w:type="dxa"/>
            </w:tcMar>
            <w:vAlign w:val="center"/>
            <w:hideMark/>
          </w:tcPr>
          <w:p w14:paraId="591276DA" w14:textId="77777777" w:rsidR="00C85E6E" w:rsidRPr="004F745F" w:rsidRDefault="00C85E6E" w:rsidP="009B7F73">
            <w:pPr>
              <w:rPr>
                <w:sz w:val="20"/>
                <w:szCs w:val="20"/>
              </w:rPr>
            </w:pPr>
            <w:r w:rsidRPr="004F745F">
              <w:rPr>
                <w:sz w:val="20"/>
                <w:szCs w:val="20"/>
              </w:rPr>
              <w:t xml:space="preserve">OŠ Bilje, Bilje </w:t>
            </w:r>
          </w:p>
        </w:tc>
        <w:tc>
          <w:tcPr>
            <w:tcW w:w="1559" w:type="dxa"/>
            <w:shd w:val="clear" w:color="auto" w:fill="auto"/>
            <w:tcMar>
              <w:left w:w="28" w:type="dxa"/>
              <w:right w:w="28" w:type="dxa"/>
            </w:tcMar>
            <w:vAlign w:val="center"/>
            <w:hideMark/>
          </w:tcPr>
          <w:p w14:paraId="346675C4" w14:textId="77777777" w:rsidR="00C85E6E" w:rsidRPr="004F745F" w:rsidRDefault="00C85E6E" w:rsidP="009B7F73">
            <w:pPr>
              <w:jc w:val="right"/>
              <w:rPr>
                <w:sz w:val="20"/>
                <w:szCs w:val="20"/>
              </w:rPr>
            </w:pPr>
            <w:r w:rsidRPr="004F745F">
              <w:rPr>
                <w:sz w:val="20"/>
                <w:szCs w:val="20"/>
              </w:rPr>
              <w:t xml:space="preserve">27.669,90 </w:t>
            </w:r>
          </w:p>
        </w:tc>
      </w:tr>
      <w:tr w:rsidR="004F745F" w:rsidRPr="004F745F" w14:paraId="5DDB96F2" w14:textId="77777777" w:rsidTr="009B7F73">
        <w:trPr>
          <w:cantSplit/>
        </w:trPr>
        <w:tc>
          <w:tcPr>
            <w:tcW w:w="416" w:type="dxa"/>
            <w:shd w:val="clear" w:color="auto" w:fill="auto"/>
            <w:tcMar>
              <w:left w:w="28" w:type="dxa"/>
              <w:right w:w="28" w:type="dxa"/>
            </w:tcMar>
            <w:vAlign w:val="center"/>
            <w:hideMark/>
          </w:tcPr>
          <w:p w14:paraId="52D05C9B" w14:textId="77777777" w:rsidR="00C85E6E" w:rsidRPr="004F745F" w:rsidRDefault="00C85E6E" w:rsidP="009B7F73">
            <w:pPr>
              <w:jc w:val="center"/>
              <w:rPr>
                <w:sz w:val="20"/>
                <w:szCs w:val="20"/>
              </w:rPr>
            </w:pPr>
            <w:r w:rsidRPr="004F745F">
              <w:rPr>
                <w:sz w:val="20"/>
                <w:szCs w:val="20"/>
              </w:rPr>
              <w:t>24</w:t>
            </w:r>
          </w:p>
        </w:tc>
        <w:tc>
          <w:tcPr>
            <w:tcW w:w="6809" w:type="dxa"/>
            <w:shd w:val="clear" w:color="auto" w:fill="auto"/>
            <w:tcMar>
              <w:left w:w="28" w:type="dxa"/>
              <w:right w:w="28" w:type="dxa"/>
            </w:tcMar>
            <w:vAlign w:val="center"/>
            <w:hideMark/>
          </w:tcPr>
          <w:p w14:paraId="1E7D8578" w14:textId="77777777" w:rsidR="00C85E6E" w:rsidRPr="004F745F" w:rsidRDefault="00C85E6E" w:rsidP="009B7F73">
            <w:pPr>
              <w:rPr>
                <w:sz w:val="20"/>
                <w:szCs w:val="20"/>
              </w:rPr>
            </w:pPr>
            <w:r w:rsidRPr="004F745F">
              <w:rPr>
                <w:sz w:val="20"/>
                <w:szCs w:val="20"/>
              </w:rPr>
              <w:t>OŠ Lug, Lug</w:t>
            </w:r>
          </w:p>
        </w:tc>
        <w:tc>
          <w:tcPr>
            <w:tcW w:w="1559" w:type="dxa"/>
            <w:shd w:val="clear" w:color="auto" w:fill="auto"/>
            <w:tcMar>
              <w:left w:w="28" w:type="dxa"/>
              <w:right w:w="28" w:type="dxa"/>
            </w:tcMar>
            <w:vAlign w:val="center"/>
            <w:hideMark/>
          </w:tcPr>
          <w:p w14:paraId="50761A4B" w14:textId="77777777" w:rsidR="00C85E6E" w:rsidRPr="004F745F" w:rsidRDefault="00C85E6E" w:rsidP="009B7F73">
            <w:pPr>
              <w:jc w:val="right"/>
              <w:rPr>
                <w:sz w:val="20"/>
                <w:szCs w:val="20"/>
              </w:rPr>
            </w:pPr>
            <w:r w:rsidRPr="004F745F">
              <w:rPr>
                <w:sz w:val="20"/>
                <w:szCs w:val="20"/>
              </w:rPr>
              <w:t xml:space="preserve">0,00 </w:t>
            </w:r>
          </w:p>
        </w:tc>
      </w:tr>
      <w:tr w:rsidR="004F745F" w:rsidRPr="004F745F" w14:paraId="1CB2B6EE" w14:textId="77777777" w:rsidTr="009B7F73">
        <w:trPr>
          <w:cantSplit/>
        </w:trPr>
        <w:tc>
          <w:tcPr>
            <w:tcW w:w="416" w:type="dxa"/>
            <w:shd w:val="clear" w:color="auto" w:fill="auto"/>
            <w:tcMar>
              <w:left w:w="28" w:type="dxa"/>
              <w:right w:w="28" w:type="dxa"/>
            </w:tcMar>
            <w:vAlign w:val="center"/>
            <w:hideMark/>
          </w:tcPr>
          <w:p w14:paraId="4C3AAABD" w14:textId="77777777" w:rsidR="00C85E6E" w:rsidRPr="004F745F" w:rsidRDefault="00C85E6E" w:rsidP="009B7F73">
            <w:pPr>
              <w:jc w:val="center"/>
              <w:rPr>
                <w:sz w:val="20"/>
                <w:szCs w:val="20"/>
              </w:rPr>
            </w:pPr>
            <w:r w:rsidRPr="004F745F">
              <w:rPr>
                <w:sz w:val="20"/>
                <w:szCs w:val="20"/>
              </w:rPr>
              <w:t>25</w:t>
            </w:r>
          </w:p>
        </w:tc>
        <w:tc>
          <w:tcPr>
            <w:tcW w:w="6809" w:type="dxa"/>
            <w:shd w:val="clear" w:color="auto" w:fill="auto"/>
            <w:tcMar>
              <w:left w:w="28" w:type="dxa"/>
              <w:right w:w="28" w:type="dxa"/>
            </w:tcMar>
            <w:vAlign w:val="center"/>
            <w:hideMark/>
          </w:tcPr>
          <w:p w14:paraId="01B4F2ED" w14:textId="77777777" w:rsidR="00C85E6E" w:rsidRPr="004F745F" w:rsidRDefault="00C85E6E" w:rsidP="009B7F73">
            <w:pPr>
              <w:rPr>
                <w:sz w:val="20"/>
                <w:szCs w:val="20"/>
              </w:rPr>
            </w:pPr>
            <w:r w:rsidRPr="004F745F">
              <w:rPr>
                <w:sz w:val="20"/>
                <w:szCs w:val="20"/>
              </w:rPr>
              <w:t xml:space="preserve">OŠ Draž, Draž </w:t>
            </w:r>
          </w:p>
        </w:tc>
        <w:tc>
          <w:tcPr>
            <w:tcW w:w="1559" w:type="dxa"/>
            <w:shd w:val="clear" w:color="auto" w:fill="auto"/>
            <w:tcMar>
              <w:left w:w="28" w:type="dxa"/>
              <w:right w:w="28" w:type="dxa"/>
            </w:tcMar>
            <w:vAlign w:val="center"/>
            <w:hideMark/>
          </w:tcPr>
          <w:p w14:paraId="15D80E8B" w14:textId="77777777" w:rsidR="00C85E6E" w:rsidRPr="004F745F" w:rsidRDefault="00C85E6E" w:rsidP="009B7F73">
            <w:pPr>
              <w:jc w:val="right"/>
              <w:rPr>
                <w:sz w:val="20"/>
                <w:szCs w:val="20"/>
              </w:rPr>
            </w:pPr>
            <w:r w:rsidRPr="004F745F">
              <w:rPr>
                <w:sz w:val="20"/>
                <w:szCs w:val="20"/>
              </w:rPr>
              <w:t xml:space="preserve">0,00 </w:t>
            </w:r>
          </w:p>
        </w:tc>
      </w:tr>
      <w:tr w:rsidR="004F745F" w:rsidRPr="004F745F" w14:paraId="1312CA1C" w14:textId="77777777" w:rsidTr="009B7F73">
        <w:trPr>
          <w:cantSplit/>
        </w:trPr>
        <w:tc>
          <w:tcPr>
            <w:tcW w:w="416" w:type="dxa"/>
            <w:shd w:val="clear" w:color="auto" w:fill="auto"/>
            <w:tcMar>
              <w:left w:w="28" w:type="dxa"/>
              <w:right w:w="28" w:type="dxa"/>
            </w:tcMar>
            <w:vAlign w:val="center"/>
            <w:hideMark/>
          </w:tcPr>
          <w:p w14:paraId="0F207712" w14:textId="77777777" w:rsidR="00C85E6E" w:rsidRPr="004F745F" w:rsidRDefault="00C85E6E" w:rsidP="009B7F73">
            <w:pPr>
              <w:jc w:val="center"/>
              <w:rPr>
                <w:sz w:val="20"/>
                <w:szCs w:val="20"/>
              </w:rPr>
            </w:pPr>
            <w:r w:rsidRPr="004F745F">
              <w:rPr>
                <w:sz w:val="20"/>
                <w:szCs w:val="20"/>
              </w:rPr>
              <w:t>26</w:t>
            </w:r>
          </w:p>
        </w:tc>
        <w:tc>
          <w:tcPr>
            <w:tcW w:w="6809" w:type="dxa"/>
            <w:shd w:val="clear" w:color="auto" w:fill="auto"/>
            <w:tcMar>
              <w:left w:w="28" w:type="dxa"/>
              <w:right w:w="28" w:type="dxa"/>
            </w:tcMar>
            <w:vAlign w:val="center"/>
            <w:hideMark/>
          </w:tcPr>
          <w:p w14:paraId="6B84A043" w14:textId="77777777" w:rsidR="00C85E6E" w:rsidRPr="004F745F" w:rsidRDefault="00C85E6E" w:rsidP="009B7F73">
            <w:pPr>
              <w:rPr>
                <w:sz w:val="20"/>
                <w:szCs w:val="20"/>
              </w:rPr>
            </w:pPr>
            <w:r w:rsidRPr="004F745F">
              <w:rPr>
                <w:sz w:val="20"/>
                <w:szCs w:val="20"/>
              </w:rPr>
              <w:t xml:space="preserve">OŠ Darda, Darda </w:t>
            </w:r>
          </w:p>
        </w:tc>
        <w:tc>
          <w:tcPr>
            <w:tcW w:w="1559" w:type="dxa"/>
            <w:shd w:val="clear" w:color="auto" w:fill="auto"/>
            <w:tcMar>
              <w:left w:w="28" w:type="dxa"/>
              <w:right w:w="28" w:type="dxa"/>
            </w:tcMar>
            <w:vAlign w:val="center"/>
            <w:hideMark/>
          </w:tcPr>
          <w:p w14:paraId="5A05296B" w14:textId="77777777" w:rsidR="00C85E6E" w:rsidRPr="004F745F" w:rsidRDefault="00C85E6E" w:rsidP="009B7F73">
            <w:pPr>
              <w:jc w:val="right"/>
              <w:rPr>
                <w:sz w:val="20"/>
                <w:szCs w:val="20"/>
              </w:rPr>
            </w:pPr>
            <w:r w:rsidRPr="004F745F">
              <w:rPr>
                <w:sz w:val="20"/>
                <w:szCs w:val="20"/>
              </w:rPr>
              <w:t xml:space="preserve">8.070,84 </w:t>
            </w:r>
          </w:p>
        </w:tc>
      </w:tr>
      <w:tr w:rsidR="004F745F" w:rsidRPr="004F745F" w14:paraId="76DE8017" w14:textId="77777777" w:rsidTr="009B7F73">
        <w:trPr>
          <w:cantSplit/>
        </w:trPr>
        <w:tc>
          <w:tcPr>
            <w:tcW w:w="416" w:type="dxa"/>
            <w:shd w:val="clear" w:color="auto" w:fill="auto"/>
            <w:tcMar>
              <w:left w:w="28" w:type="dxa"/>
              <w:right w:w="28" w:type="dxa"/>
            </w:tcMar>
            <w:vAlign w:val="center"/>
            <w:hideMark/>
          </w:tcPr>
          <w:p w14:paraId="52E05EA6" w14:textId="77777777" w:rsidR="00C85E6E" w:rsidRPr="004F745F" w:rsidRDefault="00C85E6E" w:rsidP="009B7F73">
            <w:pPr>
              <w:jc w:val="center"/>
              <w:rPr>
                <w:sz w:val="20"/>
                <w:szCs w:val="20"/>
              </w:rPr>
            </w:pPr>
            <w:r w:rsidRPr="004F745F">
              <w:rPr>
                <w:sz w:val="20"/>
                <w:szCs w:val="20"/>
              </w:rPr>
              <w:t>27</w:t>
            </w:r>
          </w:p>
        </w:tc>
        <w:tc>
          <w:tcPr>
            <w:tcW w:w="6809" w:type="dxa"/>
            <w:shd w:val="clear" w:color="auto" w:fill="auto"/>
            <w:tcMar>
              <w:left w:w="28" w:type="dxa"/>
              <w:right w:w="28" w:type="dxa"/>
            </w:tcMar>
            <w:vAlign w:val="center"/>
            <w:hideMark/>
          </w:tcPr>
          <w:p w14:paraId="049BF547" w14:textId="77777777" w:rsidR="00C85E6E" w:rsidRPr="004F745F" w:rsidRDefault="00C85E6E" w:rsidP="009B7F73">
            <w:pPr>
              <w:rPr>
                <w:sz w:val="20"/>
                <w:szCs w:val="20"/>
              </w:rPr>
            </w:pPr>
            <w:r w:rsidRPr="004F745F">
              <w:rPr>
                <w:sz w:val="20"/>
                <w:szCs w:val="20"/>
              </w:rPr>
              <w:t>OŠ Ivana Kukuljevića, Belišće</w:t>
            </w:r>
          </w:p>
        </w:tc>
        <w:tc>
          <w:tcPr>
            <w:tcW w:w="1559" w:type="dxa"/>
            <w:shd w:val="clear" w:color="auto" w:fill="auto"/>
            <w:tcMar>
              <w:left w:w="28" w:type="dxa"/>
              <w:right w:w="28" w:type="dxa"/>
            </w:tcMar>
            <w:vAlign w:val="center"/>
            <w:hideMark/>
          </w:tcPr>
          <w:p w14:paraId="6E1D58A4" w14:textId="77777777" w:rsidR="00C85E6E" w:rsidRPr="004F745F" w:rsidRDefault="00C85E6E" w:rsidP="009B7F73">
            <w:pPr>
              <w:jc w:val="right"/>
              <w:rPr>
                <w:sz w:val="20"/>
                <w:szCs w:val="20"/>
              </w:rPr>
            </w:pPr>
            <w:r w:rsidRPr="004F745F">
              <w:rPr>
                <w:sz w:val="20"/>
                <w:szCs w:val="20"/>
              </w:rPr>
              <w:t xml:space="preserve">11.061,40 </w:t>
            </w:r>
          </w:p>
        </w:tc>
      </w:tr>
      <w:tr w:rsidR="004F745F" w:rsidRPr="004F745F" w14:paraId="3AD161A9" w14:textId="77777777" w:rsidTr="009B7F73">
        <w:trPr>
          <w:cantSplit/>
        </w:trPr>
        <w:tc>
          <w:tcPr>
            <w:tcW w:w="416" w:type="dxa"/>
            <w:shd w:val="clear" w:color="auto" w:fill="auto"/>
            <w:tcMar>
              <w:left w:w="28" w:type="dxa"/>
              <w:right w:w="28" w:type="dxa"/>
            </w:tcMar>
            <w:vAlign w:val="center"/>
            <w:hideMark/>
          </w:tcPr>
          <w:p w14:paraId="50E4DD94" w14:textId="77777777" w:rsidR="00C85E6E" w:rsidRPr="004F745F" w:rsidRDefault="00C85E6E" w:rsidP="009B7F73">
            <w:pPr>
              <w:jc w:val="center"/>
              <w:rPr>
                <w:sz w:val="20"/>
                <w:szCs w:val="20"/>
              </w:rPr>
            </w:pPr>
            <w:r w:rsidRPr="004F745F">
              <w:rPr>
                <w:sz w:val="20"/>
                <w:szCs w:val="20"/>
              </w:rPr>
              <w:t>28</w:t>
            </w:r>
          </w:p>
        </w:tc>
        <w:tc>
          <w:tcPr>
            <w:tcW w:w="6809" w:type="dxa"/>
            <w:shd w:val="clear" w:color="auto" w:fill="auto"/>
            <w:tcMar>
              <w:left w:w="28" w:type="dxa"/>
              <w:right w:w="28" w:type="dxa"/>
            </w:tcMar>
            <w:vAlign w:val="center"/>
            <w:hideMark/>
          </w:tcPr>
          <w:p w14:paraId="77154DE7" w14:textId="77777777" w:rsidR="00C85E6E" w:rsidRPr="004F745F" w:rsidRDefault="00C85E6E" w:rsidP="009B7F73">
            <w:pPr>
              <w:rPr>
                <w:sz w:val="20"/>
                <w:szCs w:val="20"/>
              </w:rPr>
            </w:pPr>
            <w:r w:rsidRPr="004F745F">
              <w:rPr>
                <w:sz w:val="20"/>
                <w:szCs w:val="20"/>
              </w:rPr>
              <w:t xml:space="preserve">OŠ </w:t>
            </w:r>
            <w:proofErr w:type="spellStart"/>
            <w:r w:rsidRPr="004F745F">
              <w:rPr>
                <w:sz w:val="20"/>
                <w:szCs w:val="20"/>
              </w:rPr>
              <w:t>Bratoljuba</w:t>
            </w:r>
            <w:proofErr w:type="spellEnd"/>
            <w:r w:rsidRPr="004F745F">
              <w:rPr>
                <w:sz w:val="20"/>
                <w:szCs w:val="20"/>
              </w:rPr>
              <w:t xml:space="preserve"> Klaića, Bizovac </w:t>
            </w:r>
          </w:p>
        </w:tc>
        <w:tc>
          <w:tcPr>
            <w:tcW w:w="1559" w:type="dxa"/>
            <w:shd w:val="clear" w:color="auto" w:fill="auto"/>
            <w:tcMar>
              <w:left w:w="28" w:type="dxa"/>
              <w:right w:w="28" w:type="dxa"/>
            </w:tcMar>
            <w:vAlign w:val="center"/>
            <w:hideMark/>
          </w:tcPr>
          <w:p w14:paraId="075AA0A4" w14:textId="77777777" w:rsidR="00C85E6E" w:rsidRPr="004F745F" w:rsidRDefault="00C85E6E" w:rsidP="009B7F73">
            <w:pPr>
              <w:jc w:val="right"/>
              <w:rPr>
                <w:sz w:val="20"/>
                <w:szCs w:val="20"/>
              </w:rPr>
            </w:pPr>
            <w:r w:rsidRPr="004F745F">
              <w:rPr>
                <w:sz w:val="20"/>
                <w:szCs w:val="20"/>
              </w:rPr>
              <w:t xml:space="preserve">0,00 </w:t>
            </w:r>
          </w:p>
        </w:tc>
      </w:tr>
      <w:tr w:rsidR="004F745F" w:rsidRPr="004F745F" w14:paraId="4143808F" w14:textId="77777777" w:rsidTr="009B7F73">
        <w:trPr>
          <w:cantSplit/>
        </w:trPr>
        <w:tc>
          <w:tcPr>
            <w:tcW w:w="416" w:type="dxa"/>
            <w:shd w:val="clear" w:color="auto" w:fill="auto"/>
            <w:tcMar>
              <w:left w:w="28" w:type="dxa"/>
              <w:right w:w="28" w:type="dxa"/>
            </w:tcMar>
            <w:vAlign w:val="center"/>
            <w:hideMark/>
          </w:tcPr>
          <w:p w14:paraId="0D9C5F13" w14:textId="77777777" w:rsidR="00C85E6E" w:rsidRPr="004F745F" w:rsidRDefault="00C85E6E" w:rsidP="009B7F73">
            <w:pPr>
              <w:jc w:val="center"/>
              <w:rPr>
                <w:sz w:val="20"/>
                <w:szCs w:val="20"/>
              </w:rPr>
            </w:pPr>
            <w:r w:rsidRPr="004F745F">
              <w:rPr>
                <w:sz w:val="20"/>
                <w:szCs w:val="20"/>
              </w:rPr>
              <w:t>29</w:t>
            </w:r>
          </w:p>
        </w:tc>
        <w:tc>
          <w:tcPr>
            <w:tcW w:w="6809" w:type="dxa"/>
            <w:shd w:val="clear" w:color="auto" w:fill="auto"/>
            <w:tcMar>
              <w:left w:w="28" w:type="dxa"/>
              <w:right w:w="28" w:type="dxa"/>
            </w:tcMar>
            <w:vAlign w:val="center"/>
            <w:hideMark/>
          </w:tcPr>
          <w:p w14:paraId="42F804BD" w14:textId="77777777" w:rsidR="00C85E6E" w:rsidRPr="004F745F" w:rsidRDefault="00C85E6E" w:rsidP="009B7F73">
            <w:pPr>
              <w:rPr>
                <w:sz w:val="20"/>
                <w:szCs w:val="20"/>
              </w:rPr>
            </w:pPr>
            <w:r w:rsidRPr="004F745F">
              <w:rPr>
                <w:sz w:val="20"/>
                <w:szCs w:val="20"/>
              </w:rPr>
              <w:t xml:space="preserve">OŠ Vladimir Nazor, Čepin </w:t>
            </w:r>
          </w:p>
        </w:tc>
        <w:tc>
          <w:tcPr>
            <w:tcW w:w="1559" w:type="dxa"/>
            <w:shd w:val="clear" w:color="auto" w:fill="auto"/>
            <w:tcMar>
              <w:left w:w="28" w:type="dxa"/>
              <w:right w:w="28" w:type="dxa"/>
            </w:tcMar>
            <w:vAlign w:val="center"/>
            <w:hideMark/>
          </w:tcPr>
          <w:p w14:paraId="3FDAA046" w14:textId="77777777" w:rsidR="00C85E6E" w:rsidRPr="004F745F" w:rsidRDefault="00C85E6E" w:rsidP="009B7F73">
            <w:pPr>
              <w:jc w:val="right"/>
              <w:rPr>
                <w:sz w:val="20"/>
                <w:szCs w:val="20"/>
              </w:rPr>
            </w:pPr>
            <w:r w:rsidRPr="004F745F">
              <w:rPr>
                <w:sz w:val="20"/>
                <w:szCs w:val="20"/>
              </w:rPr>
              <w:t xml:space="preserve">0,00 </w:t>
            </w:r>
          </w:p>
        </w:tc>
      </w:tr>
      <w:tr w:rsidR="004F745F" w:rsidRPr="004F745F" w14:paraId="466DC2C9" w14:textId="77777777" w:rsidTr="009B7F73">
        <w:trPr>
          <w:cantSplit/>
        </w:trPr>
        <w:tc>
          <w:tcPr>
            <w:tcW w:w="416" w:type="dxa"/>
            <w:shd w:val="clear" w:color="auto" w:fill="auto"/>
            <w:tcMar>
              <w:left w:w="28" w:type="dxa"/>
              <w:right w:w="28" w:type="dxa"/>
            </w:tcMar>
            <w:vAlign w:val="center"/>
            <w:hideMark/>
          </w:tcPr>
          <w:p w14:paraId="55A7D3B3" w14:textId="77777777" w:rsidR="00C85E6E" w:rsidRPr="004F745F" w:rsidRDefault="00C85E6E" w:rsidP="009B7F73">
            <w:pPr>
              <w:jc w:val="center"/>
              <w:rPr>
                <w:sz w:val="20"/>
                <w:szCs w:val="20"/>
              </w:rPr>
            </w:pPr>
            <w:r w:rsidRPr="004F745F">
              <w:rPr>
                <w:sz w:val="20"/>
                <w:szCs w:val="20"/>
              </w:rPr>
              <w:t>30</w:t>
            </w:r>
          </w:p>
        </w:tc>
        <w:tc>
          <w:tcPr>
            <w:tcW w:w="6809" w:type="dxa"/>
            <w:shd w:val="clear" w:color="auto" w:fill="auto"/>
            <w:tcMar>
              <w:left w:w="28" w:type="dxa"/>
              <w:right w:w="28" w:type="dxa"/>
            </w:tcMar>
            <w:vAlign w:val="center"/>
            <w:hideMark/>
          </w:tcPr>
          <w:p w14:paraId="22716D7E" w14:textId="77777777" w:rsidR="00C85E6E" w:rsidRPr="004F745F" w:rsidRDefault="00C85E6E" w:rsidP="009B7F73">
            <w:pPr>
              <w:rPr>
                <w:sz w:val="20"/>
                <w:szCs w:val="20"/>
              </w:rPr>
            </w:pPr>
            <w:r w:rsidRPr="004F745F">
              <w:rPr>
                <w:sz w:val="20"/>
                <w:szCs w:val="20"/>
              </w:rPr>
              <w:t>OŠ Miroslava Krleže, Čepin</w:t>
            </w:r>
          </w:p>
        </w:tc>
        <w:tc>
          <w:tcPr>
            <w:tcW w:w="1559" w:type="dxa"/>
            <w:shd w:val="clear" w:color="auto" w:fill="auto"/>
            <w:tcMar>
              <w:left w:w="28" w:type="dxa"/>
              <w:right w:w="28" w:type="dxa"/>
            </w:tcMar>
            <w:vAlign w:val="center"/>
            <w:hideMark/>
          </w:tcPr>
          <w:p w14:paraId="74825117" w14:textId="77777777" w:rsidR="00C85E6E" w:rsidRPr="004F745F" w:rsidRDefault="00C85E6E" w:rsidP="009B7F73">
            <w:pPr>
              <w:jc w:val="right"/>
              <w:rPr>
                <w:sz w:val="20"/>
                <w:szCs w:val="20"/>
              </w:rPr>
            </w:pPr>
            <w:r w:rsidRPr="004F745F">
              <w:rPr>
                <w:sz w:val="20"/>
                <w:szCs w:val="20"/>
              </w:rPr>
              <w:t xml:space="preserve">45.811,57 </w:t>
            </w:r>
          </w:p>
        </w:tc>
      </w:tr>
      <w:tr w:rsidR="004F745F" w:rsidRPr="004F745F" w14:paraId="08695DC6" w14:textId="77777777" w:rsidTr="009B7F73">
        <w:trPr>
          <w:cantSplit/>
        </w:trPr>
        <w:tc>
          <w:tcPr>
            <w:tcW w:w="416" w:type="dxa"/>
            <w:shd w:val="clear" w:color="auto" w:fill="auto"/>
            <w:tcMar>
              <w:left w:w="28" w:type="dxa"/>
              <w:right w:w="28" w:type="dxa"/>
            </w:tcMar>
            <w:vAlign w:val="center"/>
            <w:hideMark/>
          </w:tcPr>
          <w:p w14:paraId="7BD6745B" w14:textId="77777777" w:rsidR="00C85E6E" w:rsidRPr="004F745F" w:rsidRDefault="00C85E6E" w:rsidP="009B7F73">
            <w:pPr>
              <w:jc w:val="center"/>
              <w:rPr>
                <w:sz w:val="20"/>
                <w:szCs w:val="20"/>
              </w:rPr>
            </w:pPr>
            <w:r w:rsidRPr="004F745F">
              <w:rPr>
                <w:sz w:val="20"/>
                <w:szCs w:val="20"/>
              </w:rPr>
              <w:t>31</w:t>
            </w:r>
          </w:p>
        </w:tc>
        <w:tc>
          <w:tcPr>
            <w:tcW w:w="6809" w:type="dxa"/>
            <w:shd w:val="clear" w:color="auto" w:fill="auto"/>
            <w:tcMar>
              <w:left w:w="28" w:type="dxa"/>
              <w:right w:w="28" w:type="dxa"/>
            </w:tcMar>
            <w:vAlign w:val="center"/>
            <w:hideMark/>
          </w:tcPr>
          <w:p w14:paraId="6D3AB101" w14:textId="77777777" w:rsidR="00C85E6E" w:rsidRPr="004F745F" w:rsidRDefault="00C85E6E" w:rsidP="009B7F73">
            <w:pPr>
              <w:rPr>
                <w:sz w:val="20"/>
                <w:szCs w:val="20"/>
              </w:rPr>
            </w:pPr>
            <w:r w:rsidRPr="004F745F">
              <w:rPr>
                <w:sz w:val="20"/>
                <w:szCs w:val="20"/>
              </w:rPr>
              <w:t>OŠ Ernestinovo, Ernestinovo</w:t>
            </w:r>
          </w:p>
        </w:tc>
        <w:tc>
          <w:tcPr>
            <w:tcW w:w="1559" w:type="dxa"/>
            <w:shd w:val="clear" w:color="auto" w:fill="auto"/>
            <w:tcMar>
              <w:left w:w="28" w:type="dxa"/>
              <w:right w:w="28" w:type="dxa"/>
            </w:tcMar>
            <w:vAlign w:val="center"/>
            <w:hideMark/>
          </w:tcPr>
          <w:p w14:paraId="7FA56D91" w14:textId="77777777" w:rsidR="00C85E6E" w:rsidRPr="004F745F" w:rsidRDefault="00C85E6E" w:rsidP="009B7F73">
            <w:pPr>
              <w:jc w:val="right"/>
              <w:rPr>
                <w:sz w:val="20"/>
                <w:szCs w:val="20"/>
              </w:rPr>
            </w:pPr>
            <w:r w:rsidRPr="004F745F">
              <w:rPr>
                <w:sz w:val="20"/>
                <w:szCs w:val="20"/>
              </w:rPr>
              <w:t xml:space="preserve">-7.434,34 </w:t>
            </w:r>
          </w:p>
        </w:tc>
      </w:tr>
      <w:tr w:rsidR="004F745F" w:rsidRPr="004F745F" w14:paraId="51ECAD4C" w14:textId="77777777" w:rsidTr="009B7F73">
        <w:trPr>
          <w:cantSplit/>
        </w:trPr>
        <w:tc>
          <w:tcPr>
            <w:tcW w:w="416" w:type="dxa"/>
            <w:shd w:val="clear" w:color="auto" w:fill="auto"/>
            <w:tcMar>
              <w:left w:w="28" w:type="dxa"/>
              <w:right w:w="28" w:type="dxa"/>
            </w:tcMar>
            <w:vAlign w:val="center"/>
            <w:hideMark/>
          </w:tcPr>
          <w:p w14:paraId="4D3F1F6A" w14:textId="77777777" w:rsidR="00C85E6E" w:rsidRPr="004F745F" w:rsidRDefault="00C85E6E" w:rsidP="009B7F73">
            <w:pPr>
              <w:jc w:val="center"/>
              <w:rPr>
                <w:sz w:val="20"/>
                <w:szCs w:val="20"/>
              </w:rPr>
            </w:pPr>
            <w:r w:rsidRPr="004F745F">
              <w:rPr>
                <w:sz w:val="20"/>
                <w:szCs w:val="20"/>
              </w:rPr>
              <w:t>32</w:t>
            </w:r>
          </w:p>
        </w:tc>
        <w:tc>
          <w:tcPr>
            <w:tcW w:w="6809" w:type="dxa"/>
            <w:shd w:val="clear" w:color="auto" w:fill="auto"/>
            <w:tcMar>
              <w:left w:w="28" w:type="dxa"/>
              <w:right w:w="28" w:type="dxa"/>
            </w:tcMar>
            <w:vAlign w:val="center"/>
            <w:hideMark/>
          </w:tcPr>
          <w:p w14:paraId="09A4FEFA" w14:textId="77777777" w:rsidR="00C85E6E" w:rsidRPr="004F745F" w:rsidRDefault="00C85E6E" w:rsidP="009B7F73">
            <w:pPr>
              <w:rPr>
                <w:sz w:val="20"/>
                <w:szCs w:val="20"/>
              </w:rPr>
            </w:pPr>
            <w:r w:rsidRPr="004F745F">
              <w:rPr>
                <w:sz w:val="20"/>
                <w:szCs w:val="20"/>
              </w:rPr>
              <w:t xml:space="preserve">OŠ </w:t>
            </w:r>
            <w:proofErr w:type="spellStart"/>
            <w:r w:rsidRPr="004F745F">
              <w:rPr>
                <w:sz w:val="20"/>
                <w:szCs w:val="20"/>
              </w:rPr>
              <w:t>Laslovo</w:t>
            </w:r>
            <w:proofErr w:type="spellEnd"/>
            <w:r w:rsidRPr="004F745F">
              <w:rPr>
                <w:sz w:val="20"/>
                <w:szCs w:val="20"/>
              </w:rPr>
              <w:t xml:space="preserve">, </w:t>
            </w:r>
            <w:proofErr w:type="spellStart"/>
            <w:r w:rsidRPr="004F745F">
              <w:rPr>
                <w:sz w:val="20"/>
                <w:szCs w:val="20"/>
              </w:rPr>
              <w:t>Laslovo</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19D66BA7" w14:textId="77777777" w:rsidR="00C85E6E" w:rsidRPr="004F745F" w:rsidRDefault="00C85E6E" w:rsidP="009B7F73">
            <w:pPr>
              <w:jc w:val="right"/>
              <w:rPr>
                <w:sz w:val="20"/>
                <w:szCs w:val="20"/>
              </w:rPr>
            </w:pPr>
            <w:r w:rsidRPr="004F745F">
              <w:rPr>
                <w:sz w:val="20"/>
                <w:szCs w:val="20"/>
              </w:rPr>
              <w:t xml:space="preserve">16.723,65 </w:t>
            </w:r>
          </w:p>
        </w:tc>
      </w:tr>
      <w:tr w:rsidR="004F745F" w:rsidRPr="004F745F" w14:paraId="5A4346E8" w14:textId="77777777" w:rsidTr="009B7F73">
        <w:trPr>
          <w:cantSplit/>
        </w:trPr>
        <w:tc>
          <w:tcPr>
            <w:tcW w:w="416" w:type="dxa"/>
            <w:shd w:val="clear" w:color="auto" w:fill="auto"/>
            <w:tcMar>
              <w:left w:w="28" w:type="dxa"/>
              <w:right w:w="28" w:type="dxa"/>
            </w:tcMar>
            <w:vAlign w:val="center"/>
            <w:hideMark/>
          </w:tcPr>
          <w:p w14:paraId="7FC12F52" w14:textId="77777777" w:rsidR="00C85E6E" w:rsidRPr="004F745F" w:rsidRDefault="00C85E6E" w:rsidP="009B7F73">
            <w:pPr>
              <w:jc w:val="center"/>
              <w:rPr>
                <w:sz w:val="20"/>
                <w:szCs w:val="20"/>
              </w:rPr>
            </w:pPr>
            <w:r w:rsidRPr="004F745F">
              <w:rPr>
                <w:sz w:val="20"/>
                <w:szCs w:val="20"/>
              </w:rPr>
              <w:t>33</w:t>
            </w:r>
          </w:p>
        </w:tc>
        <w:tc>
          <w:tcPr>
            <w:tcW w:w="6809" w:type="dxa"/>
            <w:shd w:val="clear" w:color="auto" w:fill="auto"/>
            <w:tcMar>
              <w:left w:w="28" w:type="dxa"/>
              <w:right w:w="28" w:type="dxa"/>
            </w:tcMar>
            <w:vAlign w:val="center"/>
            <w:hideMark/>
          </w:tcPr>
          <w:p w14:paraId="31416084" w14:textId="77777777" w:rsidR="00C85E6E" w:rsidRPr="004F745F" w:rsidRDefault="00C85E6E" w:rsidP="009B7F73">
            <w:pPr>
              <w:rPr>
                <w:sz w:val="20"/>
                <w:szCs w:val="20"/>
              </w:rPr>
            </w:pPr>
            <w:r w:rsidRPr="004F745F">
              <w:rPr>
                <w:sz w:val="20"/>
                <w:szCs w:val="20"/>
              </w:rPr>
              <w:t xml:space="preserve">OŠ Gorjani, Gorjani </w:t>
            </w:r>
          </w:p>
        </w:tc>
        <w:tc>
          <w:tcPr>
            <w:tcW w:w="1559" w:type="dxa"/>
            <w:shd w:val="clear" w:color="auto" w:fill="auto"/>
            <w:tcMar>
              <w:left w:w="28" w:type="dxa"/>
              <w:right w:w="28" w:type="dxa"/>
            </w:tcMar>
            <w:vAlign w:val="center"/>
            <w:hideMark/>
          </w:tcPr>
          <w:p w14:paraId="34206805" w14:textId="77777777" w:rsidR="00C85E6E" w:rsidRPr="004F745F" w:rsidRDefault="00C85E6E" w:rsidP="009B7F73">
            <w:pPr>
              <w:jc w:val="right"/>
              <w:rPr>
                <w:sz w:val="20"/>
                <w:szCs w:val="20"/>
              </w:rPr>
            </w:pPr>
            <w:r w:rsidRPr="004F745F">
              <w:rPr>
                <w:sz w:val="20"/>
                <w:szCs w:val="20"/>
              </w:rPr>
              <w:t xml:space="preserve">11.144,68 </w:t>
            </w:r>
          </w:p>
        </w:tc>
      </w:tr>
      <w:tr w:rsidR="004F745F" w:rsidRPr="004F745F" w14:paraId="78554A1F" w14:textId="77777777" w:rsidTr="009B7F73">
        <w:trPr>
          <w:cantSplit/>
        </w:trPr>
        <w:tc>
          <w:tcPr>
            <w:tcW w:w="416" w:type="dxa"/>
            <w:shd w:val="clear" w:color="auto" w:fill="auto"/>
            <w:tcMar>
              <w:left w:w="28" w:type="dxa"/>
              <w:right w:w="28" w:type="dxa"/>
            </w:tcMar>
            <w:vAlign w:val="center"/>
            <w:hideMark/>
          </w:tcPr>
          <w:p w14:paraId="620409DF" w14:textId="77777777" w:rsidR="00C85E6E" w:rsidRPr="004F745F" w:rsidRDefault="00C85E6E" w:rsidP="009B7F73">
            <w:pPr>
              <w:jc w:val="center"/>
              <w:rPr>
                <w:sz w:val="20"/>
                <w:szCs w:val="20"/>
              </w:rPr>
            </w:pPr>
            <w:r w:rsidRPr="004F745F">
              <w:rPr>
                <w:sz w:val="20"/>
                <w:szCs w:val="20"/>
              </w:rPr>
              <w:t>34</w:t>
            </w:r>
          </w:p>
        </w:tc>
        <w:tc>
          <w:tcPr>
            <w:tcW w:w="6809" w:type="dxa"/>
            <w:shd w:val="clear" w:color="auto" w:fill="auto"/>
            <w:tcMar>
              <w:left w:w="28" w:type="dxa"/>
              <w:right w:w="28" w:type="dxa"/>
            </w:tcMar>
            <w:vAlign w:val="center"/>
            <w:hideMark/>
          </w:tcPr>
          <w:p w14:paraId="4FFB96D0" w14:textId="77777777" w:rsidR="00C85E6E" w:rsidRPr="004F745F" w:rsidRDefault="00C85E6E" w:rsidP="009B7F73">
            <w:pPr>
              <w:rPr>
                <w:sz w:val="20"/>
                <w:szCs w:val="20"/>
              </w:rPr>
            </w:pPr>
            <w:r w:rsidRPr="004F745F">
              <w:rPr>
                <w:sz w:val="20"/>
                <w:szCs w:val="20"/>
              </w:rPr>
              <w:t xml:space="preserve">OŠ "Josip Kozarac", Josipovac </w:t>
            </w:r>
            <w:proofErr w:type="spellStart"/>
            <w:r w:rsidRPr="004F745F">
              <w:rPr>
                <w:sz w:val="20"/>
                <w:szCs w:val="20"/>
              </w:rPr>
              <w:t>Punitovački</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01D58B7F" w14:textId="77777777" w:rsidR="00C85E6E" w:rsidRPr="004F745F" w:rsidRDefault="00C85E6E" w:rsidP="009B7F73">
            <w:pPr>
              <w:jc w:val="right"/>
              <w:rPr>
                <w:sz w:val="20"/>
                <w:szCs w:val="20"/>
              </w:rPr>
            </w:pPr>
            <w:r w:rsidRPr="004F745F">
              <w:rPr>
                <w:sz w:val="20"/>
                <w:szCs w:val="20"/>
              </w:rPr>
              <w:t xml:space="preserve">-15.437,71 </w:t>
            </w:r>
          </w:p>
        </w:tc>
      </w:tr>
      <w:tr w:rsidR="004F745F" w:rsidRPr="004F745F" w14:paraId="1D205590" w14:textId="77777777" w:rsidTr="009B7F73">
        <w:trPr>
          <w:cantSplit/>
        </w:trPr>
        <w:tc>
          <w:tcPr>
            <w:tcW w:w="416" w:type="dxa"/>
            <w:shd w:val="clear" w:color="auto" w:fill="auto"/>
            <w:tcMar>
              <w:left w:w="28" w:type="dxa"/>
              <w:right w:w="28" w:type="dxa"/>
            </w:tcMar>
            <w:vAlign w:val="center"/>
            <w:hideMark/>
          </w:tcPr>
          <w:p w14:paraId="7B096FF0" w14:textId="77777777" w:rsidR="00C85E6E" w:rsidRPr="004F745F" w:rsidRDefault="00C85E6E" w:rsidP="009B7F73">
            <w:pPr>
              <w:jc w:val="center"/>
              <w:rPr>
                <w:sz w:val="20"/>
                <w:szCs w:val="20"/>
              </w:rPr>
            </w:pPr>
            <w:r w:rsidRPr="004F745F">
              <w:rPr>
                <w:sz w:val="20"/>
                <w:szCs w:val="20"/>
              </w:rPr>
              <w:t>35</w:t>
            </w:r>
          </w:p>
        </w:tc>
        <w:tc>
          <w:tcPr>
            <w:tcW w:w="6809" w:type="dxa"/>
            <w:shd w:val="clear" w:color="auto" w:fill="auto"/>
            <w:tcMar>
              <w:left w:w="28" w:type="dxa"/>
              <w:right w:w="28" w:type="dxa"/>
            </w:tcMar>
            <w:vAlign w:val="center"/>
            <w:hideMark/>
          </w:tcPr>
          <w:p w14:paraId="34183184" w14:textId="77777777" w:rsidR="00C85E6E" w:rsidRPr="004F745F" w:rsidRDefault="00C85E6E" w:rsidP="009B7F73">
            <w:pPr>
              <w:rPr>
                <w:sz w:val="20"/>
                <w:szCs w:val="20"/>
              </w:rPr>
            </w:pPr>
            <w:r w:rsidRPr="004F745F">
              <w:rPr>
                <w:sz w:val="20"/>
                <w:szCs w:val="20"/>
              </w:rPr>
              <w:t xml:space="preserve">OŠ </w:t>
            </w:r>
            <w:proofErr w:type="spellStart"/>
            <w:r w:rsidRPr="004F745F">
              <w:rPr>
                <w:sz w:val="20"/>
                <w:szCs w:val="20"/>
              </w:rPr>
              <w:t>Drenje</w:t>
            </w:r>
            <w:proofErr w:type="spellEnd"/>
            <w:r w:rsidRPr="004F745F">
              <w:rPr>
                <w:sz w:val="20"/>
                <w:szCs w:val="20"/>
              </w:rPr>
              <w:t xml:space="preserve">, </w:t>
            </w:r>
            <w:proofErr w:type="spellStart"/>
            <w:r w:rsidRPr="004F745F">
              <w:rPr>
                <w:sz w:val="20"/>
                <w:szCs w:val="20"/>
              </w:rPr>
              <w:t>Drenje</w:t>
            </w:r>
            <w:proofErr w:type="spellEnd"/>
          </w:p>
        </w:tc>
        <w:tc>
          <w:tcPr>
            <w:tcW w:w="1559" w:type="dxa"/>
            <w:shd w:val="clear" w:color="auto" w:fill="auto"/>
            <w:tcMar>
              <w:left w:w="28" w:type="dxa"/>
              <w:right w:w="28" w:type="dxa"/>
            </w:tcMar>
            <w:vAlign w:val="center"/>
            <w:hideMark/>
          </w:tcPr>
          <w:p w14:paraId="1F305B03" w14:textId="77777777" w:rsidR="00C85E6E" w:rsidRPr="004F745F" w:rsidRDefault="00C85E6E" w:rsidP="009B7F73">
            <w:pPr>
              <w:jc w:val="right"/>
              <w:rPr>
                <w:sz w:val="20"/>
                <w:szCs w:val="20"/>
              </w:rPr>
            </w:pPr>
            <w:r w:rsidRPr="004F745F">
              <w:rPr>
                <w:sz w:val="20"/>
                <w:szCs w:val="20"/>
              </w:rPr>
              <w:t xml:space="preserve">45.760,87 </w:t>
            </w:r>
          </w:p>
        </w:tc>
      </w:tr>
      <w:tr w:rsidR="004F745F" w:rsidRPr="004F745F" w14:paraId="7E149BA2" w14:textId="77777777" w:rsidTr="009B7F73">
        <w:trPr>
          <w:cantSplit/>
        </w:trPr>
        <w:tc>
          <w:tcPr>
            <w:tcW w:w="416" w:type="dxa"/>
            <w:shd w:val="clear" w:color="auto" w:fill="auto"/>
            <w:tcMar>
              <w:left w:w="28" w:type="dxa"/>
              <w:right w:w="28" w:type="dxa"/>
            </w:tcMar>
            <w:vAlign w:val="center"/>
            <w:hideMark/>
          </w:tcPr>
          <w:p w14:paraId="7C7F361F" w14:textId="77777777" w:rsidR="00C85E6E" w:rsidRPr="004F745F" w:rsidRDefault="00C85E6E" w:rsidP="009B7F73">
            <w:pPr>
              <w:jc w:val="center"/>
              <w:rPr>
                <w:sz w:val="20"/>
                <w:szCs w:val="20"/>
              </w:rPr>
            </w:pPr>
            <w:r w:rsidRPr="004F745F">
              <w:rPr>
                <w:sz w:val="20"/>
                <w:szCs w:val="20"/>
              </w:rPr>
              <w:t>36</w:t>
            </w:r>
          </w:p>
        </w:tc>
        <w:tc>
          <w:tcPr>
            <w:tcW w:w="6809" w:type="dxa"/>
            <w:shd w:val="clear" w:color="auto" w:fill="auto"/>
            <w:tcMar>
              <w:left w:w="28" w:type="dxa"/>
              <w:right w:w="28" w:type="dxa"/>
            </w:tcMar>
            <w:vAlign w:val="center"/>
            <w:hideMark/>
          </w:tcPr>
          <w:p w14:paraId="374C4809" w14:textId="77777777" w:rsidR="00C85E6E" w:rsidRPr="004F745F" w:rsidRDefault="00C85E6E" w:rsidP="009B7F73">
            <w:pPr>
              <w:rPr>
                <w:sz w:val="20"/>
                <w:szCs w:val="20"/>
              </w:rPr>
            </w:pPr>
            <w:r w:rsidRPr="004F745F">
              <w:rPr>
                <w:sz w:val="20"/>
                <w:szCs w:val="20"/>
              </w:rPr>
              <w:t>OŠ Ivane Brlić Mažuranić, Koška</w:t>
            </w:r>
          </w:p>
        </w:tc>
        <w:tc>
          <w:tcPr>
            <w:tcW w:w="1559" w:type="dxa"/>
            <w:shd w:val="clear" w:color="auto" w:fill="auto"/>
            <w:tcMar>
              <w:left w:w="28" w:type="dxa"/>
              <w:right w:w="28" w:type="dxa"/>
            </w:tcMar>
            <w:vAlign w:val="center"/>
            <w:hideMark/>
          </w:tcPr>
          <w:p w14:paraId="04745604" w14:textId="77777777" w:rsidR="00C85E6E" w:rsidRPr="004F745F" w:rsidRDefault="00C85E6E" w:rsidP="009B7F73">
            <w:pPr>
              <w:jc w:val="right"/>
              <w:rPr>
                <w:sz w:val="20"/>
                <w:szCs w:val="20"/>
              </w:rPr>
            </w:pPr>
            <w:r w:rsidRPr="004F745F">
              <w:rPr>
                <w:sz w:val="20"/>
                <w:szCs w:val="20"/>
              </w:rPr>
              <w:t xml:space="preserve">-10.408,45 </w:t>
            </w:r>
          </w:p>
        </w:tc>
      </w:tr>
      <w:tr w:rsidR="004F745F" w:rsidRPr="004F745F" w14:paraId="2C24620D" w14:textId="77777777" w:rsidTr="009B7F73">
        <w:trPr>
          <w:cantSplit/>
        </w:trPr>
        <w:tc>
          <w:tcPr>
            <w:tcW w:w="416" w:type="dxa"/>
            <w:shd w:val="clear" w:color="auto" w:fill="auto"/>
            <w:tcMar>
              <w:left w:w="28" w:type="dxa"/>
              <w:right w:w="28" w:type="dxa"/>
            </w:tcMar>
            <w:vAlign w:val="center"/>
            <w:hideMark/>
          </w:tcPr>
          <w:p w14:paraId="77A3A14A" w14:textId="77777777" w:rsidR="00C85E6E" w:rsidRPr="004F745F" w:rsidRDefault="00C85E6E" w:rsidP="009B7F73">
            <w:pPr>
              <w:jc w:val="center"/>
              <w:rPr>
                <w:sz w:val="20"/>
                <w:szCs w:val="20"/>
              </w:rPr>
            </w:pPr>
            <w:r w:rsidRPr="004F745F">
              <w:rPr>
                <w:sz w:val="20"/>
                <w:szCs w:val="20"/>
              </w:rPr>
              <w:t>37</w:t>
            </w:r>
          </w:p>
        </w:tc>
        <w:tc>
          <w:tcPr>
            <w:tcW w:w="6809" w:type="dxa"/>
            <w:shd w:val="clear" w:color="auto" w:fill="auto"/>
            <w:tcMar>
              <w:left w:w="28" w:type="dxa"/>
              <w:right w:w="28" w:type="dxa"/>
            </w:tcMar>
            <w:vAlign w:val="center"/>
            <w:hideMark/>
          </w:tcPr>
          <w:p w14:paraId="5B6F956F" w14:textId="77777777" w:rsidR="00C85E6E" w:rsidRPr="004F745F" w:rsidRDefault="00C85E6E" w:rsidP="009B7F73">
            <w:pPr>
              <w:rPr>
                <w:sz w:val="20"/>
                <w:szCs w:val="20"/>
              </w:rPr>
            </w:pPr>
            <w:r w:rsidRPr="004F745F">
              <w:rPr>
                <w:sz w:val="20"/>
                <w:szCs w:val="20"/>
              </w:rPr>
              <w:t xml:space="preserve">OŠ </w:t>
            </w:r>
            <w:proofErr w:type="spellStart"/>
            <w:r w:rsidRPr="004F745F">
              <w:rPr>
                <w:sz w:val="20"/>
                <w:szCs w:val="20"/>
              </w:rPr>
              <w:t>Petrijevci</w:t>
            </w:r>
            <w:proofErr w:type="spellEnd"/>
            <w:r w:rsidRPr="004F745F">
              <w:rPr>
                <w:sz w:val="20"/>
                <w:szCs w:val="20"/>
              </w:rPr>
              <w:t xml:space="preserve">, </w:t>
            </w:r>
            <w:proofErr w:type="spellStart"/>
            <w:r w:rsidRPr="004F745F">
              <w:rPr>
                <w:sz w:val="20"/>
                <w:szCs w:val="20"/>
              </w:rPr>
              <w:t>Petrijevci</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62C49F69" w14:textId="77777777" w:rsidR="00C85E6E" w:rsidRPr="004F745F" w:rsidRDefault="00C85E6E" w:rsidP="009B7F73">
            <w:pPr>
              <w:jc w:val="right"/>
              <w:rPr>
                <w:sz w:val="20"/>
                <w:szCs w:val="20"/>
              </w:rPr>
            </w:pPr>
            <w:r w:rsidRPr="004F745F">
              <w:rPr>
                <w:sz w:val="20"/>
                <w:szCs w:val="20"/>
              </w:rPr>
              <w:t xml:space="preserve">61,71 </w:t>
            </w:r>
          </w:p>
        </w:tc>
      </w:tr>
      <w:tr w:rsidR="004F745F" w:rsidRPr="004F745F" w14:paraId="29542415" w14:textId="77777777" w:rsidTr="009B7F73">
        <w:trPr>
          <w:cantSplit/>
        </w:trPr>
        <w:tc>
          <w:tcPr>
            <w:tcW w:w="416" w:type="dxa"/>
            <w:shd w:val="clear" w:color="auto" w:fill="auto"/>
            <w:tcMar>
              <w:left w:w="28" w:type="dxa"/>
              <w:right w:w="28" w:type="dxa"/>
            </w:tcMar>
            <w:vAlign w:val="center"/>
            <w:hideMark/>
          </w:tcPr>
          <w:p w14:paraId="0AD25D93" w14:textId="77777777" w:rsidR="00C85E6E" w:rsidRPr="004F745F" w:rsidRDefault="00C85E6E" w:rsidP="009B7F73">
            <w:pPr>
              <w:jc w:val="center"/>
              <w:rPr>
                <w:sz w:val="20"/>
                <w:szCs w:val="20"/>
              </w:rPr>
            </w:pPr>
            <w:r w:rsidRPr="004F745F">
              <w:rPr>
                <w:sz w:val="20"/>
                <w:szCs w:val="20"/>
              </w:rPr>
              <w:t>38</w:t>
            </w:r>
          </w:p>
        </w:tc>
        <w:tc>
          <w:tcPr>
            <w:tcW w:w="6809" w:type="dxa"/>
            <w:shd w:val="clear" w:color="auto" w:fill="auto"/>
            <w:tcMar>
              <w:left w:w="28" w:type="dxa"/>
              <w:right w:w="28" w:type="dxa"/>
            </w:tcMar>
            <w:vAlign w:val="center"/>
            <w:hideMark/>
          </w:tcPr>
          <w:p w14:paraId="435C8381" w14:textId="77777777" w:rsidR="00C85E6E" w:rsidRPr="004F745F" w:rsidRDefault="00C85E6E" w:rsidP="009B7F73">
            <w:pPr>
              <w:rPr>
                <w:sz w:val="20"/>
                <w:szCs w:val="20"/>
              </w:rPr>
            </w:pPr>
            <w:r w:rsidRPr="004F745F">
              <w:rPr>
                <w:sz w:val="20"/>
                <w:szCs w:val="20"/>
              </w:rPr>
              <w:t xml:space="preserve">OŠ Josipa Jurja Strossmayera, </w:t>
            </w:r>
            <w:proofErr w:type="spellStart"/>
            <w:r w:rsidRPr="004F745F">
              <w:rPr>
                <w:sz w:val="20"/>
                <w:szCs w:val="20"/>
              </w:rPr>
              <w:t>Trnava</w:t>
            </w:r>
            <w:proofErr w:type="spellEnd"/>
          </w:p>
        </w:tc>
        <w:tc>
          <w:tcPr>
            <w:tcW w:w="1559" w:type="dxa"/>
            <w:shd w:val="clear" w:color="auto" w:fill="auto"/>
            <w:tcMar>
              <w:left w:w="28" w:type="dxa"/>
              <w:right w:w="28" w:type="dxa"/>
            </w:tcMar>
            <w:vAlign w:val="center"/>
            <w:hideMark/>
          </w:tcPr>
          <w:p w14:paraId="4F2DC10E" w14:textId="77777777" w:rsidR="00C85E6E" w:rsidRPr="004F745F" w:rsidRDefault="00C85E6E" w:rsidP="009B7F73">
            <w:pPr>
              <w:jc w:val="right"/>
              <w:rPr>
                <w:sz w:val="20"/>
                <w:szCs w:val="20"/>
              </w:rPr>
            </w:pPr>
            <w:r w:rsidRPr="004F745F">
              <w:rPr>
                <w:sz w:val="20"/>
                <w:szCs w:val="20"/>
              </w:rPr>
              <w:t xml:space="preserve">0,00 </w:t>
            </w:r>
          </w:p>
        </w:tc>
      </w:tr>
      <w:tr w:rsidR="004F745F" w:rsidRPr="004F745F" w14:paraId="537FF872" w14:textId="77777777" w:rsidTr="009B7F73">
        <w:trPr>
          <w:cantSplit/>
        </w:trPr>
        <w:tc>
          <w:tcPr>
            <w:tcW w:w="416" w:type="dxa"/>
            <w:shd w:val="clear" w:color="auto" w:fill="auto"/>
            <w:tcMar>
              <w:left w:w="28" w:type="dxa"/>
              <w:right w:w="28" w:type="dxa"/>
            </w:tcMar>
            <w:vAlign w:val="center"/>
            <w:hideMark/>
          </w:tcPr>
          <w:p w14:paraId="1BF905FC" w14:textId="77777777" w:rsidR="00C85E6E" w:rsidRPr="004F745F" w:rsidRDefault="00C85E6E" w:rsidP="009B7F73">
            <w:pPr>
              <w:jc w:val="center"/>
              <w:rPr>
                <w:sz w:val="20"/>
                <w:szCs w:val="20"/>
              </w:rPr>
            </w:pPr>
            <w:r w:rsidRPr="004F745F">
              <w:rPr>
                <w:sz w:val="20"/>
                <w:szCs w:val="20"/>
              </w:rPr>
              <w:t>39</w:t>
            </w:r>
          </w:p>
        </w:tc>
        <w:tc>
          <w:tcPr>
            <w:tcW w:w="6809" w:type="dxa"/>
            <w:shd w:val="clear" w:color="auto" w:fill="auto"/>
            <w:tcMar>
              <w:left w:w="28" w:type="dxa"/>
              <w:right w:w="28" w:type="dxa"/>
            </w:tcMar>
            <w:vAlign w:val="center"/>
            <w:hideMark/>
          </w:tcPr>
          <w:p w14:paraId="3B674B8B" w14:textId="77777777" w:rsidR="00C85E6E" w:rsidRPr="004F745F" w:rsidRDefault="00C85E6E" w:rsidP="009B7F73">
            <w:pPr>
              <w:rPr>
                <w:sz w:val="20"/>
                <w:szCs w:val="20"/>
              </w:rPr>
            </w:pPr>
            <w:r w:rsidRPr="004F745F">
              <w:rPr>
                <w:sz w:val="20"/>
                <w:szCs w:val="20"/>
              </w:rPr>
              <w:t xml:space="preserve">OŠ Josipa Kozarca, Semeljci </w:t>
            </w:r>
          </w:p>
        </w:tc>
        <w:tc>
          <w:tcPr>
            <w:tcW w:w="1559" w:type="dxa"/>
            <w:shd w:val="clear" w:color="auto" w:fill="auto"/>
            <w:tcMar>
              <w:left w:w="28" w:type="dxa"/>
              <w:right w:w="28" w:type="dxa"/>
            </w:tcMar>
            <w:vAlign w:val="center"/>
            <w:hideMark/>
          </w:tcPr>
          <w:p w14:paraId="04C9F9C7" w14:textId="77777777" w:rsidR="00C85E6E" w:rsidRPr="004F745F" w:rsidRDefault="00C85E6E" w:rsidP="009B7F73">
            <w:pPr>
              <w:jc w:val="right"/>
              <w:rPr>
                <w:sz w:val="20"/>
                <w:szCs w:val="20"/>
              </w:rPr>
            </w:pPr>
            <w:r w:rsidRPr="004F745F">
              <w:rPr>
                <w:sz w:val="20"/>
                <w:szCs w:val="20"/>
              </w:rPr>
              <w:t xml:space="preserve">13.897,61 </w:t>
            </w:r>
          </w:p>
        </w:tc>
      </w:tr>
      <w:tr w:rsidR="004F745F" w:rsidRPr="004F745F" w14:paraId="2F60F7E9" w14:textId="77777777" w:rsidTr="009B7F73">
        <w:trPr>
          <w:cantSplit/>
        </w:trPr>
        <w:tc>
          <w:tcPr>
            <w:tcW w:w="416" w:type="dxa"/>
            <w:shd w:val="clear" w:color="auto" w:fill="auto"/>
            <w:tcMar>
              <w:left w:w="28" w:type="dxa"/>
              <w:right w:w="28" w:type="dxa"/>
            </w:tcMar>
            <w:vAlign w:val="center"/>
            <w:hideMark/>
          </w:tcPr>
          <w:p w14:paraId="6F6B0D3F" w14:textId="77777777" w:rsidR="00C85E6E" w:rsidRPr="004F745F" w:rsidRDefault="00C85E6E" w:rsidP="009B7F73">
            <w:pPr>
              <w:jc w:val="center"/>
              <w:rPr>
                <w:sz w:val="20"/>
                <w:szCs w:val="20"/>
              </w:rPr>
            </w:pPr>
            <w:r w:rsidRPr="004F745F">
              <w:rPr>
                <w:sz w:val="20"/>
                <w:szCs w:val="20"/>
              </w:rPr>
              <w:t>40</w:t>
            </w:r>
          </w:p>
        </w:tc>
        <w:tc>
          <w:tcPr>
            <w:tcW w:w="6809" w:type="dxa"/>
            <w:shd w:val="clear" w:color="auto" w:fill="auto"/>
            <w:tcMar>
              <w:left w:w="28" w:type="dxa"/>
              <w:right w:w="28" w:type="dxa"/>
            </w:tcMar>
            <w:vAlign w:val="center"/>
            <w:hideMark/>
          </w:tcPr>
          <w:p w14:paraId="78E80FF0" w14:textId="77777777" w:rsidR="00C85E6E" w:rsidRPr="004F745F" w:rsidRDefault="00C85E6E" w:rsidP="009B7F73">
            <w:pPr>
              <w:rPr>
                <w:sz w:val="20"/>
                <w:szCs w:val="20"/>
              </w:rPr>
            </w:pPr>
            <w:r w:rsidRPr="004F745F">
              <w:rPr>
                <w:sz w:val="20"/>
                <w:szCs w:val="20"/>
              </w:rPr>
              <w:t xml:space="preserve">OŠ "Ivana Brlić Mažuranić", </w:t>
            </w:r>
            <w:proofErr w:type="spellStart"/>
            <w:r w:rsidRPr="004F745F">
              <w:rPr>
                <w:sz w:val="20"/>
                <w:szCs w:val="20"/>
              </w:rPr>
              <w:t>Strizivojna</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79B8534F" w14:textId="77777777" w:rsidR="00C85E6E" w:rsidRPr="004F745F" w:rsidRDefault="00C85E6E" w:rsidP="009B7F73">
            <w:pPr>
              <w:jc w:val="right"/>
              <w:rPr>
                <w:sz w:val="20"/>
                <w:szCs w:val="20"/>
              </w:rPr>
            </w:pPr>
            <w:r w:rsidRPr="004F745F">
              <w:rPr>
                <w:sz w:val="20"/>
                <w:szCs w:val="20"/>
              </w:rPr>
              <w:t xml:space="preserve">-8.356,53 </w:t>
            </w:r>
          </w:p>
        </w:tc>
      </w:tr>
      <w:tr w:rsidR="004F745F" w:rsidRPr="004F745F" w14:paraId="1E148BF9" w14:textId="77777777" w:rsidTr="009B7F73">
        <w:trPr>
          <w:cantSplit/>
        </w:trPr>
        <w:tc>
          <w:tcPr>
            <w:tcW w:w="416" w:type="dxa"/>
            <w:shd w:val="clear" w:color="auto" w:fill="auto"/>
            <w:tcMar>
              <w:left w:w="28" w:type="dxa"/>
              <w:right w:w="28" w:type="dxa"/>
            </w:tcMar>
            <w:vAlign w:val="center"/>
            <w:hideMark/>
          </w:tcPr>
          <w:p w14:paraId="36136303" w14:textId="77777777" w:rsidR="00C85E6E" w:rsidRPr="004F745F" w:rsidRDefault="00C85E6E" w:rsidP="009B7F73">
            <w:pPr>
              <w:jc w:val="center"/>
              <w:rPr>
                <w:sz w:val="20"/>
                <w:szCs w:val="20"/>
              </w:rPr>
            </w:pPr>
            <w:r w:rsidRPr="004F745F">
              <w:rPr>
                <w:sz w:val="20"/>
                <w:szCs w:val="20"/>
              </w:rPr>
              <w:t>41</w:t>
            </w:r>
          </w:p>
        </w:tc>
        <w:tc>
          <w:tcPr>
            <w:tcW w:w="6809" w:type="dxa"/>
            <w:shd w:val="clear" w:color="auto" w:fill="auto"/>
            <w:tcMar>
              <w:left w:w="28" w:type="dxa"/>
              <w:right w:w="28" w:type="dxa"/>
            </w:tcMar>
            <w:vAlign w:val="center"/>
            <w:hideMark/>
          </w:tcPr>
          <w:p w14:paraId="20CA3ADD" w14:textId="77777777" w:rsidR="00C85E6E" w:rsidRPr="004F745F" w:rsidRDefault="00C85E6E" w:rsidP="009B7F73">
            <w:pPr>
              <w:rPr>
                <w:sz w:val="20"/>
                <w:szCs w:val="20"/>
              </w:rPr>
            </w:pPr>
            <w:r w:rsidRPr="004F745F">
              <w:rPr>
                <w:sz w:val="20"/>
                <w:szCs w:val="20"/>
              </w:rPr>
              <w:t xml:space="preserve">OŠ Silvije Strahimir Kranjčević, </w:t>
            </w:r>
            <w:proofErr w:type="spellStart"/>
            <w:r w:rsidRPr="004F745F">
              <w:rPr>
                <w:sz w:val="20"/>
                <w:szCs w:val="20"/>
              </w:rPr>
              <w:t>Levanjska</w:t>
            </w:r>
            <w:proofErr w:type="spellEnd"/>
            <w:r w:rsidRPr="004F745F">
              <w:rPr>
                <w:sz w:val="20"/>
                <w:szCs w:val="20"/>
              </w:rPr>
              <w:t xml:space="preserve"> Varoš </w:t>
            </w:r>
          </w:p>
        </w:tc>
        <w:tc>
          <w:tcPr>
            <w:tcW w:w="1559" w:type="dxa"/>
            <w:shd w:val="clear" w:color="auto" w:fill="auto"/>
            <w:tcMar>
              <w:left w:w="28" w:type="dxa"/>
              <w:right w:w="28" w:type="dxa"/>
            </w:tcMar>
            <w:vAlign w:val="center"/>
            <w:hideMark/>
          </w:tcPr>
          <w:p w14:paraId="094102C9" w14:textId="77777777" w:rsidR="00C85E6E" w:rsidRPr="004F745F" w:rsidRDefault="00C85E6E" w:rsidP="009B7F73">
            <w:pPr>
              <w:jc w:val="right"/>
              <w:rPr>
                <w:sz w:val="20"/>
                <w:szCs w:val="20"/>
              </w:rPr>
            </w:pPr>
            <w:r w:rsidRPr="004F745F">
              <w:rPr>
                <w:sz w:val="20"/>
                <w:szCs w:val="20"/>
              </w:rPr>
              <w:t xml:space="preserve">0,00 </w:t>
            </w:r>
          </w:p>
        </w:tc>
      </w:tr>
      <w:tr w:rsidR="004F745F" w:rsidRPr="004F745F" w14:paraId="7C9C37CC" w14:textId="77777777" w:rsidTr="009B7F73">
        <w:trPr>
          <w:cantSplit/>
        </w:trPr>
        <w:tc>
          <w:tcPr>
            <w:tcW w:w="416" w:type="dxa"/>
            <w:shd w:val="clear" w:color="auto" w:fill="auto"/>
            <w:tcMar>
              <w:left w:w="28" w:type="dxa"/>
              <w:right w:w="28" w:type="dxa"/>
            </w:tcMar>
            <w:vAlign w:val="center"/>
            <w:hideMark/>
          </w:tcPr>
          <w:p w14:paraId="154A96B7" w14:textId="77777777" w:rsidR="00C85E6E" w:rsidRPr="004F745F" w:rsidRDefault="00C85E6E" w:rsidP="009B7F73">
            <w:pPr>
              <w:jc w:val="center"/>
              <w:rPr>
                <w:sz w:val="20"/>
                <w:szCs w:val="20"/>
              </w:rPr>
            </w:pPr>
            <w:r w:rsidRPr="004F745F">
              <w:rPr>
                <w:sz w:val="20"/>
                <w:szCs w:val="20"/>
              </w:rPr>
              <w:t>42</w:t>
            </w:r>
          </w:p>
        </w:tc>
        <w:tc>
          <w:tcPr>
            <w:tcW w:w="6809" w:type="dxa"/>
            <w:shd w:val="clear" w:color="auto" w:fill="auto"/>
            <w:tcMar>
              <w:left w:w="28" w:type="dxa"/>
              <w:right w:w="28" w:type="dxa"/>
            </w:tcMar>
            <w:vAlign w:val="center"/>
            <w:hideMark/>
          </w:tcPr>
          <w:p w14:paraId="6984BA5A" w14:textId="77777777" w:rsidR="00C85E6E" w:rsidRPr="004F745F" w:rsidRDefault="00C85E6E" w:rsidP="009B7F73">
            <w:pPr>
              <w:rPr>
                <w:sz w:val="20"/>
                <w:szCs w:val="20"/>
              </w:rPr>
            </w:pPr>
            <w:r w:rsidRPr="004F745F">
              <w:rPr>
                <w:sz w:val="20"/>
                <w:szCs w:val="20"/>
              </w:rPr>
              <w:t xml:space="preserve">OŠ Milka </w:t>
            </w:r>
            <w:proofErr w:type="spellStart"/>
            <w:r w:rsidRPr="004F745F">
              <w:rPr>
                <w:sz w:val="20"/>
                <w:szCs w:val="20"/>
              </w:rPr>
              <w:t>Cepelića</w:t>
            </w:r>
            <w:proofErr w:type="spellEnd"/>
            <w:r w:rsidRPr="004F745F">
              <w:rPr>
                <w:sz w:val="20"/>
                <w:szCs w:val="20"/>
              </w:rPr>
              <w:t>, Vuka</w:t>
            </w:r>
          </w:p>
        </w:tc>
        <w:tc>
          <w:tcPr>
            <w:tcW w:w="1559" w:type="dxa"/>
            <w:shd w:val="clear" w:color="auto" w:fill="auto"/>
            <w:tcMar>
              <w:left w:w="28" w:type="dxa"/>
              <w:right w:w="28" w:type="dxa"/>
            </w:tcMar>
            <w:vAlign w:val="center"/>
            <w:hideMark/>
          </w:tcPr>
          <w:p w14:paraId="23EE00AA" w14:textId="77777777" w:rsidR="00C85E6E" w:rsidRPr="004F745F" w:rsidRDefault="00C85E6E" w:rsidP="009B7F73">
            <w:pPr>
              <w:jc w:val="right"/>
              <w:rPr>
                <w:sz w:val="20"/>
                <w:szCs w:val="20"/>
              </w:rPr>
            </w:pPr>
            <w:r w:rsidRPr="004F745F">
              <w:rPr>
                <w:sz w:val="20"/>
                <w:szCs w:val="20"/>
              </w:rPr>
              <w:t xml:space="preserve">9.838,62 </w:t>
            </w:r>
          </w:p>
        </w:tc>
      </w:tr>
      <w:tr w:rsidR="004F745F" w:rsidRPr="004F745F" w14:paraId="2C65699A" w14:textId="77777777" w:rsidTr="009B7F73">
        <w:trPr>
          <w:cantSplit/>
        </w:trPr>
        <w:tc>
          <w:tcPr>
            <w:tcW w:w="416" w:type="dxa"/>
            <w:shd w:val="clear" w:color="auto" w:fill="auto"/>
            <w:tcMar>
              <w:left w:w="28" w:type="dxa"/>
              <w:right w:w="28" w:type="dxa"/>
            </w:tcMar>
            <w:vAlign w:val="center"/>
            <w:hideMark/>
          </w:tcPr>
          <w:p w14:paraId="1015763D" w14:textId="77777777" w:rsidR="00C85E6E" w:rsidRPr="004F745F" w:rsidRDefault="00C85E6E" w:rsidP="009B7F73">
            <w:pPr>
              <w:jc w:val="center"/>
              <w:rPr>
                <w:sz w:val="20"/>
                <w:szCs w:val="20"/>
              </w:rPr>
            </w:pPr>
            <w:r w:rsidRPr="004F745F">
              <w:rPr>
                <w:sz w:val="20"/>
                <w:szCs w:val="20"/>
              </w:rPr>
              <w:t>43</w:t>
            </w:r>
          </w:p>
        </w:tc>
        <w:tc>
          <w:tcPr>
            <w:tcW w:w="6809" w:type="dxa"/>
            <w:shd w:val="clear" w:color="auto" w:fill="auto"/>
            <w:tcMar>
              <w:left w:w="28" w:type="dxa"/>
              <w:right w:w="28" w:type="dxa"/>
            </w:tcMar>
            <w:vAlign w:val="center"/>
            <w:hideMark/>
          </w:tcPr>
          <w:p w14:paraId="2265AFA5" w14:textId="77777777" w:rsidR="00C85E6E" w:rsidRPr="004F745F" w:rsidRDefault="00C85E6E" w:rsidP="009B7F73">
            <w:pPr>
              <w:rPr>
                <w:sz w:val="20"/>
                <w:szCs w:val="20"/>
              </w:rPr>
            </w:pPr>
            <w:r w:rsidRPr="004F745F">
              <w:rPr>
                <w:sz w:val="20"/>
                <w:szCs w:val="20"/>
              </w:rPr>
              <w:t xml:space="preserve">OŠ Mate Lovraka, </w:t>
            </w:r>
            <w:proofErr w:type="spellStart"/>
            <w:r w:rsidRPr="004F745F">
              <w:rPr>
                <w:sz w:val="20"/>
                <w:szCs w:val="20"/>
              </w:rPr>
              <w:t>Vladislavci</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32100A3C" w14:textId="77777777" w:rsidR="00C85E6E" w:rsidRPr="004F745F" w:rsidRDefault="00C85E6E" w:rsidP="009B7F73">
            <w:pPr>
              <w:jc w:val="right"/>
              <w:rPr>
                <w:sz w:val="20"/>
                <w:szCs w:val="20"/>
              </w:rPr>
            </w:pPr>
            <w:r w:rsidRPr="004F745F">
              <w:rPr>
                <w:sz w:val="20"/>
                <w:szCs w:val="20"/>
              </w:rPr>
              <w:t xml:space="preserve">12.331,89 </w:t>
            </w:r>
          </w:p>
        </w:tc>
      </w:tr>
      <w:tr w:rsidR="004F745F" w:rsidRPr="004F745F" w14:paraId="768928CE" w14:textId="77777777" w:rsidTr="009B7F73">
        <w:trPr>
          <w:cantSplit/>
        </w:trPr>
        <w:tc>
          <w:tcPr>
            <w:tcW w:w="416" w:type="dxa"/>
            <w:shd w:val="clear" w:color="auto" w:fill="auto"/>
            <w:tcMar>
              <w:left w:w="28" w:type="dxa"/>
              <w:right w:w="28" w:type="dxa"/>
            </w:tcMar>
            <w:vAlign w:val="center"/>
            <w:hideMark/>
          </w:tcPr>
          <w:p w14:paraId="49910F90" w14:textId="77777777" w:rsidR="00C85E6E" w:rsidRPr="004F745F" w:rsidRDefault="00C85E6E" w:rsidP="009B7F73">
            <w:pPr>
              <w:jc w:val="center"/>
              <w:rPr>
                <w:sz w:val="20"/>
                <w:szCs w:val="20"/>
              </w:rPr>
            </w:pPr>
            <w:r w:rsidRPr="004F745F">
              <w:rPr>
                <w:sz w:val="20"/>
                <w:szCs w:val="20"/>
              </w:rPr>
              <w:t>44</w:t>
            </w:r>
          </w:p>
        </w:tc>
        <w:tc>
          <w:tcPr>
            <w:tcW w:w="6809" w:type="dxa"/>
            <w:shd w:val="clear" w:color="auto" w:fill="auto"/>
            <w:tcMar>
              <w:left w:w="28" w:type="dxa"/>
              <w:right w:w="28" w:type="dxa"/>
            </w:tcMar>
            <w:vAlign w:val="center"/>
            <w:hideMark/>
          </w:tcPr>
          <w:p w14:paraId="5D0EE040" w14:textId="77777777" w:rsidR="00C85E6E" w:rsidRPr="004F745F" w:rsidRDefault="00C85E6E" w:rsidP="009B7F73">
            <w:pPr>
              <w:rPr>
                <w:sz w:val="20"/>
                <w:szCs w:val="20"/>
              </w:rPr>
            </w:pPr>
            <w:r w:rsidRPr="004F745F">
              <w:rPr>
                <w:sz w:val="20"/>
                <w:szCs w:val="20"/>
              </w:rPr>
              <w:t xml:space="preserve">OŠ Ivana </w:t>
            </w:r>
            <w:proofErr w:type="spellStart"/>
            <w:r w:rsidRPr="004F745F">
              <w:rPr>
                <w:sz w:val="20"/>
                <w:szCs w:val="20"/>
              </w:rPr>
              <w:t>Tišova</w:t>
            </w:r>
            <w:proofErr w:type="spellEnd"/>
            <w:r w:rsidRPr="004F745F">
              <w:rPr>
                <w:sz w:val="20"/>
                <w:szCs w:val="20"/>
              </w:rPr>
              <w:t xml:space="preserve">, </w:t>
            </w:r>
            <w:proofErr w:type="spellStart"/>
            <w:r w:rsidRPr="004F745F">
              <w:rPr>
                <w:sz w:val="20"/>
                <w:szCs w:val="20"/>
              </w:rPr>
              <w:t>Viškovci</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1EBDE865" w14:textId="77777777" w:rsidR="00C85E6E" w:rsidRPr="004F745F" w:rsidRDefault="00C85E6E" w:rsidP="009B7F73">
            <w:pPr>
              <w:jc w:val="right"/>
              <w:rPr>
                <w:sz w:val="20"/>
                <w:szCs w:val="20"/>
              </w:rPr>
            </w:pPr>
            <w:r w:rsidRPr="004F745F">
              <w:rPr>
                <w:sz w:val="20"/>
                <w:szCs w:val="20"/>
              </w:rPr>
              <w:t xml:space="preserve">-186,60 </w:t>
            </w:r>
          </w:p>
        </w:tc>
      </w:tr>
      <w:tr w:rsidR="004F745F" w:rsidRPr="004F745F" w14:paraId="2180B334" w14:textId="77777777" w:rsidTr="009B7F73">
        <w:trPr>
          <w:cantSplit/>
        </w:trPr>
        <w:tc>
          <w:tcPr>
            <w:tcW w:w="416" w:type="dxa"/>
            <w:shd w:val="clear" w:color="auto" w:fill="auto"/>
            <w:tcMar>
              <w:left w:w="28" w:type="dxa"/>
              <w:right w:w="28" w:type="dxa"/>
            </w:tcMar>
            <w:vAlign w:val="center"/>
            <w:hideMark/>
          </w:tcPr>
          <w:p w14:paraId="06EF56EF" w14:textId="77777777" w:rsidR="00C85E6E" w:rsidRPr="004F745F" w:rsidRDefault="00C85E6E" w:rsidP="009B7F73">
            <w:pPr>
              <w:jc w:val="center"/>
              <w:rPr>
                <w:sz w:val="20"/>
                <w:szCs w:val="20"/>
              </w:rPr>
            </w:pPr>
            <w:r w:rsidRPr="004F745F">
              <w:rPr>
                <w:sz w:val="20"/>
                <w:szCs w:val="20"/>
              </w:rPr>
              <w:t>45</w:t>
            </w:r>
          </w:p>
        </w:tc>
        <w:tc>
          <w:tcPr>
            <w:tcW w:w="6809" w:type="dxa"/>
            <w:shd w:val="clear" w:color="auto" w:fill="auto"/>
            <w:tcMar>
              <w:left w:w="28" w:type="dxa"/>
              <w:right w:w="28" w:type="dxa"/>
            </w:tcMar>
            <w:vAlign w:val="center"/>
            <w:hideMark/>
          </w:tcPr>
          <w:p w14:paraId="26E6B81D" w14:textId="77777777" w:rsidR="00C85E6E" w:rsidRPr="004F745F" w:rsidRDefault="00C85E6E" w:rsidP="009B7F73">
            <w:pPr>
              <w:rPr>
                <w:sz w:val="20"/>
                <w:szCs w:val="20"/>
              </w:rPr>
            </w:pPr>
            <w:r w:rsidRPr="004F745F">
              <w:rPr>
                <w:sz w:val="20"/>
                <w:szCs w:val="20"/>
              </w:rPr>
              <w:t xml:space="preserve">OŠ "Matija Gubec", </w:t>
            </w:r>
            <w:proofErr w:type="spellStart"/>
            <w:r w:rsidRPr="004F745F">
              <w:rPr>
                <w:sz w:val="20"/>
                <w:szCs w:val="20"/>
              </w:rPr>
              <w:t>Magadenovac</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7C31E73B" w14:textId="77777777" w:rsidR="00C85E6E" w:rsidRPr="004F745F" w:rsidRDefault="00C85E6E" w:rsidP="009B7F73">
            <w:pPr>
              <w:jc w:val="right"/>
              <w:rPr>
                <w:sz w:val="20"/>
                <w:szCs w:val="20"/>
              </w:rPr>
            </w:pPr>
            <w:r w:rsidRPr="004F745F">
              <w:rPr>
                <w:sz w:val="20"/>
                <w:szCs w:val="20"/>
              </w:rPr>
              <w:t xml:space="preserve">-14.848,85 </w:t>
            </w:r>
          </w:p>
        </w:tc>
      </w:tr>
      <w:tr w:rsidR="004F745F" w:rsidRPr="004F745F" w14:paraId="6481CCF6" w14:textId="77777777" w:rsidTr="009B7F73">
        <w:trPr>
          <w:cantSplit/>
        </w:trPr>
        <w:tc>
          <w:tcPr>
            <w:tcW w:w="416" w:type="dxa"/>
            <w:shd w:val="clear" w:color="auto" w:fill="auto"/>
            <w:tcMar>
              <w:left w:w="28" w:type="dxa"/>
              <w:right w:w="28" w:type="dxa"/>
            </w:tcMar>
            <w:vAlign w:val="center"/>
            <w:hideMark/>
          </w:tcPr>
          <w:p w14:paraId="6167939A" w14:textId="77777777" w:rsidR="00C85E6E" w:rsidRPr="004F745F" w:rsidRDefault="00C85E6E" w:rsidP="009B7F73">
            <w:pPr>
              <w:jc w:val="center"/>
              <w:rPr>
                <w:sz w:val="20"/>
                <w:szCs w:val="20"/>
              </w:rPr>
            </w:pPr>
            <w:r w:rsidRPr="004F745F">
              <w:rPr>
                <w:sz w:val="20"/>
                <w:szCs w:val="20"/>
              </w:rPr>
              <w:t>46</w:t>
            </w:r>
          </w:p>
        </w:tc>
        <w:tc>
          <w:tcPr>
            <w:tcW w:w="6809" w:type="dxa"/>
            <w:shd w:val="clear" w:color="auto" w:fill="auto"/>
            <w:tcMar>
              <w:left w:w="28" w:type="dxa"/>
              <w:right w:w="28" w:type="dxa"/>
            </w:tcMar>
            <w:vAlign w:val="center"/>
            <w:hideMark/>
          </w:tcPr>
          <w:p w14:paraId="5D96603F" w14:textId="77777777" w:rsidR="00C85E6E" w:rsidRPr="004F745F" w:rsidRDefault="00C85E6E" w:rsidP="009B7F73">
            <w:pPr>
              <w:rPr>
                <w:sz w:val="20"/>
                <w:szCs w:val="20"/>
              </w:rPr>
            </w:pPr>
            <w:r w:rsidRPr="004F745F">
              <w:rPr>
                <w:sz w:val="20"/>
                <w:szCs w:val="20"/>
              </w:rPr>
              <w:t xml:space="preserve">OŠ Dalj, Dalj </w:t>
            </w:r>
          </w:p>
        </w:tc>
        <w:tc>
          <w:tcPr>
            <w:tcW w:w="1559" w:type="dxa"/>
            <w:shd w:val="clear" w:color="auto" w:fill="auto"/>
            <w:tcMar>
              <w:left w:w="28" w:type="dxa"/>
              <w:right w:w="28" w:type="dxa"/>
            </w:tcMar>
            <w:vAlign w:val="center"/>
            <w:hideMark/>
          </w:tcPr>
          <w:p w14:paraId="6CF740E7" w14:textId="77777777" w:rsidR="00C85E6E" w:rsidRPr="004F745F" w:rsidRDefault="00C85E6E" w:rsidP="009B7F73">
            <w:pPr>
              <w:jc w:val="right"/>
              <w:rPr>
                <w:sz w:val="20"/>
                <w:szCs w:val="20"/>
              </w:rPr>
            </w:pPr>
            <w:r w:rsidRPr="004F745F">
              <w:rPr>
                <w:sz w:val="20"/>
                <w:szCs w:val="20"/>
              </w:rPr>
              <w:t xml:space="preserve">71.929,45 </w:t>
            </w:r>
          </w:p>
        </w:tc>
      </w:tr>
      <w:tr w:rsidR="004F745F" w:rsidRPr="004F745F" w14:paraId="42D117E9" w14:textId="77777777" w:rsidTr="009B7F73">
        <w:trPr>
          <w:cantSplit/>
        </w:trPr>
        <w:tc>
          <w:tcPr>
            <w:tcW w:w="416" w:type="dxa"/>
            <w:shd w:val="clear" w:color="auto" w:fill="auto"/>
            <w:tcMar>
              <w:left w:w="28" w:type="dxa"/>
              <w:right w:w="28" w:type="dxa"/>
            </w:tcMar>
            <w:vAlign w:val="center"/>
            <w:hideMark/>
          </w:tcPr>
          <w:p w14:paraId="62A0DAB2" w14:textId="77777777" w:rsidR="00C85E6E" w:rsidRPr="004F745F" w:rsidRDefault="00C85E6E" w:rsidP="009B7F73">
            <w:pPr>
              <w:jc w:val="center"/>
              <w:rPr>
                <w:sz w:val="20"/>
                <w:szCs w:val="20"/>
              </w:rPr>
            </w:pPr>
            <w:r w:rsidRPr="004F745F">
              <w:rPr>
                <w:sz w:val="20"/>
                <w:szCs w:val="20"/>
              </w:rPr>
              <w:t>47</w:t>
            </w:r>
          </w:p>
        </w:tc>
        <w:tc>
          <w:tcPr>
            <w:tcW w:w="6809" w:type="dxa"/>
            <w:shd w:val="clear" w:color="auto" w:fill="auto"/>
            <w:tcMar>
              <w:left w:w="28" w:type="dxa"/>
              <w:right w:w="28" w:type="dxa"/>
            </w:tcMar>
            <w:vAlign w:val="center"/>
            <w:hideMark/>
          </w:tcPr>
          <w:p w14:paraId="4FF2DCFE" w14:textId="77777777" w:rsidR="00C85E6E" w:rsidRPr="004F745F" w:rsidRDefault="00C85E6E" w:rsidP="009B7F73">
            <w:pPr>
              <w:rPr>
                <w:sz w:val="20"/>
                <w:szCs w:val="20"/>
              </w:rPr>
            </w:pPr>
            <w:r w:rsidRPr="004F745F">
              <w:rPr>
                <w:sz w:val="20"/>
                <w:szCs w:val="20"/>
              </w:rPr>
              <w:t>OŠ Bijelo Brdo, Bijelo Brdo</w:t>
            </w:r>
          </w:p>
        </w:tc>
        <w:tc>
          <w:tcPr>
            <w:tcW w:w="1559" w:type="dxa"/>
            <w:shd w:val="clear" w:color="auto" w:fill="auto"/>
            <w:tcMar>
              <w:left w:w="28" w:type="dxa"/>
              <w:right w:w="28" w:type="dxa"/>
            </w:tcMar>
            <w:vAlign w:val="center"/>
            <w:hideMark/>
          </w:tcPr>
          <w:p w14:paraId="3314DF8E" w14:textId="77777777" w:rsidR="00C85E6E" w:rsidRPr="004F745F" w:rsidRDefault="00C85E6E" w:rsidP="009B7F73">
            <w:pPr>
              <w:jc w:val="right"/>
              <w:rPr>
                <w:sz w:val="20"/>
                <w:szCs w:val="20"/>
              </w:rPr>
            </w:pPr>
            <w:r w:rsidRPr="004F745F">
              <w:rPr>
                <w:sz w:val="20"/>
                <w:szCs w:val="20"/>
              </w:rPr>
              <w:t xml:space="preserve">-1.166,38 </w:t>
            </w:r>
          </w:p>
        </w:tc>
      </w:tr>
      <w:tr w:rsidR="004F745F" w:rsidRPr="004F745F" w14:paraId="7BEE680F" w14:textId="77777777" w:rsidTr="009B7F73">
        <w:trPr>
          <w:cantSplit/>
        </w:trPr>
        <w:tc>
          <w:tcPr>
            <w:tcW w:w="416" w:type="dxa"/>
            <w:shd w:val="clear" w:color="auto" w:fill="auto"/>
            <w:tcMar>
              <w:left w:w="28" w:type="dxa"/>
              <w:right w:w="28" w:type="dxa"/>
            </w:tcMar>
            <w:vAlign w:val="center"/>
            <w:hideMark/>
          </w:tcPr>
          <w:p w14:paraId="6A8F30DD" w14:textId="77777777" w:rsidR="00C85E6E" w:rsidRPr="004F745F" w:rsidRDefault="00C85E6E" w:rsidP="009B7F73">
            <w:pPr>
              <w:jc w:val="center"/>
              <w:rPr>
                <w:sz w:val="20"/>
                <w:szCs w:val="20"/>
              </w:rPr>
            </w:pPr>
            <w:r w:rsidRPr="004F745F">
              <w:rPr>
                <w:sz w:val="20"/>
                <w:szCs w:val="20"/>
              </w:rPr>
              <w:t>48</w:t>
            </w:r>
          </w:p>
        </w:tc>
        <w:tc>
          <w:tcPr>
            <w:tcW w:w="6809" w:type="dxa"/>
            <w:shd w:val="clear" w:color="auto" w:fill="auto"/>
            <w:tcMar>
              <w:left w:w="28" w:type="dxa"/>
              <w:right w:w="28" w:type="dxa"/>
            </w:tcMar>
            <w:vAlign w:val="center"/>
            <w:hideMark/>
          </w:tcPr>
          <w:p w14:paraId="12528BB8" w14:textId="77777777" w:rsidR="00C85E6E" w:rsidRPr="004F745F" w:rsidRDefault="00C85E6E" w:rsidP="009B7F73">
            <w:pPr>
              <w:rPr>
                <w:sz w:val="20"/>
                <w:szCs w:val="20"/>
              </w:rPr>
            </w:pPr>
            <w:r w:rsidRPr="004F745F">
              <w:rPr>
                <w:sz w:val="20"/>
                <w:szCs w:val="20"/>
              </w:rPr>
              <w:t xml:space="preserve">OŠ "Antunovac", Antunovac </w:t>
            </w:r>
          </w:p>
        </w:tc>
        <w:tc>
          <w:tcPr>
            <w:tcW w:w="1559" w:type="dxa"/>
            <w:shd w:val="clear" w:color="auto" w:fill="auto"/>
            <w:tcMar>
              <w:left w:w="28" w:type="dxa"/>
              <w:right w:w="28" w:type="dxa"/>
            </w:tcMar>
            <w:vAlign w:val="center"/>
            <w:hideMark/>
          </w:tcPr>
          <w:p w14:paraId="03C6C7DF" w14:textId="77777777" w:rsidR="00C85E6E" w:rsidRPr="004F745F" w:rsidRDefault="00C85E6E" w:rsidP="009B7F73">
            <w:pPr>
              <w:jc w:val="right"/>
              <w:rPr>
                <w:sz w:val="20"/>
                <w:szCs w:val="20"/>
              </w:rPr>
            </w:pPr>
            <w:r w:rsidRPr="004F745F">
              <w:rPr>
                <w:sz w:val="20"/>
                <w:szCs w:val="20"/>
              </w:rPr>
              <w:t xml:space="preserve">8.863,71 </w:t>
            </w:r>
          </w:p>
        </w:tc>
      </w:tr>
      <w:tr w:rsidR="004F745F" w:rsidRPr="004F745F" w14:paraId="50E026A1" w14:textId="77777777" w:rsidTr="009B7F73">
        <w:trPr>
          <w:cantSplit/>
        </w:trPr>
        <w:tc>
          <w:tcPr>
            <w:tcW w:w="416" w:type="dxa"/>
            <w:shd w:val="clear" w:color="auto" w:fill="auto"/>
            <w:tcMar>
              <w:left w:w="28" w:type="dxa"/>
              <w:right w:w="28" w:type="dxa"/>
            </w:tcMar>
            <w:vAlign w:val="center"/>
            <w:hideMark/>
          </w:tcPr>
          <w:p w14:paraId="041B148B" w14:textId="77777777" w:rsidR="00C85E6E" w:rsidRPr="004F745F" w:rsidRDefault="00C85E6E" w:rsidP="009B7F73">
            <w:pPr>
              <w:jc w:val="center"/>
              <w:rPr>
                <w:sz w:val="20"/>
                <w:szCs w:val="20"/>
              </w:rPr>
            </w:pPr>
            <w:r w:rsidRPr="004F745F">
              <w:rPr>
                <w:sz w:val="20"/>
                <w:szCs w:val="20"/>
              </w:rPr>
              <w:t>49</w:t>
            </w:r>
          </w:p>
        </w:tc>
        <w:tc>
          <w:tcPr>
            <w:tcW w:w="6809" w:type="dxa"/>
            <w:shd w:val="clear" w:color="auto" w:fill="auto"/>
            <w:tcMar>
              <w:left w:w="28" w:type="dxa"/>
              <w:right w:w="28" w:type="dxa"/>
            </w:tcMar>
            <w:vAlign w:val="center"/>
            <w:hideMark/>
          </w:tcPr>
          <w:p w14:paraId="1DEFCD2C" w14:textId="77777777" w:rsidR="00C85E6E" w:rsidRPr="004F745F" w:rsidRDefault="00C85E6E" w:rsidP="009B7F73">
            <w:pPr>
              <w:rPr>
                <w:sz w:val="20"/>
                <w:szCs w:val="20"/>
              </w:rPr>
            </w:pPr>
            <w:r w:rsidRPr="004F745F">
              <w:rPr>
                <w:sz w:val="20"/>
                <w:szCs w:val="20"/>
              </w:rPr>
              <w:t xml:space="preserve">OŠ Ante Starčevića, </w:t>
            </w:r>
            <w:proofErr w:type="spellStart"/>
            <w:r w:rsidRPr="004F745F">
              <w:rPr>
                <w:sz w:val="20"/>
                <w:szCs w:val="20"/>
              </w:rPr>
              <w:t>Viljevo</w:t>
            </w:r>
            <w:proofErr w:type="spellEnd"/>
            <w:r w:rsidRPr="004F745F">
              <w:rPr>
                <w:sz w:val="20"/>
                <w:szCs w:val="20"/>
              </w:rPr>
              <w:t xml:space="preserve"> </w:t>
            </w:r>
          </w:p>
        </w:tc>
        <w:tc>
          <w:tcPr>
            <w:tcW w:w="1559" w:type="dxa"/>
            <w:shd w:val="clear" w:color="auto" w:fill="auto"/>
            <w:tcMar>
              <w:left w:w="28" w:type="dxa"/>
              <w:right w:w="28" w:type="dxa"/>
            </w:tcMar>
            <w:vAlign w:val="center"/>
            <w:hideMark/>
          </w:tcPr>
          <w:p w14:paraId="139EDF10" w14:textId="77777777" w:rsidR="00C85E6E" w:rsidRPr="004F745F" w:rsidRDefault="00C85E6E" w:rsidP="009B7F73">
            <w:pPr>
              <w:jc w:val="right"/>
              <w:rPr>
                <w:sz w:val="20"/>
                <w:szCs w:val="20"/>
              </w:rPr>
            </w:pPr>
            <w:r w:rsidRPr="004F745F">
              <w:rPr>
                <w:sz w:val="20"/>
                <w:szCs w:val="20"/>
              </w:rPr>
              <w:t xml:space="preserve">-3.226,52 </w:t>
            </w:r>
          </w:p>
        </w:tc>
      </w:tr>
      <w:tr w:rsidR="004F745F" w:rsidRPr="004F745F" w14:paraId="03A1460A" w14:textId="77777777" w:rsidTr="009B7F73">
        <w:trPr>
          <w:cantSplit/>
        </w:trPr>
        <w:tc>
          <w:tcPr>
            <w:tcW w:w="416" w:type="dxa"/>
            <w:shd w:val="clear" w:color="auto" w:fill="auto"/>
            <w:tcMar>
              <w:left w:w="28" w:type="dxa"/>
              <w:right w:w="28" w:type="dxa"/>
            </w:tcMar>
            <w:vAlign w:val="center"/>
            <w:hideMark/>
          </w:tcPr>
          <w:p w14:paraId="4236C2B5" w14:textId="77777777" w:rsidR="00C85E6E" w:rsidRPr="004F745F" w:rsidRDefault="00C85E6E" w:rsidP="009B7F73">
            <w:pPr>
              <w:jc w:val="center"/>
              <w:rPr>
                <w:sz w:val="20"/>
                <w:szCs w:val="20"/>
              </w:rPr>
            </w:pPr>
            <w:r w:rsidRPr="004F745F">
              <w:rPr>
                <w:sz w:val="20"/>
                <w:szCs w:val="20"/>
              </w:rPr>
              <w:t>50</w:t>
            </w:r>
          </w:p>
        </w:tc>
        <w:tc>
          <w:tcPr>
            <w:tcW w:w="6809" w:type="dxa"/>
            <w:shd w:val="clear" w:color="auto" w:fill="auto"/>
            <w:tcMar>
              <w:left w:w="28" w:type="dxa"/>
              <w:right w:w="28" w:type="dxa"/>
            </w:tcMar>
            <w:vAlign w:val="center"/>
            <w:hideMark/>
          </w:tcPr>
          <w:p w14:paraId="49D879E3" w14:textId="77777777" w:rsidR="00C85E6E" w:rsidRPr="004F745F" w:rsidRDefault="00C85E6E" w:rsidP="009B7F73">
            <w:pPr>
              <w:rPr>
                <w:sz w:val="20"/>
                <w:szCs w:val="20"/>
              </w:rPr>
            </w:pPr>
            <w:r w:rsidRPr="004F745F">
              <w:rPr>
                <w:sz w:val="20"/>
                <w:szCs w:val="20"/>
              </w:rPr>
              <w:t>OŠ kralja Tomislava, Našice</w:t>
            </w:r>
          </w:p>
        </w:tc>
        <w:tc>
          <w:tcPr>
            <w:tcW w:w="1559" w:type="dxa"/>
            <w:shd w:val="clear" w:color="auto" w:fill="auto"/>
            <w:tcMar>
              <w:left w:w="28" w:type="dxa"/>
              <w:right w:w="28" w:type="dxa"/>
            </w:tcMar>
            <w:vAlign w:val="center"/>
            <w:hideMark/>
          </w:tcPr>
          <w:p w14:paraId="10C8D508" w14:textId="77777777" w:rsidR="00C85E6E" w:rsidRPr="004F745F" w:rsidRDefault="00C85E6E" w:rsidP="009B7F73">
            <w:pPr>
              <w:jc w:val="right"/>
              <w:rPr>
                <w:sz w:val="20"/>
                <w:szCs w:val="20"/>
              </w:rPr>
            </w:pPr>
            <w:r w:rsidRPr="004F745F">
              <w:rPr>
                <w:sz w:val="20"/>
                <w:szCs w:val="20"/>
              </w:rPr>
              <w:t xml:space="preserve">-12.151,32 </w:t>
            </w:r>
          </w:p>
        </w:tc>
      </w:tr>
      <w:tr w:rsidR="004F745F" w:rsidRPr="004F745F" w14:paraId="50A8DF10" w14:textId="77777777" w:rsidTr="009B7F73">
        <w:trPr>
          <w:cantSplit/>
        </w:trPr>
        <w:tc>
          <w:tcPr>
            <w:tcW w:w="416" w:type="dxa"/>
            <w:shd w:val="clear" w:color="auto" w:fill="auto"/>
            <w:tcMar>
              <w:left w:w="28" w:type="dxa"/>
              <w:right w:w="28" w:type="dxa"/>
            </w:tcMar>
            <w:vAlign w:val="center"/>
            <w:hideMark/>
          </w:tcPr>
          <w:p w14:paraId="5D088E9A" w14:textId="77777777" w:rsidR="00C85E6E" w:rsidRPr="004F745F" w:rsidRDefault="00C85E6E" w:rsidP="009B7F73">
            <w:pPr>
              <w:jc w:val="center"/>
              <w:rPr>
                <w:sz w:val="20"/>
                <w:szCs w:val="20"/>
              </w:rPr>
            </w:pPr>
            <w:r w:rsidRPr="004F745F">
              <w:rPr>
                <w:sz w:val="20"/>
                <w:szCs w:val="20"/>
              </w:rPr>
              <w:t>51</w:t>
            </w:r>
          </w:p>
        </w:tc>
        <w:tc>
          <w:tcPr>
            <w:tcW w:w="6809" w:type="dxa"/>
            <w:shd w:val="clear" w:color="auto" w:fill="auto"/>
            <w:tcMar>
              <w:left w:w="28" w:type="dxa"/>
              <w:right w:w="28" w:type="dxa"/>
            </w:tcMar>
            <w:vAlign w:val="center"/>
            <w:hideMark/>
          </w:tcPr>
          <w:p w14:paraId="2C5380CA" w14:textId="77777777" w:rsidR="00C85E6E" w:rsidRPr="004F745F" w:rsidRDefault="00C85E6E" w:rsidP="009B7F73">
            <w:pPr>
              <w:rPr>
                <w:sz w:val="20"/>
                <w:szCs w:val="20"/>
              </w:rPr>
            </w:pPr>
            <w:r w:rsidRPr="004F745F">
              <w:rPr>
                <w:sz w:val="20"/>
                <w:szCs w:val="20"/>
              </w:rPr>
              <w:t>Osnovna glazbena škola "Kontesa Dora", Našice</w:t>
            </w:r>
          </w:p>
        </w:tc>
        <w:tc>
          <w:tcPr>
            <w:tcW w:w="1559" w:type="dxa"/>
            <w:shd w:val="clear" w:color="auto" w:fill="auto"/>
            <w:tcMar>
              <w:left w:w="28" w:type="dxa"/>
              <w:right w:w="28" w:type="dxa"/>
            </w:tcMar>
            <w:vAlign w:val="center"/>
            <w:hideMark/>
          </w:tcPr>
          <w:p w14:paraId="1A808CDE" w14:textId="77777777" w:rsidR="00C85E6E" w:rsidRPr="004F745F" w:rsidRDefault="00C85E6E" w:rsidP="009B7F73">
            <w:pPr>
              <w:jc w:val="right"/>
              <w:rPr>
                <w:sz w:val="20"/>
                <w:szCs w:val="20"/>
              </w:rPr>
            </w:pPr>
            <w:r w:rsidRPr="004F745F">
              <w:rPr>
                <w:sz w:val="20"/>
                <w:szCs w:val="20"/>
              </w:rPr>
              <w:t xml:space="preserve">1.311,55 </w:t>
            </w:r>
          </w:p>
        </w:tc>
      </w:tr>
      <w:tr w:rsidR="004F745F" w:rsidRPr="004F745F" w14:paraId="43401091" w14:textId="77777777" w:rsidTr="009B7F73">
        <w:trPr>
          <w:cantSplit/>
        </w:trPr>
        <w:tc>
          <w:tcPr>
            <w:tcW w:w="416" w:type="dxa"/>
            <w:shd w:val="clear" w:color="auto" w:fill="auto"/>
            <w:tcMar>
              <w:left w:w="28" w:type="dxa"/>
              <w:right w:w="28" w:type="dxa"/>
            </w:tcMar>
            <w:vAlign w:val="center"/>
            <w:hideMark/>
          </w:tcPr>
          <w:p w14:paraId="79824E69" w14:textId="77777777" w:rsidR="00C85E6E" w:rsidRPr="004F745F" w:rsidRDefault="00C85E6E" w:rsidP="009B7F73">
            <w:pPr>
              <w:jc w:val="center"/>
              <w:rPr>
                <w:sz w:val="20"/>
                <w:szCs w:val="20"/>
              </w:rPr>
            </w:pPr>
            <w:r w:rsidRPr="004F745F">
              <w:rPr>
                <w:sz w:val="20"/>
                <w:szCs w:val="20"/>
              </w:rPr>
              <w:t>52</w:t>
            </w:r>
          </w:p>
        </w:tc>
        <w:tc>
          <w:tcPr>
            <w:tcW w:w="6809" w:type="dxa"/>
            <w:shd w:val="clear" w:color="auto" w:fill="auto"/>
            <w:tcMar>
              <w:left w:w="28" w:type="dxa"/>
              <w:right w:w="28" w:type="dxa"/>
            </w:tcMar>
            <w:vAlign w:val="center"/>
            <w:hideMark/>
          </w:tcPr>
          <w:p w14:paraId="17071E0A" w14:textId="77777777" w:rsidR="00C85E6E" w:rsidRPr="004F745F" w:rsidRDefault="00C85E6E" w:rsidP="009B7F73">
            <w:pPr>
              <w:rPr>
                <w:sz w:val="20"/>
                <w:szCs w:val="20"/>
              </w:rPr>
            </w:pPr>
            <w:r w:rsidRPr="004F745F">
              <w:rPr>
                <w:sz w:val="20"/>
                <w:szCs w:val="20"/>
              </w:rPr>
              <w:t>OŠ Satnica Đakovačka, Satnica Đakovačka</w:t>
            </w:r>
          </w:p>
        </w:tc>
        <w:tc>
          <w:tcPr>
            <w:tcW w:w="1559" w:type="dxa"/>
            <w:shd w:val="clear" w:color="auto" w:fill="auto"/>
            <w:tcMar>
              <w:left w:w="28" w:type="dxa"/>
              <w:right w:w="28" w:type="dxa"/>
            </w:tcMar>
            <w:vAlign w:val="center"/>
            <w:hideMark/>
          </w:tcPr>
          <w:p w14:paraId="07181DE8" w14:textId="77777777" w:rsidR="00C85E6E" w:rsidRPr="004F745F" w:rsidRDefault="00C85E6E" w:rsidP="009B7F73">
            <w:pPr>
              <w:jc w:val="right"/>
              <w:rPr>
                <w:sz w:val="20"/>
                <w:szCs w:val="20"/>
              </w:rPr>
            </w:pPr>
            <w:r w:rsidRPr="004F745F">
              <w:rPr>
                <w:sz w:val="20"/>
                <w:szCs w:val="20"/>
              </w:rPr>
              <w:t xml:space="preserve">12.847,11 </w:t>
            </w:r>
          </w:p>
        </w:tc>
      </w:tr>
      <w:tr w:rsidR="004F745F" w:rsidRPr="004F745F" w14:paraId="67B47DF0" w14:textId="77777777" w:rsidTr="009B7F73">
        <w:trPr>
          <w:cantSplit/>
        </w:trPr>
        <w:tc>
          <w:tcPr>
            <w:tcW w:w="416" w:type="dxa"/>
            <w:shd w:val="clear" w:color="auto" w:fill="auto"/>
            <w:tcMar>
              <w:left w:w="28" w:type="dxa"/>
              <w:right w:w="28" w:type="dxa"/>
            </w:tcMar>
            <w:vAlign w:val="center"/>
            <w:hideMark/>
          </w:tcPr>
          <w:p w14:paraId="0BC868DD" w14:textId="77777777" w:rsidR="00C85E6E" w:rsidRPr="004F745F" w:rsidRDefault="00C85E6E" w:rsidP="009B7F73">
            <w:pPr>
              <w:jc w:val="center"/>
              <w:rPr>
                <w:sz w:val="20"/>
                <w:szCs w:val="20"/>
              </w:rPr>
            </w:pPr>
            <w:r w:rsidRPr="004F745F">
              <w:rPr>
                <w:sz w:val="20"/>
                <w:szCs w:val="20"/>
              </w:rPr>
              <w:t>53</w:t>
            </w:r>
          </w:p>
        </w:tc>
        <w:tc>
          <w:tcPr>
            <w:tcW w:w="6809" w:type="dxa"/>
            <w:shd w:val="clear" w:color="auto" w:fill="auto"/>
            <w:tcMar>
              <w:left w:w="28" w:type="dxa"/>
              <w:right w:w="28" w:type="dxa"/>
            </w:tcMar>
            <w:vAlign w:val="center"/>
            <w:hideMark/>
          </w:tcPr>
          <w:p w14:paraId="226BA620" w14:textId="77777777" w:rsidR="00C85E6E" w:rsidRPr="004F745F" w:rsidRDefault="00C85E6E" w:rsidP="009B7F73">
            <w:pPr>
              <w:rPr>
                <w:sz w:val="20"/>
                <w:szCs w:val="20"/>
              </w:rPr>
            </w:pPr>
            <w:r w:rsidRPr="004F745F">
              <w:rPr>
                <w:sz w:val="20"/>
                <w:szCs w:val="20"/>
              </w:rPr>
              <w:t>Centar za autizam, Osijek</w:t>
            </w:r>
          </w:p>
        </w:tc>
        <w:tc>
          <w:tcPr>
            <w:tcW w:w="1559" w:type="dxa"/>
            <w:shd w:val="clear" w:color="auto" w:fill="auto"/>
            <w:tcMar>
              <w:left w:w="28" w:type="dxa"/>
              <w:right w:w="28" w:type="dxa"/>
            </w:tcMar>
            <w:vAlign w:val="center"/>
            <w:hideMark/>
          </w:tcPr>
          <w:p w14:paraId="16D0EA2D" w14:textId="77777777" w:rsidR="00C85E6E" w:rsidRPr="004F745F" w:rsidRDefault="00C85E6E" w:rsidP="009B7F73">
            <w:pPr>
              <w:jc w:val="right"/>
              <w:rPr>
                <w:sz w:val="20"/>
                <w:szCs w:val="20"/>
              </w:rPr>
            </w:pPr>
            <w:r w:rsidRPr="004F745F">
              <w:rPr>
                <w:sz w:val="20"/>
                <w:szCs w:val="20"/>
              </w:rPr>
              <w:t xml:space="preserve">-5.713,80 </w:t>
            </w:r>
          </w:p>
        </w:tc>
      </w:tr>
      <w:tr w:rsidR="004F745F" w:rsidRPr="004F745F" w14:paraId="0FF255C7" w14:textId="77777777" w:rsidTr="009B7F73">
        <w:trPr>
          <w:cantSplit/>
        </w:trPr>
        <w:tc>
          <w:tcPr>
            <w:tcW w:w="416" w:type="dxa"/>
            <w:shd w:val="clear" w:color="auto" w:fill="auto"/>
            <w:tcMar>
              <w:left w:w="28" w:type="dxa"/>
              <w:right w:w="28" w:type="dxa"/>
            </w:tcMar>
            <w:vAlign w:val="center"/>
            <w:hideMark/>
          </w:tcPr>
          <w:p w14:paraId="125045DE" w14:textId="77777777" w:rsidR="00C85E6E" w:rsidRPr="004F745F" w:rsidRDefault="00C85E6E" w:rsidP="009B7F73">
            <w:pPr>
              <w:jc w:val="center"/>
              <w:rPr>
                <w:sz w:val="20"/>
                <w:szCs w:val="20"/>
              </w:rPr>
            </w:pPr>
            <w:r w:rsidRPr="004F745F">
              <w:rPr>
                <w:sz w:val="20"/>
                <w:szCs w:val="20"/>
              </w:rPr>
              <w:t> </w:t>
            </w:r>
          </w:p>
        </w:tc>
        <w:tc>
          <w:tcPr>
            <w:tcW w:w="6809" w:type="dxa"/>
            <w:shd w:val="clear" w:color="auto" w:fill="auto"/>
            <w:tcMar>
              <w:left w:w="28" w:type="dxa"/>
              <w:right w:w="28" w:type="dxa"/>
            </w:tcMar>
            <w:vAlign w:val="center"/>
            <w:hideMark/>
          </w:tcPr>
          <w:p w14:paraId="2C951BC8" w14:textId="77777777" w:rsidR="00C85E6E" w:rsidRPr="004F745F" w:rsidRDefault="00C85E6E" w:rsidP="009B7F73">
            <w:pPr>
              <w:rPr>
                <w:b/>
                <w:bCs/>
                <w:sz w:val="20"/>
                <w:szCs w:val="20"/>
              </w:rPr>
            </w:pPr>
            <w:r w:rsidRPr="004F745F">
              <w:rPr>
                <w:b/>
                <w:bCs/>
                <w:sz w:val="20"/>
                <w:szCs w:val="20"/>
              </w:rPr>
              <w:t>UKUPNO OSNOVNE ŠKOLE</w:t>
            </w:r>
          </w:p>
        </w:tc>
        <w:tc>
          <w:tcPr>
            <w:tcW w:w="1559" w:type="dxa"/>
            <w:shd w:val="clear" w:color="auto" w:fill="auto"/>
            <w:tcMar>
              <w:left w:w="28" w:type="dxa"/>
              <w:right w:w="28" w:type="dxa"/>
            </w:tcMar>
            <w:vAlign w:val="center"/>
            <w:hideMark/>
          </w:tcPr>
          <w:p w14:paraId="6F57A218" w14:textId="77777777" w:rsidR="00C85E6E" w:rsidRPr="004F745F" w:rsidRDefault="00C85E6E" w:rsidP="009B7F73">
            <w:pPr>
              <w:jc w:val="right"/>
              <w:rPr>
                <w:b/>
                <w:bCs/>
                <w:sz w:val="20"/>
                <w:szCs w:val="20"/>
              </w:rPr>
            </w:pPr>
            <w:r w:rsidRPr="004F745F">
              <w:rPr>
                <w:b/>
                <w:bCs/>
                <w:sz w:val="20"/>
                <w:szCs w:val="20"/>
              </w:rPr>
              <w:t xml:space="preserve">444.129,84 </w:t>
            </w:r>
          </w:p>
        </w:tc>
      </w:tr>
      <w:tr w:rsidR="004F745F" w:rsidRPr="004F745F" w14:paraId="1932733D" w14:textId="77777777" w:rsidTr="009B7F73">
        <w:trPr>
          <w:cantSplit/>
        </w:trPr>
        <w:tc>
          <w:tcPr>
            <w:tcW w:w="416" w:type="dxa"/>
            <w:shd w:val="clear" w:color="auto" w:fill="auto"/>
            <w:tcMar>
              <w:left w:w="28" w:type="dxa"/>
              <w:right w:w="28" w:type="dxa"/>
            </w:tcMar>
            <w:vAlign w:val="center"/>
            <w:hideMark/>
          </w:tcPr>
          <w:p w14:paraId="5ED16BDD" w14:textId="77777777" w:rsidR="00C85E6E" w:rsidRPr="004F745F" w:rsidRDefault="00C85E6E" w:rsidP="009B7F73">
            <w:pPr>
              <w:jc w:val="center"/>
              <w:rPr>
                <w:b/>
                <w:bCs/>
                <w:sz w:val="20"/>
                <w:szCs w:val="20"/>
              </w:rPr>
            </w:pPr>
            <w:r w:rsidRPr="004F745F">
              <w:rPr>
                <w:b/>
                <w:bCs/>
                <w:sz w:val="20"/>
                <w:szCs w:val="20"/>
              </w:rPr>
              <w:t> </w:t>
            </w:r>
          </w:p>
        </w:tc>
        <w:tc>
          <w:tcPr>
            <w:tcW w:w="6809" w:type="dxa"/>
            <w:shd w:val="clear" w:color="auto" w:fill="auto"/>
            <w:tcMar>
              <w:left w:w="28" w:type="dxa"/>
              <w:right w:w="28" w:type="dxa"/>
            </w:tcMar>
            <w:vAlign w:val="center"/>
            <w:hideMark/>
          </w:tcPr>
          <w:p w14:paraId="2323DC72" w14:textId="77777777" w:rsidR="00C85E6E" w:rsidRPr="004F745F" w:rsidRDefault="00C85E6E" w:rsidP="009B7F73">
            <w:pPr>
              <w:rPr>
                <w:b/>
                <w:bCs/>
                <w:sz w:val="20"/>
                <w:szCs w:val="20"/>
              </w:rPr>
            </w:pPr>
            <w:r w:rsidRPr="004F745F">
              <w:rPr>
                <w:b/>
                <w:bCs/>
                <w:sz w:val="20"/>
                <w:szCs w:val="20"/>
              </w:rPr>
              <w:t>SREDNJE ŠKOLE</w:t>
            </w:r>
          </w:p>
        </w:tc>
        <w:tc>
          <w:tcPr>
            <w:tcW w:w="1559" w:type="dxa"/>
            <w:shd w:val="clear" w:color="auto" w:fill="auto"/>
            <w:tcMar>
              <w:left w:w="28" w:type="dxa"/>
              <w:right w:w="28" w:type="dxa"/>
            </w:tcMar>
            <w:vAlign w:val="center"/>
            <w:hideMark/>
          </w:tcPr>
          <w:p w14:paraId="31CCCF1E" w14:textId="77777777" w:rsidR="00C85E6E" w:rsidRPr="004F745F" w:rsidRDefault="00C85E6E" w:rsidP="009B7F73">
            <w:pPr>
              <w:jc w:val="right"/>
              <w:rPr>
                <w:sz w:val="20"/>
                <w:szCs w:val="20"/>
              </w:rPr>
            </w:pPr>
            <w:r w:rsidRPr="004F745F">
              <w:rPr>
                <w:sz w:val="20"/>
                <w:szCs w:val="20"/>
              </w:rPr>
              <w:t> </w:t>
            </w:r>
          </w:p>
        </w:tc>
      </w:tr>
      <w:tr w:rsidR="004F745F" w:rsidRPr="004F745F" w14:paraId="1F7E5557" w14:textId="77777777" w:rsidTr="009B7F73">
        <w:trPr>
          <w:cantSplit/>
        </w:trPr>
        <w:tc>
          <w:tcPr>
            <w:tcW w:w="416" w:type="dxa"/>
            <w:shd w:val="clear" w:color="auto" w:fill="auto"/>
            <w:tcMar>
              <w:left w:w="28" w:type="dxa"/>
              <w:right w:w="28" w:type="dxa"/>
            </w:tcMar>
            <w:vAlign w:val="center"/>
            <w:hideMark/>
          </w:tcPr>
          <w:p w14:paraId="3F7BAD9F" w14:textId="77777777" w:rsidR="00C85E6E" w:rsidRPr="004F745F" w:rsidRDefault="00C85E6E" w:rsidP="009B7F73">
            <w:pPr>
              <w:jc w:val="center"/>
              <w:rPr>
                <w:sz w:val="20"/>
                <w:szCs w:val="20"/>
              </w:rPr>
            </w:pPr>
            <w:r w:rsidRPr="004F745F">
              <w:rPr>
                <w:sz w:val="20"/>
                <w:szCs w:val="20"/>
              </w:rPr>
              <w:t>1</w:t>
            </w:r>
          </w:p>
        </w:tc>
        <w:tc>
          <w:tcPr>
            <w:tcW w:w="6809" w:type="dxa"/>
            <w:shd w:val="clear" w:color="auto" w:fill="auto"/>
            <w:tcMar>
              <w:left w:w="28" w:type="dxa"/>
              <w:right w:w="28" w:type="dxa"/>
            </w:tcMar>
            <w:vAlign w:val="center"/>
            <w:hideMark/>
          </w:tcPr>
          <w:p w14:paraId="06C08B06" w14:textId="77777777" w:rsidR="00C85E6E" w:rsidRPr="004F745F" w:rsidRDefault="00C85E6E" w:rsidP="009B7F73">
            <w:pPr>
              <w:rPr>
                <w:sz w:val="20"/>
                <w:szCs w:val="20"/>
              </w:rPr>
            </w:pPr>
            <w:r w:rsidRPr="004F745F">
              <w:rPr>
                <w:sz w:val="20"/>
                <w:szCs w:val="20"/>
              </w:rPr>
              <w:t xml:space="preserve">Gimnazija Beli Manastir, Beli Manastir </w:t>
            </w:r>
          </w:p>
        </w:tc>
        <w:tc>
          <w:tcPr>
            <w:tcW w:w="1559" w:type="dxa"/>
            <w:shd w:val="clear" w:color="auto" w:fill="auto"/>
            <w:tcMar>
              <w:left w:w="28" w:type="dxa"/>
              <w:right w:w="28" w:type="dxa"/>
            </w:tcMar>
            <w:vAlign w:val="center"/>
            <w:hideMark/>
          </w:tcPr>
          <w:p w14:paraId="23A22BFD" w14:textId="77777777" w:rsidR="00C85E6E" w:rsidRPr="004F745F" w:rsidRDefault="00C85E6E" w:rsidP="009B7F73">
            <w:pPr>
              <w:jc w:val="right"/>
              <w:rPr>
                <w:sz w:val="20"/>
                <w:szCs w:val="20"/>
              </w:rPr>
            </w:pPr>
            <w:r w:rsidRPr="004F745F">
              <w:rPr>
                <w:sz w:val="20"/>
                <w:szCs w:val="20"/>
              </w:rPr>
              <w:t xml:space="preserve">-7,38 </w:t>
            </w:r>
          </w:p>
        </w:tc>
      </w:tr>
      <w:tr w:rsidR="004F745F" w:rsidRPr="004F745F" w14:paraId="45C79666" w14:textId="77777777" w:rsidTr="009B7F73">
        <w:trPr>
          <w:cantSplit/>
        </w:trPr>
        <w:tc>
          <w:tcPr>
            <w:tcW w:w="416" w:type="dxa"/>
            <w:shd w:val="clear" w:color="auto" w:fill="auto"/>
            <w:tcMar>
              <w:left w:w="28" w:type="dxa"/>
              <w:right w:w="28" w:type="dxa"/>
            </w:tcMar>
            <w:vAlign w:val="center"/>
            <w:hideMark/>
          </w:tcPr>
          <w:p w14:paraId="4C9CA892" w14:textId="77777777" w:rsidR="00C85E6E" w:rsidRPr="004F745F" w:rsidRDefault="00C85E6E" w:rsidP="009B7F73">
            <w:pPr>
              <w:jc w:val="center"/>
              <w:rPr>
                <w:sz w:val="20"/>
                <w:szCs w:val="20"/>
              </w:rPr>
            </w:pPr>
            <w:r w:rsidRPr="004F745F">
              <w:rPr>
                <w:sz w:val="20"/>
                <w:szCs w:val="20"/>
              </w:rPr>
              <w:t>2</w:t>
            </w:r>
          </w:p>
        </w:tc>
        <w:tc>
          <w:tcPr>
            <w:tcW w:w="6809" w:type="dxa"/>
            <w:shd w:val="clear" w:color="auto" w:fill="auto"/>
            <w:tcMar>
              <w:left w:w="28" w:type="dxa"/>
              <w:right w:w="28" w:type="dxa"/>
            </w:tcMar>
            <w:vAlign w:val="center"/>
            <w:hideMark/>
          </w:tcPr>
          <w:p w14:paraId="30FBCB32" w14:textId="77777777" w:rsidR="00C85E6E" w:rsidRPr="004F745F" w:rsidRDefault="00C85E6E" w:rsidP="009B7F73">
            <w:pPr>
              <w:rPr>
                <w:sz w:val="20"/>
                <w:szCs w:val="20"/>
              </w:rPr>
            </w:pPr>
            <w:r w:rsidRPr="004F745F">
              <w:rPr>
                <w:sz w:val="20"/>
                <w:szCs w:val="20"/>
              </w:rPr>
              <w:t>Prva srednja škola Beli Manastir, Beli Manastir</w:t>
            </w:r>
          </w:p>
        </w:tc>
        <w:tc>
          <w:tcPr>
            <w:tcW w:w="1559" w:type="dxa"/>
            <w:shd w:val="clear" w:color="auto" w:fill="auto"/>
            <w:tcMar>
              <w:left w:w="28" w:type="dxa"/>
              <w:right w:w="28" w:type="dxa"/>
            </w:tcMar>
            <w:vAlign w:val="center"/>
            <w:hideMark/>
          </w:tcPr>
          <w:p w14:paraId="46AF150E" w14:textId="77777777" w:rsidR="00C85E6E" w:rsidRPr="004F745F" w:rsidRDefault="00C85E6E" w:rsidP="009B7F73">
            <w:pPr>
              <w:jc w:val="right"/>
              <w:rPr>
                <w:sz w:val="20"/>
                <w:szCs w:val="20"/>
              </w:rPr>
            </w:pPr>
            <w:r w:rsidRPr="004F745F">
              <w:rPr>
                <w:sz w:val="20"/>
                <w:szCs w:val="20"/>
              </w:rPr>
              <w:t xml:space="preserve">-5.244,17 </w:t>
            </w:r>
          </w:p>
        </w:tc>
      </w:tr>
      <w:tr w:rsidR="004F745F" w:rsidRPr="004F745F" w14:paraId="6BA4315C" w14:textId="77777777" w:rsidTr="009B7F73">
        <w:trPr>
          <w:cantSplit/>
        </w:trPr>
        <w:tc>
          <w:tcPr>
            <w:tcW w:w="416" w:type="dxa"/>
            <w:shd w:val="clear" w:color="auto" w:fill="auto"/>
            <w:tcMar>
              <w:left w:w="28" w:type="dxa"/>
              <w:right w:w="28" w:type="dxa"/>
            </w:tcMar>
            <w:vAlign w:val="center"/>
            <w:hideMark/>
          </w:tcPr>
          <w:p w14:paraId="14E19881" w14:textId="77777777" w:rsidR="00C85E6E" w:rsidRPr="004F745F" w:rsidRDefault="00C85E6E" w:rsidP="009B7F73">
            <w:pPr>
              <w:jc w:val="center"/>
              <w:rPr>
                <w:sz w:val="20"/>
                <w:szCs w:val="20"/>
              </w:rPr>
            </w:pPr>
            <w:r w:rsidRPr="004F745F">
              <w:rPr>
                <w:sz w:val="20"/>
                <w:szCs w:val="20"/>
              </w:rPr>
              <w:t>3</w:t>
            </w:r>
          </w:p>
        </w:tc>
        <w:tc>
          <w:tcPr>
            <w:tcW w:w="6809" w:type="dxa"/>
            <w:shd w:val="clear" w:color="auto" w:fill="auto"/>
            <w:tcMar>
              <w:left w:w="28" w:type="dxa"/>
              <w:right w:w="28" w:type="dxa"/>
            </w:tcMar>
            <w:vAlign w:val="center"/>
            <w:hideMark/>
          </w:tcPr>
          <w:p w14:paraId="2DA45159" w14:textId="77777777" w:rsidR="00C85E6E" w:rsidRPr="004F745F" w:rsidRDefault="00C85E6E" w:rsidP="009B7F73">
            <w:pPr>
              <w:rPr>
                <w:sz w:val="20"/>
                <w:szCs w:val="20"/>
              </w:rPr>
            </w:pPr>
            <w:r w:rsidRPr="004F745F">
              <w:rPr>
                <w:sz w:val="20"/>
                <w:szCs w:val="20"/>
              </w:rPr>
              <w:t>Druga srednja škola Beli Manastir, Beli Manastir</w:t>
            </w:r>
          </w:p>
        </w:tc>
        <w:tc>
          <w:tcPr>
            <w:tcW w:w="1559" w:type="dxa"/>
            <w:shd w:val="clear" w:color="auto" w:fill="auto"/>
            <w:tcMar>
              <w:left w:w="28" w:type="dxa"/>
              <w:right w:w="28" w:type="dxa"/>
            </w:tcMar>
            <w:vAlign w:val="center"/>
            <w:hideMark/>
          </w:tcPr>
          <w:p w14:paraId="13D19DEC" w14:textId="77777777" w:rsidR="00C85E6E" w:rsidRPr="004F745F" w:rsidRDefault="00C85E6E" w:rsidP="009B7F73">
            <w:pPr>
              <w:jc w:val="right"/>
              <w:rPr>
                <w:sz w:val="20"/>
                <w:szCs w:val="20"/>
              </w:rPr>
            </w:pPr>
            <w:r w:rsidRPr="004F745F">
              <w:rPr>
                <w:sz w:val="20"/>
                <w:szCs w:val="20"/>
              </w:rPr>
              <w:t xml:space="preserve">47.735,83 </w:t>
            </w:r>
          </w:p>
        </w:tc>
      </w:tr>
      <w:tr w:rsidR="004F745F" w:rsidRPr="004F745F" w14:paraId="6803CDB1" w14:textId="77777777" w:rsidTr="009B7F73">
        <w:trPr>
          <w:cantSplit/>
        </w:trPr>
        <w:tc>
          <w:tcPr>
            <w:tcW w:w="416" w:type="dxa"/>
            <w:shd w:val="clear" w:color="auto" w:fill="auto"/>
            <w:tcMar>
              <w:left w:w="28" w:type="dxa"/>
              <w:right w:w="28" w:type="dxa"/>
            </w:tcMar>
            <w:vAlign w:val="center"/>
            <w:hideMark/>
          </w:tcPr>
          <w:p w14:paraId="15069355" w14:textId="77777777" w:rsidR="00C85E6E" w:rsidRPr="004F745F" w:rsidRDefault="00C85E6E" w:rsidP="009B7F73">
            <w:pPr>
              <w:jc w:val="center"/>
              <w:rPr>
                <w:sz w:val="20"/>
                <w:szCs w:val="20"/>
              </w:rPr>
            </w:pPr>
            <w:r w:rsidRPr="004F745F">
              <w:rPr>
                <w:sz w:val="20"/>
                <w:szCs w:val="20"/>
              </w:rPr>
              <w:t>4</w:t>
            </w:r>
          </w:p>
        </w:tc>
        <w:tc>
          <w:tcPr>
            <w:tcW w:w="6809" w:type="dxa"/>
            <w:shd w:val="clear" w:color="auto" w:fill="auto"/>
            <w:tcMar>
              <w:left w:w="28" w:type="dxa"/>
              <w:right w:w="28" w:type="dxa"/>
            </w:tcMar>
            <w:vAlign w:val="center"/>
            <w:hideMark/>
          </w:tcPr>
          <w:p w14:paraId="384ECF90" w14:textId="77777777" w:rsidR="00C85E6E" w:rsidRPr="004F745F" w:rsidRDefault="00C85E6E" w:rsidP="009B7F73">
            <w:pPr>
              <w:rPr>
                <w:sz w:val="20"/>
                <w:szCs w:val="20"/>
              </w:rPr>
            </w:pPr>
            <w:r w:rsidRPr="004F745F">
              <w:rPr>
                <w:sz w:val="20"/>
                <w:szCs w:val="20"/>
              </w:rPr>
              <w:t>Srednja škola Donji Miholjac, Donji Miholjac</w:t>
            </w:r>
          </w:p>
        </w:tc>
        <w:tc>
          <w:tcPr>
            <w:tcW w:w="1559" w:type="dxa"/>
            <w:shd w:val="clear" w:color="auto" w:fill="auto"/>
            <w:tcMar>
              <w:left w:w="28" w:type="dxa"/>
              <w:right w:w="28" w:type="dxa"/>
            </w:tcMar>
            <w:vAlign w:val="center"/>
            <w:hideMark/>
          </w:tcPr>
          <w:p w14:paraId="427D9D2E" w14:textId="77777777" w:rsidR="00C85E6E" w:rsidRPr="004F745F" w:rsidRDefault="00C85E6E" w:rsidP="009B7F73">
            <w:pPr>
              <w:jc w:val="right"/>
              <w:rPr>
                <w:sz w:val="20"/>
                <w:szCs w:val="20"/>
              </w:rPr>
            </w:pPr>
            <w:r w:rsidRPr="004F745F">
              <w:rPr>
                <w:sz w:val="20"/>
                <w:szCs w:val="20"/>
              </w:rPr>
              <w:t xml:space="preserve">-42.647,33 </w:t>
            </w:r>
          </w:p>
        </w:tc>
      </w:tr>
      <w:tr w:rsidR="004F745F" w:rsidRPr="004F745F" w14:paraId="205BCFF1" w14:textId="77777777" w:rsidTr="009B7F73">
        <w:trPr>
          <w:cantSplit/>
        </w:trPr>
        <w:tc>
          <w:tcPr>
            <w:tcW w:w="416" w:type="dxa"/>
            <w:shd w:val="clear" w:color="auto" w:fill="auto"/>
            <w:tcMar>
              <w:left w:w="28" w:type="dxa"/>
              <w:right w:w="28" w:type="dxa"/>
            </w:tcMar>
            <w:vAlign w:val="center"/>
            <w:hideMark/>
          </w:tcPr>
          <w:p w14:paraId="74F6F349" w14:textId="77777777" w:rsidR="00C85E6E" w:rsidRPr="004F745F" w:rsidRDefault="00C85E6E" w:rsidP="009B7F73">
            <w:pPr>
              <w:jc w:val="center"/>
              <w:rPr>
                <w:sz w:val="20"/>
                <w:szCs w:val="20"/>
              </w:rPr>
            </w:pPr>
            <w:r w:rsidRPr="004F745F">
              <w:rPr>
                <w:sz w:val="20"/>
                <w:szCs w:val="20"/>
              </w:rPr>
              <w:t>5</w:t>
            </w:r>
          </w:p>
        </w:tc>
        <w:tc>
          <w:tcPr>
            <w:tcW w:w="6809" w:type="dxa"/>
            <w:shd w:val="clear" w:color="auto" w:fill="auto"/>
            <w:tcMar>
              <w:left w:w="28" w:type="dxa"/>
              <w:right w:w="28" w:type="dxa"/>
            </w:tcMar>
            <w:vAlign w:val="center"/>
            <w:hideMark/>
          </w:tcPr>
          <w:p w14:paraId="40E03E9E" w14:textId="77777777" w:rsidR="00C85E6E" w:rsidRPr="004F745F" w:rsidRDefault="00C85E6E" w:rsidP="009B7F73">
            <w:pPr>
              <w:rPr>
                <w:sz w:val="20"/>
                <w:szCs w:val="20"/>
              </w:rPr>
            </w:pPr>
            <w:r w:rsidRPr="004F745F">
              <w:rPr>
                <w:sz w:val="20"/>
                <w:szCs w:val="20"/>
              </w:rPr>
              <w:t>Ekonomska škola "Braća Radić", Đakovo</w:t>
            </w:r>
          </w:p>
        </w:tc>
        <w:tc>
          <w:tcPr>
            <w:tcW w:w="1559" w:type="dxa"/>
            <w:shd w:val="clear" w:color="auto" w:fill="auto"/>
            <w:tcMar>
              <w:left w:w="28" w:type="dxa"/>
              <w:right w:w="28" w:type="dxa"/>
            </w:tcMar>
            <w:vAlign w:val="center"/>
            <w:hideMark/>
          </w:tcPr>
          <w:p w14:paraId="75CEFA0E" w14:textId="77777777" w:rsidR="00C85E6E" w:rsidRPr="004F745F" w:rsidRDefault="00C85E6E" w:rsidP="009B7F73">
            <w:pPr>
              <w:jc w:val="right"/>
              <w:rPr>
                <w:sz w:val="20"/>
                <w:szCs w:val="20"/>
              </w:rPr>
            </w:pPr>
            <w:r w:rsidRPr="004F745F">
              <w:rPr>
                <w:sz w:val="20"/>
                <w:szCs w:val="20"/>
              </w:rPr>
              <w:t xml:space="preserve">38.690,73 </w:t>
            </w:r>
          </w:p>
        </w:tc>
      </w:tr>
      <w:tr w:rsidR="004F745F" w:rsidRPr="004F745F" w14:paraId="18957A94" w14:textId="77777777" w:rsidTr="009B7F73">
        <w:trPr>
          <w:cantSplit/>
        </w:trPr>
        <w:tc>
          <w:tcPr>
            <w:tcW w:w="416" w:type="dxa"/>
            <w:shd w:val="clear" w:color="auto" w:fill="auto"/>
            <w:tcMar>
              <w:left w:w="28" w:type="dxa"/>
              <w:right w:w="28" w:type="dxa"/>
            </w:tcMar>
            <w:vAlign w:val="center"/>
            <w:hideMark/>
          </w:tcPr>
          <w:p w14:paraId="7D4516E8" w14:textId="77777777" w:rsidR="00C85E6E" w:rsidRPr="004F745F" w:rsidRDefault="00C85E6E" w:rsidP="009B7F73">
            <w:pPr>
              <w:jc w:val="center"/>
              <w:rPr>
                <w:sz w:val="20"/>
                <w:szCs w:val="20"/>
              </w:rPr>
            </w:pPr>
            <w:r w:rsidRPr="004F745F">
              <w:rPr>
                <w:sz w:val="20"/>
                <w:szCs w:val="20"/>
              </w:rPr>
              <w:t>6</w:t>
            </w:r>
          </w:p>
        </w:tc>
        <w:tc>
          <w:tcPr>
            <w:tcW w:w="6809" w:type="dxa"/>
            <w:shd w:val="clear" w:color="auto" w:fill="auto"/>
            <w:tcMar>
              <w:left w:w="28" w:type="dxa"/>
              <w:right w:w="28" w:type="dxa"/>
            </w:tcMar>
            <w:vAlign w:val="center"/>
            <w:hideMark/>
          </w:tcPr>
          <w:p w14:paraId="5E8CB1A0" w14:textId="77777777" w:rsidR="00C85E6E" w:rsidRPr="004F745F" w:rsidRDefault="00C85E6E" w:rsidP="009B7F73">
            <w:pPr>
              <w:rPr>
                <w:sz w:val="20"/>
                <w:szCs w:val="20"/>
              </w:rPr>
            </w:pPr>
            <w:r w:rsidRPr="004F745F">
              <w:rPr>
                <w:sz w:val="20"/>
                <w:szCs w:val="20"/>
              </w:rPr>
              <w:t>Gimnazija Antuna Gustava Matoša, Đakovo</w:t>
            </w:r>
          </w:p>
        </w:tc>
        <w:tc>
          <w:tcPr>
            <w:tcW w:w="1559" w:type="dxa"/>
            <w:shd w:val="clear" w:color="auto" w:fill="auto"/>
            <w:tcMar>
              <w:left w:w="28" w:type="dxa"/>
              <w:right w:w="28" w:type="dxa"/>
            </w:tcMar>
            <w:vAlign w:val="center"/>
            <w:hideMark/>
          </w:tcPr>
          <w:p w14:paraId="56871DF7" w14:textId="77777777" w:rsidR="00C85E6E" w:rsidRPr="004F745F" w:rsidRDefault="00C85E6E" w:rsidP="009B7F73">
            <w:pPr>
              <w:jc w:val="right"/>
              <w:rPr>
                <w:sz w:val="20"/>
                <w:szCs w:val="20"/>
              </w:rPr>
            </w:pPr>
            <w:r w:rsidRPr="004F745F">
              <w:rPr>
                <w:sz w:val="20"/>
                <w:szCs w:val="20"/>
              </w:rPr>
              <w:t xml:space="preserve">22.850,74 </w:t>
            </w:r>
          </w:p>
        </w:tc>
      </w:tr>
      <w:tr w:rsidR="004F745F" w:rsidRPr="004F745F" w14:paraId="0392696B" w14:textId="77777777" w:rsidTr="009B7F73">
        <w:trPr>
          <w:cantSplit/>
        </w:trPr>
        <w:tc>
          <w:tcPr>
            <w:tcW w:w="416" w:type="dxa"/>
            <w:shd w:val="clear" w:color="auto" w:fill="auto"/>
            <w:tcMar>
              <w:left w:w="28" w:type="dxa"/>
              <w:right w:w="28" w:type="dxa"/>
            </w:tcMar>
            <w:vAlign w:val="center"/>
            <w:hideMark/>
          </w:tcPr>
          <w:p w14:paraId="398C3E2E" w14:textId="77777777" w:rsidR="00C85E6E" w:rsidRPr="004F745F" w:rsidRDefault="00C85E6E" w:rsidP="009B7F73">
            <w:pPr>
              <w:jc w:val="center"/>
              <w:rPr>
                <w:sz w:val="20"/>
                <w:szCs w:val="20"/>
              </w:rPr>
            </w:pPr>
            <w:r w:rsidRPr="004F745F">
              <w:rPr>
                <w:sz w:val="20"/>
                <w:szCs w:val="20"/>
              </w:rPr>
              <w:t>7</w:t>
            </w:r>
          </w:p>
        </w:tc>
        <w:tc>
          <w:tcPr>
            <w:tcW w:w="6809" w:type="dxa"/>
            <w:shd w:val="clear" w:color="auto" w:fill="auto"/>
            <w:tcMar>
              <w:left w:w="28" w:type="dxa"/>
              <w:right w:w="28" w:type="dxa"/>
            </w:tcMar>
            <w:vAlign w:val="center"/>
            <w:hideMark/>
          </w:tcPr>
          <w:p w14:paraId="543A5050" w14:textId="77777777" w:rsidR="00C85E6E" w:rsidRPr="004F745F" w:rsidRDefault="00C85E6E" w:rsidP="009B7F73">
            <w:pPr>
              <w:rPr>
                <w:sz w:val="20"/>
                <w:szCs w:val="20"/>
              </w:rPr>
            </w:pPr>
            <w:r w:rsidRPr="004F745F">
              <w:rPr>
                <w:sz w:val="20"/>
                <w:szCs w:val="20"/>
              </w:rPr>
              <w:t>Srednja strukovna škola Antuna Horvata, Đakovo</w:t>
            </w:r>
          </w:p>
        </w:tc>
        <w:tc>
          <w:tcPr>
            <w:tcW w:w="1559" w:type="dxa"/>
            <w:shd w:val="clear" w:color="auto" w:fill="auto"/>
            <w:tcMar>
              <w:left w:w="28" w:type="dxa"/>
              <w:right w:w="28" w:type="dxa"/>
            </w:tcMar>
            <w:vAlign w:val="center"/>
            <w:hideMark/>
          </w:tcPr>
          <w:p w14:paraId="5C27F297" w14:textId="77777777" w:rsidR="00C85E6E" w:rsidRPr="004F745F" w:rsidRDefault="00C85E6E" w:rsidP="009B7F73">
            <w:pPr>
              <w:jc w:val="right"/>
              <w:rPr>
                <w:sz w:val="20"/>
                <w:szCs w:val="20"/>
              </w:rPr>
            </w:pPr>
            <w:r w:rsidRPr="004F745F">
              <w:rPr>
                <w:sz w:val="20"/>
                <w:szCs w:val="20"/>
              </w:rPr>
              <w:t xml:space="preserve">10.528,99 </w:t>
            </w:r>
          </w:p>
        </w:tc>
      </w:tr>
      <w:tr w:rsidR="004F745F" w:rsidRPr="004F745F" w14:paraId="32312257" w14:textId="77777777" w:rsidTr="009B7F73">
        <w:trPr>
          <w:cantSplit/>
        </w:trPr>
        <w:tc>
          <w:tcPr>
            <w:tcW w:w="416" w:type="dxa"/>
            <w:shd w:val="clear" w:color="auto" w:fill="auto"/>
            <w:tcMar>
              <w:left w:w="28" w:type="dxa"/>
              <w:right w:w="28" w:type="dxa"/>
            </w:tcMar>
            <w:vAlign w:val="center"/>
            <w:hideMark/>
          </w:tcPr>
          <w:p w14:paraId="22E2EA31" w14:textId="77777777" w:rsidR="00C85E6E" w:rsidRPr="004F745F" w:rsidRDefault="00C85E6E" w:rsidP="009B7F73">
            <w:pPr>
              <w:jc w:val="center"/>
              <w:rPr>
                <w:sz w:val="20"/>
                <w:szCs w:val="20"/>
              </w:rPr>
            </w:pPr>
            <w:r w:rsidRPr="004F745F">
              <w:rPr>
                <w:sz w:val="20"/>
                <w:szCs w:val="20"/>
              </w:rPr>
              <w:t>8</w:t>
            </w:r>
          </w:p>
        </w:tc>
        <w:tc>
          <w:tcPr>
            <w:tcW w:w="6809" w:type="dxa"/>
            <w:shd w:val="clear" w:color="auto" w:fill="auto"/>
            <w:tcMar>
              <w:left w:w="28" w:type="dxa"/>
              <w:right w:w="28" w:type="dxa"/>
            </w:tcMar>
            <w:vAlign w:val="center"/>
            <w:hideMark/>
          </w:tcPr>
          <w:p w14:paraId="763F15BE" w14:textId="77777777" w:rsidR="00C85E6E" w:rsidRPr="004F745F" w:rsidRDefault="00C85E6E" w:rsidP="009B7F73">
            <w:pPr>
              <w:rPr>
                <w:sz w:val="20"/>
                <w:szCs w:val="20"/>
              </w:rPr>
            </w:pPr>
            <w:r w:rsidRPr="004F745F">
              <w:rPr>
                <w:sz w:val="20"/>
                <w:szCs w:val="20"/>
              </w:rPr>
              <w:t>Elektrotehnička i prometna škola Osijek, Osijek</w:t>
            </w:r>
          </w:p>
        </w:tc>
        <w:tc>
          <w:tcPr>
            <w:tcW w:w="1559" w:type="dxa"/>
            <w:shd w:val="clear" w:color="auto" w:fill="auto"/>
            <w:tcMar>
              <w:left w:w="28" w:type="dxa"/>
              <w:right w:w="28" w:type="dxa"/>
            </w:tcMar>
            <w:vAlign w:val="center"/>
            <w:hideMark/>
          </w:tcPr>
          <w:p w14:paraId="6D31FFD9" w14:textId="77777777" w:rsidR="00C85E6E" w:rsidRPr="004F745F" w:rsidRDefault="00C85E6E" w:rsidP="009B7F73">
            <w:pPr>
              <w:jc w:val="right"/>
              <w:rPr>
                <w:sz w:val="20"/>
                <w:szCs w:val="20"/>
              </w:rPr>
            </w:pPr>
            <w:r w:rsidRPr="004F745F">
              <w:rPr>
                <w:sz w:val="20"/>
                <w:szCs w:val="20"/>
              </w:rPr>
              <w:t xml:space="preserve">159.200,54 </w:t>
            </w:r>
          </w:p>
        </w:tc>
      </w:tr>
      <w:tr w:rsidR="004F745F" w:rsidRPr="004F745F" w14:paraId="4ABDFD34" w14:textId="77777777" w:rsidTr="009B7F73">
        <w:trPr>
          <w:cantSplit/>
        </w:trPr>
        <w:tc>
          <w:tcPr>
            <w:tcW w:w="416" w:type="dxa"/>
            <w:shd w:val="clear" w:color="auto" w:fill="auto"/>
            <w:tcMar>
              <w:left w:w="28" w:type="dxa"/>
              <w:right w:w="28" w:type="dxa"/>
            </w:tcMar>
            <w:vAlign w:val="center"/>
            <w:hideMark/>
          </w:tcPr>
          <w:p w14:paraId="21FF3CD9" w14:textId="77777777" w:rsidR="00C85E6E" w:rsidRPr="004F745F" w:rsidRDefault="00C85E6E" w:rsidP="009B7F73">
            <w:pPr>
              <w:jc w:val="center"/>
              <w:rPr>
                <w:sz w:val="20"/>
                <w:szCs w:val="20"/>
              </w:rPr>
            </w:pPr>
            <w:r w:rsidRPr="004F745F">
              <w:rPr>
                <w:sz w:val="20"/>
                <w:szCs w:val="20"/>
              </w:rPr>
              <w:t>9</w:t>
            </w:r>
          </w:p>
        </w:tc>
        <w:tc>
          <w:tcPr>
            <w:tcW w:w="6809" w:type="dxa"/>
            <w:shd w:val="clear" w:color="auto" w:fill="auto"/>
            <w:tcMar>
              <w:left w:w="28" w:type="dxa"/>
              <w:right w:w="28" w:type="dxa"/>
            </w:tcMar>
            <w:vAlign w:val="center"/>
            <w:hideMark/>
          </w:tcPr>
          <w:p w14:paraId="57CE111F" w14:textId="77777777" w:rsidR="00C85E6E" w:rsidRPr="004F745F" w:rsidRDefault="00C85E6E" w:rsidP="009B7F73">
            <w:pPr>
              <w:rPr>
                <w:sz w:val="20"/>
                <w:szCs w:val="20"/>
              </w:rPr>
            </w:pPr>
            <w:r w:rsidRPr="004F745F">
              <w:rPr>
                <w:sz w:val="20"/>
                <w:szCs w:val="20"/>
              </w:rPr>
              <w:t>Strojarska tehnička škola Osijek, Osijek</w:t>
            </w:r>
          </w:p>
        </w:tc>
        <w:tc>
          <w:tcPr>
            <w:tcW w:w="1559" w:type="dxa"/>
            <w:shd w:val="clear" w:color="auto" w:fill="auto"/>
            <w:tcMar>
              <w:left w:w="28" w:type="dxa"/>
              <w:right w:w="28" w:type="dxa"/>
            </w:tcMar>
            <w:vAlign w:val="center"/>
            <w:hideMark/>
          </w:tcPr>
          <w:p w14:paraId="1773A642" w14:textId="77777777" w:rsidR="00C85E6E" w:rsidRPr="004F745F" w:rsidRDefault="00C85E6E" w:rsidP="009B7F73">
            <w:pPr>
              <w:jc w:val="right"/>
              <w:rPr>
                <w:sz w:val="20"/>
                <w:szCs w:val="20"/>
              </w:rPr>
            </w:pPr>
            <w:r w:rsidRPr="004F745F">
              <w:rPr>
                <w:sz w:val="20"/>
                <w:szCs w:val="20"/>
              </w:rPr>
              <w:t xml:space="preserve">105.765,03 </w:t>
            </w:r>
          </w:p>
        </w:tc>
      </w:tr>
      <w:tr w:rsidR="004F745F" w:rsidRPr="004F745F" w14:paraId="0A5EBE1E" w14:textId="77777777" w:rsidTr="009B7F73">
        <w:trPr>
          <w:cantSplit/>
        </w:trPr>
        <w:tc>
          <w:tcPr>
            <w:tcW w:w="416" w:type="dxa"/>
            <w:shd w:val="clear" w:color="auto" w:fill="auto"/>
            <w:tcMar>
              <w:left w:w="28" w:type="dxa"/>
              <w:right w:w="28" w:type="dxa"/>
            </w:tcMar>
            <w:vAlign w:val="center"/>
            <w:hideMark/>
          </w:tcPr>
          <w:p w14:paraId="75A79BD0" w14:textId="77777777" w:rsidR="00C85E6E" w:rsidRPr="004F745F" w:rsidRDefault="00C85E6E" w:rsidP="009B7F73">
            <w:pPr>
              <w:jc w:val="center"/>
              <w:rPr>
                <w:sz w:val="20"/>
                <w:szCs w:val="20"/>
              </w:rPr>
            </w:pPr>
            <w:r w:rsidRPr="004F745F">
              <w:rPr>
                <w:sz w:val="20"/>
                <w:szCs w:val="20"/>
              </w:rPr>
              <w:t>10</w:t>
            </w:r>
          </w:p>
        </w:tc>
        <w:tc>
          <w:tcPr>
            <w:tcW w:w="6809" w:type="dxa"/>
            <w:shd w:val="clear" w:color="auto" w:fill="auto"/>
            <w:tcMar>
              <w:left w:w="28" w:type="dxa"/>
              <w:right w:w="28" w:type="dxa"/>
            </w:tcMar>
            <w:vAlign w:val="center"/>
            <w:hideMark/>
          </w:tcPr>
          <w:p w14:paraId="3A11784B" w14:textId="77777777" w:rsidR="00C85E6E" w:rsidRPr="004F745F" w:rsidRDefault="00C85E6E" w:rsidP="009B7F73">
            <w:pPr>
              <w:rPr>
                <w:sz w:val="20"/>
                <w:szCs w:val="20"/>
              </w:rPr>
            </w:pPr>
            <w:r w:rsidRPr="004F745F">
              <w:rPr>
                <w:sz w:val="20"/>
                <w:szCs w:val="20"/>
              </w:rPr>
              <w:t>I. gimnazija Osijek, Osijek</w:t>
            </w:r>
          </w:p>
        </w:tc>
        <w:tc>
          <w:tcPr>
            <w:tcW w:w="1559" w:type="dxa"/>
            <w:shd w:val="clear" w:color="auto" w:fill="auto"/>
            <w:tcMar>
              <w:left w:w="28" w:type="dxa"/>
              <w:right w:w="28" w:type="dxa"/>
            </w:tcMar>
            <w:vAlign w:val="center"/>
            <w:hideMark/>
          </w:tcPr>
          <w:p w14:paraId="4B40A74B" w14:textId="77777777" w:rsidR="00C85E6E" w:rsidRPr="004F745F" w:rsidRDefault="00C85E6E" w:rsidP="009B7F73">
            <w:pPr>
              <w:jc w:val="right"/>
              <w:rPr>
                <w:sz w:val="20"/>
                <w:szCs w:val="20"/>
              </w:rPr>
            </w:pPr>
            <w:r w:rsidRPr="004F745F">
              <w:rPr>
                <w:sz w:val="20"/>
                <w:szCs w:val="20"/>
              </w:rPr>
              <w:t xml:space="preserve">70.771,61 </w:t>
            </w:r>
          </w:p>
        </w:tc>
      </w:tr>
      <w:tr w:rsidR="004F745F" w:rsidRPr="004F745F" w14:paraId="363B061A" w14:textId="77777777" w:rsidTr="009B7F73">
        <w:trPr>
          <w:cantSplit/>
        </w:trPr>
        <w:tc>
          <w:tcPr>
            <w:tcW w:w="416" w:type="dxa"/>
            <w:shd w:val="clear" w:color="auto" w:fill="auto"/>
            <w:tcMar>
              <w:left w:w="28" w:type="dxa"/>
              <w:right w:w="28" w:type="dxa"/>
            </w:tcMar>
            <w:vAlign w:val="center"/>
            <w:hideMark/>
          </w:tcPr>
          <w:p w14:paraId="6FB03E84" w14:textId="77777777" w:rsidR="00C85E6E" w:rsidRPr="004F745F" w:rsidRDefault="00C85E6E" w:rsidP="009B7F73">
            <w:pPr>
              <w:jc w:val="center"/>
              <w:rPr>
                <w:sz w:val="20"/>
                <w:szCs w:val="20"/>
              </w:rPr>
            </w:pPr>
            <w:r w:rsidRPr="004F745F">
              <w:rPr>
                <w:sz w:val="20"/>
                <w:szCs w:val="20"/>
              </w:rPr>
              <w:lastRenderedPageBreak/>
              <w:t>11</w:t>
            </w:r>
          </w:p>
        </w:tc>
        <w:tc>
          <w:tcPr>
            <w:tcW w:w="6809" w:type="dxa"/>
            <w:shd w:val="clear" w:color="auto" w:fill="auto"/>
            <w:tcMar>
              <w:left w:w="28" w:type="dxa"/>
              <w:right w:w="28" w:type="dxa"/>
            </w:tcMar>
            <w:vAlign w:val="center"/>
            <w:hideMark/>
          </w:tcPr>
          <w:p w14:paraId="575B41F1" w14:textId="77777777" w:rsidR="00C85E6E" w:rsidRPr="004F745F" w:rsidRDefault="00C85E6E" w:rsidP="009B7F73">
            <w:pPr>
              <w:rPr>
                <w:sz w:val="20"/>
                <w:szCs w:val="20"/>
              </w:rPr>
            </w:pPr>
            <w:r w:rsidRPr="004F745F">
              <w:rPr>
                <w:sz w:val="20"/>
                <w:szCs w:val="20"/>
              </w:rPr>
              <w:t>II. gimnazija Osijek, Osijek</w:t>
            </w:r>
          </w:p>
        </w:tc>
        <w:tc>
          <w:tcPr>
            <w:tcW w:w="1559" w:type="dxa"/>
            <w:shd w:val="clear" w:color="auto" w:fill="auto"/>
            <w:tcMar>
              <w:left w:w="28" w:type="dxa"/>
              <w:right w:w="28" w:type="dxa"/>
            </w:tcMar>
            <w:vAlign w:val="center"/>
            <w:hideMark/>
          </w:tcPr>
          <w:p w14:paraId="62FD9B48" w14:textId="77777777" w:rsidR="00C85E6E" w:rsidRPr="004F745F" w:rsidRDefault="00C85E6E" w:rsidP="009B7F73">
            <w:pPr>
              <w:jc w:val="right"/>
              <w:rPr>
                <w:sz w:val="20"/>
                <w:szCs w:val="20"/>
              </w:rPr>
            </w:pPr>
            <w:r w:rsidRPr="004F745F">
              <w:rPr>
                <w:sz w:val="20"/>
                <w:szCs w:val="20"/>
              </w:rPr>
              <w:t xml:space="preserve">17.323,00 </w:t>
            </w:r>
          </w:p>
        </w:tc>
      </w:tr>
      <w:tr w:rsidR="004F745F" w:rsidRPr="004F745F" w14:paraId="7FCFD0F9" w14:textId="77777777" w:rsidTr="009B7F73">
        <w:trPr>
          <w:cantSplit/>
        </w:trPr>
        <w:tc>
          <w:tcPr>
            <w:tcW w:w="416" w:type="dxa"/>
            <w:shd w:val="clear" w:color="auto" w:fill="auto"/>
            <w:tcMar>
              <w:left w:w="28" w:type="dxa"/>
              <w:right w:w="28" w:type="dxa"/>
            </w:tcMar>
            <w:vAlign w:val="center"/>
            <w:hideMark/>
          </w:tcPr>
          <w:p w14:paraId="1165F155" w14:textId="77777777" w:rsidR="00C85E6E" w:rsidRPr="004F745F" w:rsidRDefault="00C85E6E" w:rsidP="009B7F73">
            <w:pPr>
              <w:jc w:val="center"/>
              <w:rPr>
                <w:sz w:val="20"/>
                <w:szCs w:val="20"/>
              </w:rPr>
            </w:pPr>
            <w:r w:rsidRPr="004F745F">
              <w:rPr>
                <w:sz w:val="20"/>
                <w:szCs w:val="20"/>
              </w:rPr>
              <w:t>12</w:t>
            </w:r>
          </w:p>
        </w:tc>
        <w:tc>
          <w:tcPr>
            <w:tcW w:w="6809" w:type="dxa"/>
            <w:shd w:val="clear" w:color="auto" w:fill="auto"/>
            <w:tcMar>
              <w:left w:w="28" w:type="dxa"/>
              <w:right w:w="28" w:type="dxa"/>
            </w:tcMar>
            <w:vAlign w:val="center"/>
            <w:hideMark/>
          </w:tcPr>
          <w:p w14:paraId="0EE81436" w14:textId="77777777" w:rsidR="00C85E6E" w:rsidRPr="004F745F" w:rsidRDefault="00C85E6E" w:rsidP="009B7F73">
            <w:pPr>
              <w:rPr>
                <w:sz w:val="20"/>
                <w:szCs w:val="20"/>
              </w:rPr>
            </w:pPr>
            <w:r w:rsidRPr="004F745F">
              <w:rPr>
                <w:sz w:val="20"/>
                <w:szCs w:val="20"/>
              </w:rPr>
              <w:t>III. gimnazija Osijek, Osijek</w:t>
            </w:r>
          </w:p>
        </w:tc>
        <w:tc>
          <w:tcPr>
            <w:tcW w:w="1559" w:type="dxa"/>
            <w:shd w:val="clear" w:color="auto" w:fill="auto"/>
            <w:tcMar>
              <w:left w:w="28" w:type="dxa"/>
              <w:right w:w="28" w:type="dxa"/>
            </w:tcMar>
            <w:vAlign w:val="center"/>
            <w:hideMark/>
          </w:tcPr>
          <w:p w14:paraId="785C1648" w14:textId="77777777" w:rsidR="00C85E6E" w:rsidRPr="004F745F" w:rsidRDefault="00C85E6E" w:rsidP="009B7F73">
            <w:pPr>
              <w:jc w:val="right"/>
              <w:rPr>
                <w:sz w:val="20"/>
                <w:szCs w:val="20"/>
              </w:rPr>
            </w:pPr>
            <w:r w:rsidRPr="004F745F">
              <w:rPr>
                <w:sz w:val="20"/>
                <w:szCs w:val="20"/>
              </w:rPr>
              <w:t xml:space="preserve">-1.471,85 </w:t>
            </w:r>
          </w:p>
        </w:tc>
      </w:tr>
      <w:tr w:rsidR="004F745F" w:rsidRPr="004F745F" w14:paraId="5B33AF89" w14:textId="77777777" w:rsidTr="009B7F73">
        <w:trPr>
          <w:cantSplit/>
        </w:trPr>
        <w:tc>
          <w:tcPr>
            <w:tcW w:w="416" w:type="dxa"/>
            <w:shd w:val="clear" w:color="auto" w:fill="auto"/>
            <w:tcMar>
              <w:left w:w="28" w:type="dxa"/>
              <w:right w:w="28" w:type="dxa"/>
            </w:tcMar>
            <w:vAlign w:val="center"/>
            <w:hideMark/>
          </w:tcPr>
          <w:p w14:paraId="6290D45F" w14:textId="77777777" w:rsidR="00C85E6E" w:rsidRPr="004F745F" w:rsidRDefault="00C85E6E" w:rsidP="009B7F73">
            <w:pPr>
              <w:jc w:val="center"/>
              <w:rPr>
                <w:sz w:val="20"/>
                <w:szCs w:val="20"/>
              </w:rPr>
            </w:pPr>
            <w:r w:rsidRPr="004F745F">
              <w:rPr>
                <w:sz w:val="20"/>
                <w:szCs w:val="20"/>
              </w:rPr>
              <w:t>13</w:t>
            </w:r>
          </w:p>
        </w:tc>
        <w:tc>
          <w:tcPr>
            <w:tcW w:w="6809" w:type="dxa"/>
            <w:shd w:val="clear" w:color="auto" w:fill="auto"/>
            <w:tcMar>
              <w:left w:w="28" w:type="dxa"/>
              <w:right w:w="28" w:type="dxa"/>
            </w:tcMar>
            <w:vAlign w:val="center"/>
            <w:hideMark/>
          </w:tcPr>
          <w:p w14:paraId="69301A59" w14:textId="77777777" w:rsidR="00C85E6E" w:rsidRPr="004F745F" w:rsidRDefault="00C85E6E" w:rsidP="009B7F73">
            <w:pPr>
              <w:rPr>
                <w:sz w:val="20"/>
                <w:szCs w:val="20"/>
              </w:rPr>
            </w:pPr>
            <w:r w:rsidRPr="004F745F">
              <w:rPr>
                <w:sz w:val="20"/>
                <w:szCs w:val="20"/>
              </w:rPr>
              <w:t>Medicinska škola Osijek, Osijek</w:t>
            </w:r>
          </w:p>
        </w:tc>
        <w:tc>
          <w:tcPr>
            <w:tcW w:w="1559" w:type="dxa"/>
            <w:shd w:val="clear" w:color="auto" w:fill="auto"/>
            <w:tcMar>
              <w:left w:w="28" w:type="dxa"/>
              <w:right w:w="28" w:type="dxa"/>
            </w:tcMar>
            <w:vAlign w:val="center"/>
            <w:hideMark/>
          </w:tcPr>
          <w:p w14:paraId="756FC05D" w14:textId="77777777" w:rsidR="00C85E6E" w:rsidRPr="004F745F" w:rsidRDefault="00C85E6E" w:rsidP="009B7F73">
            <w:pPr>
              <w:jc w:val="right"/>
              <w:rPr>
                <w:sz w:val="20"/>
                <w:szCs w:val="20"/>
              </w:rPr>
            </w:pPr>
            <w:r w:rsidRPr="004F745F">
              <w:rPr>
                <w:sz w:val="20"/>
                <w:szCs w:val="20"/>
              </w:rPr>
              <w:t xml:space="preserve">36.980,46 </w:t>
            </w:r>
          </w:p>
        </w:tc>
      </w:tr>
      <w:tr w:rsidR="004F745F" w:rsidRPr="004F745F" w14:paraId="72FD0B3C" w14:textId="77777777" w:rsidTr="009B7F73">
        <w:trPr>
          <w:cantSplit/>
        </w:trPr>
        <w:tc>
          <w:tcPr>
            <w:tcW w:w="416" w:type="dxa"/>
            <w:shd w:val="clear" w:color="auto" w:fill="auto"/>
            <w:tcMar>
              <w:left w:w="28" w:type="dxa"/>
              <w:right w:w="28" w:type="dxa"/>
            </w:tcMar>
            <w:vAlign w:val="center"/>
            <w:hideMark/>
          </w:tcPr>
          <w:p w14:paraId="68E20F6E" w14:textId="77777777" w:rsidR="00C85E6E" w:rsidRPr="004F745F" w:rsidRDefault="00C85E6E" w:rsidP="009B7F73">
            <w:pPr>
              <w:jc w:val="center"/>
              <w:rPr>
                <w:sz w:val="20"/>
                <w:szCs w:val="20"/>
              </w:rPr>
            </w:pPr>
            <w:r w:rsidRPr="004F745F">
              <w:rPr>
                <w:sz w:val="20"/>
                <w:szCs w:val="20"/>
              </w:rPr>
              <w:t>14</w:t>
            </w:r>
          </w:p>
        </w:tc>
        <w:tc>
          <w:tcPr>
            <w:tcW w:w="6809" w:type="dxa"/>
            <w:shd w:val="clear" w:color="auto" w:fill="auto"/>
            <w:tcMar>
              <w:left w:w="28" w:type="dxa"/>
              <w:right w:w="28" w:type="dxa"/>
            </w:tcMar>
            <w:vAlign w:val="center"/>
            <w:hideMark/>
          </w:tcPr>
          <w:p w14:paraId="4376E80C" w14:textId="77777777" w:rsidR="00C85E6E" w:rsidRPr="004F745F" w:rsidRDefault="00C85E6E" w:rsidP="009B7F73">
            <w:pPr>
              <w:rPr>
                <w:sz w:val="20"/>
                <w:szCs w:val="20"/>
              </w:rPr>
            </w:pPr>
            <w:r w:rsidRPr="004F745F">
              <w:rPr>
                <w:sz w:val="20"/>
                <w:szCs w:val="20"/>
              </w:rPr>
              <w:t>Poljoprivredna i veterinarska škola Osijek, Osijek</w:t>
            </w:r>
          </w:p>
        </w:tc>
        <w:tc>
          <w:tcPr>
            <w:tcW w:w="1559" w:type="dxa"/>
            <w:shd w:val="clear" w:color="auto" w:fill="auto"/>
            <w:tcMar>
              <w:left w:w="28" w:type="dxa"/>
              <w:right w:w="28" w:type="dxa"/>
            </w:tcMar>
            <w:vAlign w:val="center"/>
            <w:hideMark/>
          </w:tcPr>
          <w:p w14:paraId="43B0DC37" w14:textId="77777777" w:rsidR="00C85E6E" w:rsidRPr="004F745F" w:rsidRDefault="00C85E6E" w:rsidP="009B7F73">
            <w:pPr>
              <w:jc w:val="right"/>
              <w:rPr>
                <w:sz w:val="20"/>
                <w:szCs w:val="20"/>
              </w:rPr>
            </w:pPr>
            <w:r w:rsidRPr="004F745F">
              <w:rPr>
                <w:sz w:val="20"/>
                <w:szCs w:val="20"/>
              </w:rPr>
              <w:t xml:space="preserve">66.447,84 </w:t>
            </w:r>
          </w:p>
        </w:tc>
      </w:tr>
      <w:tr w:rsidR="004F745F" w:rsidRPr="004F745F" w14:paraId="5F2A7E70" w14:textId="77777777" w:rsidTr="009B7F73">
        <w:trPr>
          <w:cantSplit/>
        </w:trPr>
        <w:tc>
          <w:tcPr>
            <w:tcW w:w="416" w:type="dxa"/>
            <w:shd w:val="clear" w:color="auto" w:fill="auto"/>
            <w:tcMar>
              <w:left w:w="28" w:type="dxa"/>
              <w:right w:w="28" w:type="dxa"/>
            </w:tcMar>
            <w:vAlign w:val="center"/>
            <w:hideMark/>
          </w:tcPr>
          <w:p w14:paraId="70A4F428" w14:textId="77777777" w:rsidR="00C85E6E" w:rsidRPr="004F745F" w:rsidRDefault="00C85E6E" w:rsidP="009B7F73">
            <w:pPr>
              <w:jc w:val="center"/>
              <w:rPr>
                <w:sz w:val="20"/>
                <w:szCs w:val="20"/>
              </w:rPr>
            </w:pPr>
            <w:r w:rsidRPr="004F745F">
              <w:rPr>
                <w:sz w:val="20"/>
                <w:szCs w:val="20"/>
              </w:rPr>
              <w:t>15</w:t>
            </w:r>
          </w:p>
        </w:tc>
        <w:tc>
          <w:tcPr>
            <w:tcW w:w="6809" w:type="dxa"/>
            <w:shd w:val="clear" w:color="auto" w:fill="auto"/>
            <w:tcMar>
              <w:left w:w="28" w:type="dxa"/>
              <w:right w:w="28" w:type="dxa"/>
            </w:tcMar>
            <w:vAlign w:val="center"/>
            <w:hideMark/>
          </w:tcPr>
          <w:p w14:paraId="03378A03" w14:textId="77777777" w:rsidR="00C85E6E" w:rsidRPr="004F745F" w:rsidRDefault="00C85E6E" w:rsidP="009B7F73">
            <w:pPr>
              <w:rPr>
                <w:sz w:val="20"/>
                <w:szCs w:val="20"/>
              </w:rPr>
            </w:pPr>
            <w:r w:rsidRPr="004F745F">
              <w:rPr>
                <w:sz w:val="20"/>
                <w:szCs w:val="20"/>
              </w:rPr>
              <w:t>Graditeljsko-geodetska škola Osijek, Osijek</w:t>
            </w:r>
          </w:p>
        </w:tc>
        <w:tc>
          <w:tcPr>
            <w:tcW w:w="1559" w:type="dxa"/>
            <w:shd w:val="clear" w:color="auto" w:fill="auto"/>
            <w:tcMar>
              <w:left w:w="28" w:type="dxa"/>
              <w:right w:w="28" w:type="dxa"/>
            </w:tcMar>
            <w:vAlign w:val="center"/>
            <w:hideMark/>
          </w:tcPr>
          <w:p w14:paraId="04B642BA" w14:textId="77777777" w:rsidR="00C85E6E" w:rsidRPr="004F745F" w:rsidRDefault="00C85E6E" w:rsidP="009B7F73">
            <w:pPr>
              <w:jc w:val="right"/>
              <w:rPr>
                <w:sz w:val="20"/>
                <w:szCs w:val="20"/>
              </w:rPr>
            </w:pPr>
            <w:r w:rsidRPr="004F745F">
              <w:rPr>
                <w:sz w:val="20"/>
                <w:szCs w:val="20"/>
              </w:rPr>
              <w:t xml:space="preserve">-16.051,54 </w:t>
            </w:r>
          </w:p>
        </w:tc>
      </w:tr>
      <w:tr w:rsidR="004F745F" w:rsidRPr="004F745F" w14:paraId="26905901" w14:textId="77777777" w:rsidTr="009B7F73">
        <w:trPr>
          <w:cantSplit/>
        </w:trPr>
        <w:tc>
          <w:tcPr>
            <w:tcW w:w="416" w:type="dxa"/>
            <w:shd w:val="clear" w:color="auto" w:fill="auto"/>
            <w:tcMar>
              <w:left w:w="28" w:type="dxa"/>
              <w:right w:w="28" w:type="dxa"/>
            </w:tcMar>
            <w:vAlign w:val="center"/>
            <w:hideMark/>
          </w:tcPr>
          <w:p w14:paraId="7C41673D" w14:textId="77777777" w:rsidR="00C85E6E" w:rsidRPr="004F745F" w:rsidRDefault="00C85E6E" w:rsidP="009B7F73">
            <w:pPr>
              <w:jc w:val="center"/>
              <w:rPr>
                <w:sz w:val="20"/>
                <w:szCs w:val="20"/>
              </w:rPr>
            </w:pPr>
            <w:r w:rsidRPr="004F745F">
              <w:rPr>
                <w:sz w:val="20"/>
                <w:szCs w:val="20"/>
              </w:rPr>
              <w:t>16</w:t>
            </w:r>
          </w:p>
        </w:tc>
        <w:tc>
          <w:tcPr>
            <w:tcW w:w="6809" w:type="dxa"/>
            <w:shd w:val="clear" w:color="auto" w:fill="auto"/>
            <w:tcMar>
              <w:left w:w="28" w:type="dxa"/>
              <w:right w:w="28" w:type="dxa"/>
            </w:tcMar>
            <w:vAlign w:val="center"/>
            <w:hideMark/>
          </w:tcPr>
          <w:p w14:paraId="74229AE6" w14:textId="77777777" w:rsidR="00C85E6E" w:rsidRPr="004F745F" w:rsidRDefault="00C85E6E" w:rsidP="009B7F73">
            <w:pPr>
              <w:rPr>
                <w:sz w:val="20"/>
                <w:szCs w:val="20"/>
              </w:rPr>
            </w:pPr>
            <w:r w:rsidRPr="004F745F">
              <w:rPr>
                <w:sz w:val="20"/>
                <w:szCs w:val="20"/>
              </w:rPr>
              <w:t xml:space="preserve">Tehnička škola i prirodoslovna gimnazija Ruđera Boškovića, Osijek </w:t>
            </w:r>
          </w:p>
        </w:tc>
        <w:tc>
          <w:tcPr>
            <w:tcW w:w="1559" w:type="dxa"/>
            <w:shd w:val="clear" w:color="auto" w:fill="auto"/>
            <w:tcMar>
              <w:left w:w="28" w:type="dxa"/>
              <w:right w:w="28" w:type="dxa"/>
            </w:tcMar>
            <w:vAlign w:val="center"/>
            <w:hideMark/>
          </w:tcPr>
          <w:p w14:paraId="6E9D609D" w14:textId="77777777" w:rsidR="00C85E6E" w:rsidRPr="004F745F" w:rsidRDefault="00C85E6E" w:rsidP="009B7F73">
            <w:pPr>
              <w:jc w:val="right"/>
              <w:rPr>
                <w:sz w:val="20"/>
                <w:szCs w:val="20"/>
              </w:rPr>
            </w:pPr>
            <w:r w:rsidRPr="004F745F">
              <w:rPr>
                <w:sz w:val="20"/>
                <w:szCs w:val="20"/>
              </w:rPr>
              <w:t xml:space="preserve">64.655,73 </w:t>
            </w:r>
          </w:p>
        </w:tc>
      </w:tr>
      <w:tr w:rsidR="004F745F" w:rsidRPr="004F745F" w14:paraId="0BCE9A98" w14:textId="77777777" w:rsidTr="009B7F73">
        <w:trPr>
          <w:cantSplit/>
        </w:trPr>
        <w:tc>
          <w:tcPr>
            <w:tcW w:w="416" w:type="dxa"/>
            <w:shd w:val="clear" w:color="auto" w:fill="auto"/>
            <w:tcMar>
              <w:left w:w="28" w:type="dxa"/>
              <w:right w:w="28" w:type="dxa"/>
            </w:tcMar>
            <w:vAlign w:val="center"/>
            <w:hideMark/>
          </w:tcPr>
          <w:p w14:paraId="0AB3397B" w14:textId="77777777" w:rsidR="00C85E6E" w:rsidRPr="004F745F" w:rsidRDefault="00C85E6E" w:rsidP="009B7F73">
            <w:pPr>
              <w:jc w:val="center"/>
              <w:rPr>
                <w:sz w:val="20"/>
                <w:szCs w:val="20"/>
              </w:rPr>
            </w:pPr>
            <w:r w:rsidRPr="004F745F">
              <w:rPr>
                <w:sz w:val="20"/>
                <w:szCs w:val="20"/>
              </w:rPr>
              <w:t>17</w:t>
            </w:r>
          </w:p>
        </w:tc>
        <w:tc>
          <w:tcPr>
            <w:tcW w:w="6809" w:type="dxa"/>
            <w:shd w:val="clear" w:color="auto" w:fill="auto"/>
            <w:tcMar>
              <w:left w:w="28" w:type="dxa"/>
              <w:right w:w="28" w:type="dxa"/>
            </w:tcMar>
            <w:vAlign w:val="center"/>
            <w:hideMark/>
          </w:tcPr>
          <w:p w14:paraId="18B0ED6A" w14:textId="77777777" w:rsidR="00C85E6E" w:rsidRPr="004F745F" w:rsidRDefault="00C85E6E" w:rsidP="009B7F73">
            <w:pPr>
              <w:rPr>
                <w:sz w:val="20"/>
                <w:szCs w:val="20"/>
              </w:rPr>
            </w:pPr>
            <w:r w:rsidRPr="004F745F">
              <w:rPr>
                <w:sz w:val="20"/>
                <w:szCs w:val="20"/>
              </w:rPr>
              <w:t>Ekonomska i upravna škola Osijek, Osijek</w:t>
            </w:r>
          </w:p>
        </w:tc>
        <w:tc>
          <w:tcPr>
            <w:tcW w:w="1559" w:type="dxa"/>
            <w:shd w:val="clear" w:color="auto" w:fill="auto"/>
            <w:tcMar>
              <w:left w:w="28" w:type="dxa"/>
              <w:right w:w="28" w:type="dxa"/>
            </w:tcMar>
            <w:vAlign w:val="center"/>
            <w:hideMark/>
          </w:tcPr>
          <w:p w14:paraId="5690CB28" w14:textId="77777777" w:rsidR="00C85E6E" w:rsidRPr="004F745F" w:rsidRDefault="00C85E6E" w:rsidP="009B7F73">
            <w:pPr>
              <w:jc w:val="right"/>
              <w:rPr>
                <w:sz w:val="20"/>
                <w:szCs w:val="20"/>
              </w:rPr>
            </w:pPr>
            <w:r w:rsidRPr="004F745F">
              <w:rPr>
                <w:sz w:val="20"/>
                <w:szCs w:val="20"/>
              </w:rPr>
              <w:t xml:space="preserve">46.952,65 </w:t>
            </w:r>
          </w:p>
        </w:tc>
      </w:tr>
      <w:tr w:rsidR="004F745F" w:rsidRPr="004F745F" w14:paraId="03494934" w14:textId="77777777" w:rsidTr="009B7F73">
        <w:trPr>
          <w:cantSplit/>
        </w:trPr>
        <w:tc>
          <w:tcPr>
            <w:tcW w:w="416" w:type="dxa"/>
            <w:shd w:val="clear" w:color="auto" w:fill="auto"/>
            <w:tcMar>
              <w:left w:w="28" w:type="dxa"/>
              <w:right w:w="28" w:type="dxa"/>
            </w:tcMar>
            <w:vAlign w:val="center"/>
            <w:hideMark/>
          </w:tcPr>
          <w:p w14:paraId="100D83A0" w14:textId="77777777" w:rsidR="00C85E6E" w:rsidRPr="004F745F" w:rsidRDefault="00C85E6E" w:rsidP="009B7F73">
            <w:pPr>
              <w:jc w:val="center"/>
              <w:rPr>
                <w:sz w:val="20"/>
                <w:szCs w:val="20"/>
              </w:rPr>
            </w:pPr>
            <w:r w:rsidRPr="004F745F">
              <w:rPr>
                <w:sz w:val="20"/>
                <w:szCs w:val="20"/>
              </w:rPr>
              <w:t>18</w:t>
            </w:r>
          </w:p>
        </w:tc>
        <w:tc>
          <w:tcPr>
            <w:tcW w:w="6809" w:type="dxa"/>
            <w:shd w:val="clear" w:color="auto" w:fill="auto"/>
            <w:tcMar>
              <w:left w:w="28" w:type="dxa"/>
              <w:right w:w="28" w:type="dxa"/>
            </w:tcMar>
            <w:vAlign w:val="center"/>
            <w:hideMark/>
          </w:tcPr>
          <w:p w14:paraId="717F52C2" w14:textId="77777777" w:rsidR="00C85E6E" w:rsidRPr="004F745F" w:rsidRDefault="00C85E6E" w:rsidP="009B7F73">
            <w:pPr>
              <w:rPr>
                <w:sz w:val="20"/>
                <w:szCs w:val="20"/>
              </w:rPr>
            </w:pPr>
            <w:r w:rsidRPr="004F745F">
              <w:rPr>
                <w:sz w:val="20"/>
                <w:szCs w:val="20"/>
              </w:rPr>
              <w:t>Ugostiteljsko-turistička škola, Osijek</w:t>
            </w:r>
          </w:p>
        </w:tc>
        <w:tc>
          <w:tcPr>
            <w:tcW w:w="1559" w:type="dxa"/>
            <w:shd w:val="clear" w:color="auto" w:fill="auto"/>
            <w:tcMar>
              <w:left w:w="28" w:type="dxa"/>
              <w:right w:w="28" w:type="dxa"/>
            </w:tcMar>
            <w:vAlign w:val="center"/>
            <w:hideMark/>
          </w:tcPr>
          <w:p w14:paraId="3C96E12D" w14:textId="77777777" w:rsidR="00C85E6E" w:rsidRPr="004F745F" w:rsidRDefault="00C85E6E" w:rsidP="009B7F73">
            <w:pPr>
              <w:jc w:val="right"/>
              <w:rPr>
                <w:sz w:val="20"/>
                <w:szCs w:val="20"/>
              </w:rPr>
            </w:pPr>
            <w:r w:rsidRPr="004F745F">
              <w:rPr>
                <w:sz w:val="20"/>
                <w:szCs w:val="20"/>
              </w:rPr>
              <w:t xml:space="preserve">-9.924,82 </w:t>
            </w:r>
          </w:p>
        </w:tc>
      </w:tr>
      <w:tr w:rsidR="004F745F" w:rsidRPr="004F745F" w14:paraId="6D650824" w14:textId="77777777" w:rsidTr="009B7F73">
        <w:trPr>
          <w:cantSplit/>
        </w:trPr>
        <w:tc>
          <w:tcPr>
            <w:tcW w:w="416" w:type="dxa"/>
            <w:shd w:val="clear" w:color="auto" w:fill="auto"/>
            <w:tcMar>
              <w:left w:w="28" w:type="dxa"/>
              <w:right w:w="28" w:type="dxa"/>
            </w:tcMar>
            <w:vAlign w:val="center"/>
            <w:hideMark/>
          </w:tcPr>
          <w:p w14:paraId="2D89F8CE" w14:textId="77777777" w:rsidR="00C85E6E" w:rsidRPr="004F745F" w:rsidRDefault="00C85E6E" w:rsidP="009B7F73">
            <w:pPr>
              <w:jc w:val="center"/>
              <w:rPr>
                <w:sz w:val="20"/>
                <w:szCs w:val="20"/>
              </w:rPr>
            </w:pPr>
            <w:r w:rsidRPr="004F745F">
              <w:rPr>
                <w:sz w:val="20"/>
                <w:szCs w:val="20"/>
              </w:rPr>
              <w:t>19</w:t>
            </w:r>
          </w:p>
        </w:tc>
        <w:tc>
          <w:tcPr>
            <w:tcW w:w="6809" w:type="dxa"/>
            <w:shd w:val="clear" w:color="auto" w:fill="auto"/>
            <w:tcMar>
              <w:left w:w="28" w:type="dxa"/>
              <w:right w:w="28" w:type="dxa"/>
            </w:tcMar>
            <w:vAlign w:val="center"/>
            <w:hideMark/>
          </w:tcPr>
          <w:p w14:paraId="211AB10F" w14:textId="77777777" w:rsidR="00C85E6E" w:rsidRPr="004F745F" w:rsidRDefault="00C85E6E" w:rsidP="009B7F73">
            <w:pPr>
              <w:rPr>
                <w:sz w:val="20"/>
                <w:szCs w:val="20"/>
              </w:rPr>
            </w:pPr>
            <w:r w:rsidRPr="004F745F">
              <w:rPr>
                <w:sz w:val="20"/>
                <w:szCs w:val="20"/>
              </w:rPr>
              <w:t xml:space="preserve">Obrtnička škola Osijek, Osijek </w:t>
            </w:r>
          </w:p>
        </w:tc>
        <w:tc>
          <w:tcPr>
            <w:tcW w:w="1559" w:type="dxa"/>
            <w:shd w:val="clear" w:color="auto" w:fill="auto"/>
            <w:tcMar>
              <w:left w:w="28" w:type="dxa"/>
              <w:right w:w="28" w:type="dxa"/>
            </w:tcMar>
            <w:vAlign w:val="center"/>
            <w:hideMark/>
          </w:tcPr>
          <w:p w14:paraId="18075C1A" w14:textId="77777777" w:rsidR="00C85E6E" w:rsidRPr="004F745F" w:rsidRDefault="00C85E6E" w:rsidP="009B7F73">
            <w:pPr>
              <w:jc w:val="right"/>
              <w:rPr>
                <w:sz w:val="20"/>
                <w:szCs w:val="20"/>
              </w:rPr>
            </w:pPr>
            <w:r w:rsidRPr="004F745F">
              <w:rPr>
                <w:sz w:val="20"/>
                <w:szCs w:val="20"/>
              </w:rPr>
              <w:t xml:space="preserve">10.967,90 </w:t>
            </w:r>
          </w:p>
        </w:tc>
      </w:tr>
      <w:tr w:rsidR="004F745F" w:rsidRPr="004F745F" w14:paraId="5392DE20" w14:textId="77777777" w:rsidTr="009B7F73">
        <w:trPr>
          <w:cantSplit/>
        </w:trPr>
        <w:tc>
          <w:tcPr>
            <w:tcW w:w="416" w:type="dxa"/>
            <w:shd w:val="clear" w:color="auto" w:fill="auto"/>
            <w:tcMar>
              <w:left w:w="28" w:type="dxa"/>
              <w:right w:w="28" w:type="dxa"/>
            </w:tcMar>
            <w:vAlign w:val="center"/>
            <w:hideMark/>
          </w:tcPr>
          <w:p w14:paraId="57F63DD8" w14:textId="77777777" w:rsidR="00C85E6E" w:rsidRPr="004F745F" w:rsidRDefault="00C85E6E" w:rsidP="009B7F73">
            <w:pPr>
              <w:jc w:val="center"/>
              <w:rPr>
                <w:sz w:val="20"/>
                <w:szCs w:val="20"/>
              </w:rPr>
            </w:pPr>
            <w:r w:rsidRPr="004F745F">
              <w:rPr>
                <w:sz w:val="20"/>
                <w:szCs w:val="20"/>
              </w:rPr>
              <w:t>20</w:t>
            </w:r>
          </w:p>
        </w:tc>
        <w:tc>
          <w:tcPr>
            <w:tcW w:w="6809" w:type="dxa"/>
            <w:shd w:val="clear" w:color="auto" w:fill="auto"/>
            <w:tcMar>
              <w:left w:w="28" w:type="dxa"/>
              <w:right w:w="28" w:type="dxa"/>
            </w:tcMar>
            <w:vAlign w:val="center"/>
            <w:hideMark/>
          </w:tcPr>
          <w:p w14:paraId="1CAF6F8C" w14:textId="77777777" w:rsidR="00C85E6E" w:rsidRPr="004F745F" w:rsidRDefault="00C85E6E" w:rsidP="009B7F73">
            <w:pPr>
              <w:rPr>
                <w:sz w:val="20"/>
                <w:szCs w:val="20"/>
              </w:rPr>
            </w:pPr>
            <w:r w:rsidRPr="004F745F">
              <w:rPr>
                <w:sz w:val="20"/>
                <w:szCs w:val="20"/>
              </w:rPr>
              <w:t>Trgovačka i komercijalna škola "Davor Milas", Osijek</w:t>
            </w:r>
          </w:p>
        </w:tc>
        <w:tc>
          <w:tcPr>
            <w:tcW w:w="1559" w:type="dxa"/>
            <w:shd w:val="clear" w:color="auto" w:fill="auto"/>
            <w:tcMar>
              <w:left w:w="28" w:type="dxa"/>
              <w:right w:w="28" w:type="dxa"/>
            </w:tcMar>
            <w:vAlign w:val="center"/>
            <w:hideMark/>
          </w:tcPr>
          <w:p w14:paraId="11570CCD" w14:textId="77777777" w:rsidR="00C85E6E" w:rsidRPr="004F745F" w:rsidRDefault="00C85E6E" w:rsidP="009B7F73">
            <w:pPr>
              <w:jc w:val="right"/>
              <w:rPr>
                <w:sz w:val="20"/>
                <w:szCs w:val="20"/>
              </w:rPr>
            </w:pPr>
            <w:r w:rsidRPr="004F745F">
              <w:rPr>
                <w:sz w:val="20"/>
                <w:szCs w:val="20"/>
              </w:rPr>
              <w:t xml:space="preserve">254.940,48 </w:t>
            </w:r>
          </w:p>
        </w:tc>
      </w:tr>
      <w:tr w:rsidR="004F745F" w:rsidRPr="004F745F" w14:paraId="5375564E" w14:textId="77777777" w:rsidTr="009B7F73">
        <w:trPr>
          <w:cantSplit/>
        </w:trPr>
        <w:tc>
          <w:tcPr>
            <w:tcW w:w="416" w:type="dxa"/>
            <w:shd w:val="clear" w:color="auto" w:fill="auto"/>
            <w:tcMar>
              <w:left w:w="28" w:type="dxa"/>
              <w:right w:w="28" w:type="dxa"/>
            </w:tcMar>
            <w:vAlign w:val="center"/>
            <w:hideMark/>
          </w:tcPr>
          <w:p w14:paraId="446060AB" w14:textId="77777777" w:rsidR="00C85E6E" w:rsidRPr="004F745F" w:rsidRDefault="00C85E6E" w:rsidP="009B7F73">
            <w:pPr>
              <w:jc w:val="center"/>
              <w:rPr>
                <w:sz w:val="20"/>
                <w:szCs w:val="20"/>
              </w:rPr>
            </w:pPr>
            <w:r w:rsidRPr="004F745F">
              <w:rPr>
                <w:sz w:val="20"/>
                <w:szCs w:val="20"/>
              </w:rPr>
              <w:t>21</w:t>
            </w:r>
          </w:p>
        </w:tc>
        <w:tc>
          <w:tcPr>
            <w:tcW w:w="6809" w:type="dxa"/>
            <w:shd w:val="clear" w:color="auto" w:fill="auto"/>
            <w:tcMar>
              <w:left w:w="28" w:type="dxa"/>
              <w:right w:w="28" w:type="dxa"/>
            </w:tcMar>
            <w:vAlign w:val="center"/>
            <w:hideMark/>
          </w:tcPr>
          <w:p w14:paraId="4069614E" w14:textId="77777777" w:rsidR="00C85E6E" w:rsidRPr="004F745F" w:rsidRDefault="00C85E6E" w:rsidP="009B7F73">
            <w:pPr>
              <w:rPr>
                <w:sz w:val="20"/>
                <w:szCs w:val="20"/>
              </w:rPr>
            </w:pPr>
            <w:r w:rsidRPr="004F745F">
              <w:rPr>
                <w:sz w:val="20"/>
                <w:szCs w:val="20"/>
              </w:rPr>
              <w:t>Škola primijenjene umjetnosti i dizajna, Osijek</w:t>
            </w:r>
          </w:p>
        </w:tc>
        <w:tc>
          <w:tcPr>
            <w:tcW w:w="1559" w:type="dxa"/>
            <w:shd w:val="clear" w:color="auto" w:fill="auto"/>
            <w:tcMar>
              <w:left w:w="28" w:type="dxa"/>
              <w:right w:w="28" w:type="dxa"/>
            </w:tcMar>
            <w:vAlign w:val="center"/>
            <w:hideMark/>
          </w:tcPr>
          <w:p w14:paraId="25C6B75E" w14:textId="77777777" w:rsidR="00C85E6E" w:rsidRPr="004F745F" w:rsidRDefault="00C85E6E" w:rsidP="009B7F73">
            <w:pPr>
              <w:jc w:val="right"/>
              <w:rPr>
                <w:sz w:val="20"/>
                <w:szCs w:val="20"/>
              </w:rPr>
            </w:pPr>
            <w:r w:rsidRPr="004F745F">
              <w:rPr>
                <w:sz w:val="20"/>
                <w:szCs w:val="20"/>
              </w:rPr>
              <w:t xml:space="preserve">12.020,32 </w:t>
            </w:r>
          </w:p>
        </w:tc>
      </w:tr>
      <w:tr w:rsidR="004F745F" w:rsidRPr="004F745F" w14:paraId="71F44067" w14:textId="77777777" w:rsidTr="009B7F73">
        <w:trPr>
          <w:cantSplit/>
        </w:trPr>
        <w:tc>
          <w:tcPr>
            <w:tcW w:w="416" w:type="dxa"/>
            <w:shd w:val="clear" w:color="auto" w:fill="auto"/>
            <w:tcMar>
              <w:left w:w="28" w:type="dxa"/>
              <w:right w:w="28" w:type="dxa"/>
            </w:tcMar>
            <w:vAlign w:val="center"/>
            <w:hideMark/>
          </w:tcPr>
          <w:p w14:paraId="577CE146" w14:textId="77777777" w:rsidR="00C85E6E" w:rsidRPr="004F745F" w:rsidRDefault="00C85E6E" w:rsidP="009B7F73">
            <w:pPr>
              <w:jc w:val="center"/>
              <w:rPr>
                <w:sz w:val="20"/>
                <w:szCs w:val="20"/>
              </w:rPr>
            </w:pPr>
            <w:r w:rsidRPr="004F745F">
              <w:rPr>
                <w:sz w:val="20"/>
                <w:szCs w:val="20"/>
              </w:rPr>
              <w:t>22</w:t>
            </w:r>
          </w:p>
        </w:tc>
        <w:tc>
          <w:tcPr>
            <w:tcW w:w="6809" w:type="dxa"/>
            <w:shd w:val="clear" w:color="auto" w:fill="auto"/>
            <w:tcMar>
              <w:left w:w="28" w:type="dxa"/>
              <w:right w:w="28" w:type="dxa"/>
            </w:tcMar>
            <w:vAlign w:val="center"/>
            <w:hideMark/>
          </w:tcPr>
          <w:p w14:paraId="6CDB2CB1" w14:textId="77777777" w:rsidR="00C85E6E" w:rsidRPr="004F745F" w:rsidRDefault="00C85E6E" w:rsidP="009B7F73">
            <w:pPr>
              <w:rPr>
                <w:sz w:val="20"/>
                <w:szCs w:val="20"/>
              </w:rPr>
            </w:pPr>
            <w:r w:rsidRPr="004F745F">
              <w:rPr>
                <w:sz w:val="20"/>
                <w:szCs w:val="20"/>
              </w:rPr>
              <w:t>Srednja škola Valpovo, Valpovo</w:t>
            </w:r>
          </w:p>
        </w:tc>
        <w:tc>
          <w:tcPr>
            <w:tcW w:w="1559" w:type="dxa"/>
            <w:shd w:val="clear" w:color="auto" w:fill="auto"/>
            <w:tcMar>
              <w:left w:w="28" w:type="dxa"/>
              <w:right w:w="28" w:type="dxa"/>
            </w:tcMar>
            <w:vAlign w:val="center"/>
            <w:hideMark/>
          </w:tcPr>
          <w:p w14:paraId="2F4E8294" w14:textId="77777777" w:rsidR="00C85E6E" w:rsidRPr="004F745F" w:rsidRDefault="00C85E6E" w:rsidP="009B7F73">
            <w:pPr>
              <w:jc w:val="right"/>
              <w:rPr>
                <w:sz w:val="20"/>
                <w:szCs w:val="20"/>
              </w:rPr>
            </w:pPr>
            <w:r w:rsidRPr="004F745F">
              <w:rPr>
                <w:sz w:val="20"/>
                <w:szCs w:val="20"/>
              </w:rPr>
              <w:t xml:space="preserve">84.229,80 </w:t>
            </w:r>
          </w:p>
        </w:tc>
      </w:tr>
      <w:tr w:rsidR="004F745F" w:rsidRPr="004F745F" w14:paraId="6A82991E" w14:textId="77777777" w:rsidTr="009B7F73">
        <w:trPr>
          <w:cantSplit/>
        </w:trPr>
        <w:tc>
          <w:tcPr>
            <w:tcW w:w="416" w:type="dxa"/>
            <w:shd w:val="clear" w:color="auto" w:fill="auto"/>
            <w:tcMar>
              <w:left w:w="28" w:type="dxa"/>
              <w:right w:w="28" w:type="dxa"/>
            </w:tcMar>
            <w:vAlign w:val="center"/>
            <w:hideMark/>
          </w:tcPr>
          <w:p w14:paraId="4257AB0D" w14:textId="77777777" w:rsidR="00C85E6E" w:rsidRPr="004F745F" w:rsidRDefault="00C85E6E" w:rsidP="009B7F73">
            <w:pPr>
              <w:jc w:val="center"/>
              <w:rPr>
                <w:sz w:val="20"/>
                <w:szCs w:val="20"/>
              </w:rPr>
            </w:pPr>
            <w:r w:rsidRPr="004F745F">
              <w:rPr>
                <w:sz w:val="20"/>
                <w:szCs w:val="20"/>
              </w:rPr>
              <w:t>23</w:t>
            </w:r>
          </w:p>
        </w:tc>
        <w:tc>
          <w:tcPr>
            <w:tcW w:w="6809" w:type="dxa"/>
            <w:shd w:val="clear" w:color="auto" w:fill="auto"/>
            <w:tcMar>
              <w:left w:w="28" w:type="dxa"/>
              <w:right w:w="28" w:type="dxa"/>
            </w:tcMar>
            <w:vAlign w:val="center"/>
            <w:hideMark/>
          </w:tcPr>
          <w:p w14:paraId="3849E079" w14:textId="77777777" w:rsidR="00C85E6E" w:rsidRPr="004F745F" w:rsidRDefault="00C85E6E" w:rsidP="009B7F73">
            <w:pPr>
              <w:rPr>
                <w:sz w:val="20"/>
                <w:szCs w:val="20"/>
              </w:rPr>
            </w:pPr>
            <w:r w:rsidRPr="004F745F">
              <w:rPr>
                <w:sz w:val="20"/>
                <w:szCs w:val="20"/>
              </w:rPr>
              <w:t>Srednja škola Isidora Kršnjavoga Našice, Našice</w:t>
            </w:r>
          </w:p>
        </w:tc>
        <w:tc>
          <w:tcPr>
            <w:tcW w:w="1559" w:type="dxa"/>
            <w:shd w:val="clear" w:color="auto" w:fill="auto"/>
            <w:tcMar>
              <w:left w:w="28" w:type="dxa"/>
              <w:right w:w="28" w:type="dxa"/>
            </w:tcMar>
            <w:vAlign w:val="center"/>
            <w:hideMark/>
          </w:tcPr>
          <w:p w14:paraId="05355821" w14:textId="77777777" w:rsidR="00C85E6E" w:rsidRPr="004F745F" w:rsidRDefault="00C85E6E" w:rsidP="009B7F73">
            <w:pPr>
              <w:jc w:val="right"/>
              <w:rPr>
                <w:sz w:val="20"/>
                <w:szCs w:val="20"/>
              </w:rPr>
            </w:pPr>
            <w:r w:rsidRPr="004F745F">
              <w:rPr>
                <w:sz w:val="20"/>
                <w:szCs w:val="20"/>
              </w:rPr>
              <w:t xml:space="preserve">68.921,70 </w:t>
            </w:r>
          </w:p>
        </w:tc>
      </w:tr>
      <w:tr w:rsidR="004F745F" w:rsidRPr="004F745F" w14:paraId="3440F273" w14:textId="77777777" w:rsidTr="009B7F73">
        <w:trPr>
          <w:cantSplit/>
        </w:trPr>
        <w:tc>
          <w:tcPr>
            <w:tcW w:w="416" w:type="dxa"/>
            <w:shd w:val="clear" w:color="auto" w:fill="auto"/>
            <w:tcMar>
              <w:left w:w="28" w:type="dxa"/>
              <w:right w:w="28" w:type="dxa"/>
            </w:tcMar>
            <w:vAlign w:val="center"/>
            <w:hideMark/>
          </w:tcPr>
          <w:p w14:paraId="2F38F768" w14:textId="77777777" w:rsidR="00C85E6E" w:rsidRPr="004F745F" w:rsidRDefault="00C85E6E" w:rsidP="009B7F73">
            <w:pPr>
              <w:jc w:val="center"/>
              <w:rPr>
                <w:sz w:val="20"/>
                <w:szCs w:val="20"/>
              </w:rPr>
            </w:pPr>
            <w:r w:rsidRPr="004F745F">
              <w:rPr>
                <w:sz w:val="20"/>
                <w:szCs w:val="20"/>
              </w:rPr>
              <w:t>24</w:t>
            </w:r>
          </w:p>
        </w:tc>
        <w:tc>
          <w:tcPr>
            <w:tcW w:w="6809" w:type="dxa"/>
            <w:shd w:val="clear" w:color="auto" w:fill="auto"/>
            <w:tcMar>
              <w:left w:w="28" w:type="dxa"/>
              <w:right w:w="28" w:type="dxa"/>
            </w:tcMar>
            <w:vAlign w:val="center"/>
            <w:hideMark/>
          </w:tcPr>
          <w:p w14:paraId="37780CA6" w14:textId="77777777" w:rsidR="00C85E6E" w:rsidRPr="004F745F" w:rsidRDefault="00C85E6E" w:rsidP="009B7F73">
            <w:pPr>
              <w:rPr>
                <w:sz w:val="20"/>
                <w:szCs w:val="20"/>
              </w:rPr>
            </w:pPr>
            <w:r w:rsidRPr="004F745F">
              <w:rPr>
                <w:sz w:val="20"/>
                <w:szCs w:val="20"/>
              </w:rPr>
              <w:t>Srednja škola Josipa Kozarca Đurđenovac, Đurđenovac</w:t>
            </w:r>
          </w:p>
        </w:tc>
        <w:tc>
          <w:tcPr>
            <w:tcW w:w="1559" w:type="dxa"/>
            <w:shd w:val="clear" w:color="auto" w:fill="auto"/>
            <w:tcMar>
              <w:left w:w="28" w:type="dxa"/>
              <w:right w:w="28" w:type="dxa"/>
            </w:tcMar>
            <w:vAlign w:val="center"/>
            <w:hideMark/>
          </w:tcPr>
          <w:p w14:paraId="138A1B2B" w14:textId="77777777" w:rsidR="00C85E6E" w:rsidRPr="004F745F" w:rsidRDefault="00C85E6E" w:rsidP="009B7F73">
            <w:pPr>
              <w:jc w:val="right"/>
              <w:rPr>
                <w:sz w:val="20"/>
                <w:szCs w:val="20"/>
              </w:rPr>
            </w:pPr>
            <w:r w:rsidRPr="004F745F">
              <w:rPr>
                <w:sz w:val="20"/>
                <w:szCs w:val="20"/>
              </w:rPr>
              <w:t xml:space="preserve">3.986,88 </w:t>
            </w:r>
          </w:p>
        </w:tc>
      </w:tr>
      <w:tr w:rsidR="004F745F" w:rsidRPr="004F745F" w14:paraId="415F2424" w14:textId="77777777" w:rsidTr="009B7F73">
        <w:trPr>
          <w:cantSplit/>
        </w:trPr>
        <w:tc>
          <w:tcPr>
            <w:tcW w:w="416" w:type="dxa"/>
            <w:shd w:val="clear" w:color="auto" w:fill="auto"/>
            <w:tcMar>
              <w:left w:w="28" w:type="dxa"/>
              <w:right w:w="28" w:type="dxa"/>
            </w:tcMar>
            <w:vAlign w:val="center"/>
            <w:hideMark/>
          </w:tcPr>
          <w:p w14:paraId="3AA1F79A" w14:textId="77777777" w:rsidR="00C85E6E" w:rsidRPr="004F745F" w:rsidRDefault="00C85E6E" w:rsidP="009B7F73">
            <w:pPr>
              <w:jc w:val="center"/>
              <w:rPr>
                <w:sz w:val="20"/>
                <w:szCs w:val="20"/>
              </w:rPr>
            </w:pPr>
            <w:r w:rsidRPr="004F745F">
              <w:rPr>
                <w:sz w:val="20"/>
                <w:szCs w:val="20"/>
              </w:rPr>
              <w:t>25</w:t>
            </w:r>
          </w:p>
        </w:tc>
        <w:tc>
          <w:tcPr>
            <w:tcW w:w="6809" w:type="dxa"/>
            <w:shd w:val="clear" w:color="auto" w:fill="auto"/>
            <w:tcMar>
              <w:left w:w="28" w:type="dxa"/>
              <w:right w:w="28" w:type="dxa"/>
            </w:tcMar>
            <w:vAlign w:val="center"/>
            <w:hideMark/>
          </w:tcPr>
          <w:p w14:paraId="72A48FE8" w14:textId="77777777" w:rsidR="00C85E6E" w:rsidRPr="004F745F" w:rsidRDefault="00C85E6E" w:rsidP="009B7F73">
            <w:pPr>
              <w:rPr>
                <w:sz w:val="20"/>
                <w:szCs w:val="20"/>
              </w:rPr>
            </w:pPr>
            <w:r w:rsidRPr="004F745F">
              <w:rPr>
                <w:sz w:val="20"/>
                <w:szCs w:val="20"/>
              </w:rPr>
              <w:t>Srednja škola Dalj, Dalj</w:t>
            </w:r>
          </w:p>
        </w:tc>
        <w:tc>
          <w:tcPr>
            <w:tcW w:w="1559" w:type="dxa"/>
            <w:shd w:val="clear" w:color="auto" w:fill="auto"/>
            <w:tcMar>
              <w:left w:w="28" w:type="dxa"/>
              <w:right w:w="28" w:type="dxa"/>
            </w:tcMar>
            <w:vAlign w:val="center"/>
            <w:hideMark/>
          </w:tcPr>
          <w:p w14:paraId="2E31A3A1" w14:textId="77777777" w:rsidR="00C85E6E" w:rsidRPr="004F745F" w:rsidRDefault="00C85E6E" w:rsidP="009B7F73">
            <w:pPr>
              <w:jc w:val="right"/>
              <w:rPr>
                <w:sz w:val="20"/>
                <w:szCs w:val="20"/>
              </w:rPr>
            </w:pPr>
            <w:r w:rsidRPr="004F745F">
              <w:rPr>
                <w:sz w:val="20"/>
                <w:szCs w:val="20"/>
              </w:rPr>
              <w:t xml:space="preserve">114.828,05 </w:t>
            </w:r>
          </w:p>
        </w:tc>
      </w:tr>
      <w:tr w:rsidR="004F745F" w:rsidRPr="004F745F" w14:paraId="71D32F33" w14:textId="77777777" w:rsidTr="009B7F73">
        <w:trPr>
          <w:cantSplit/>
        </w:trPr>
        <w:tc>
          <w:tcPr>
            <w:tcW w:w="416" w:type="dxa"/>
            <w:shd w:val="clear" w:color="auto" w:fill="auto"/>
            <w:tcMar>
              <w:left w:w="28" w:type="dxa"/>
              <w:right w:w="28" w:type="dxa"/>
            </w:tcMar>
            <w:vAlign w:val="center"/>
            <w:hideMark/>
          </w:tcPr>
          <w:p w14:paraId="79FA4BF2" w14:textId="77777777" w:rsidR="00C85E6E" w:rsidRPr="004F745F" w:rsidRDefault="00C85E6E" w:rsidP="009B7F73">
            <w:pPr>
              <w:jc w:val="center"/>
              <w:rPr>
                <w:sz w:val="20"/>
                <w:szCs w:val="20"/>
              </w:rPr>
            </w:pPr>
            <w:r w:rsidRPr="004F745F">
              <w:rPr>
                <w:sz w:val="20"/>
                <w:szCs w:val="20"/>
              </w:rPr>
              <w:t>26</w:t>
            </w:r>
          </w:p>
        </w:tc>
        <w:tc>
          <w:tcPr>
            <w:tcW w:w="6809" w:type="dxa"/>
            <w:shd w:val="clear" w:color="auto" w:fill="auto"/>
            <w:tcMar>
              <w:left w:w="28" w:type="dxa"/>
              <w:right w:w="28" w:type="dxa"/>
            </w:tcMar>
            <w:vAlign w:val="center"/>
            <w:hideMark/>
          </w:tcPr>
          <w:p w14:paraId="12407F13" w14:textId="77777777" w:rsidR="00C85E6E" w:rsidRPr="004F745F" w:rsidRDefault="00C85E6E" w:rsidP="009B7F73">
            <w:pPr>
              <w:rPr>
                <w:sz w:val="20"/>
                <w:szCs w:val="20"/>
              </w:rPr>
            </w:pPr>
            <w:r w:rsidRPr="004F745F">
              <w:rPr>
                <w:sz w:val="20"/>
                <w:szCs w:val="20"/>
              </w:rPr>
              <w:t>Glazbena škola Franje Kuhača Osijek, Osijek</w:t>
            </w:r>
          </w:p>
        </w:tc>
        <w:tc>
          <w:tcPr>
            <w:tcW w:w="1559" w:type="dxa"/>
            <w:shd w:val="clear" w:color="auto" w:fill="auto"/>
            <w:tcMar>
              <w:left w:w="28" w:type="dxa"/>
              <w:right w:w="28" w:type="dxa"/>
            </w:tcMar>
            <w:vAlign w:val="center"/>
            <w:hideMark/>
          </w:tcPr>
          <w:p w14:paraId="4F57AEA1" w14:textId="77777777" w:rsidR="00C85E6E" w:rsidRPr="004F745F" w:rsidRDefault="00C85E6E" w:rsidP="009B7F73">
            <w:pPr>
              <w:jc w:val="right"/>
              <w:rPr>
                <w:sz w:val="20"/>
                <w:szCs w:val="20"/>
              </w:rPr>
            </w:pPr>
            <w:r w:rsidRPr="004F745F">
              <w:rPr>
                <w:sz w:val="20"/>
                <w:szCs w:val="20"/>
              </w:rPr>
              <w:t xml:space="preserve">81.235,29 </w:t>
            </w:r>
          </w:p>
        </w:tc>
      </w:tr>
      <w:tr w:rsidR="004F745F" w:rsidRPr="004F745F" w14:paraId="258A5AA2" w14:textId="77777777" w:rsidTr="009B7F73">
        <w:trPr>
          <w:cantSplit/>
        </w:trPr>
        <w:tc>
          <w:tcPr>
            <w:tcW w:w="416" w:type="dxa"/>
            <w:shd w:val="clear" w:color="auto" w:fill="auto"/>
            <w:tcMar>
              <w:left w:w="28" w:type="dxa"/>
              <w:right w:w="28" w:type="dxa"/>
            </w:tcMar>
            <w:vAlign w:val="center"/>
            <w:hideMark/>
          </w:tcPr>
          <w:p w14:paraId="4DC6BA20" w14:textId="77777777" w:rsidR="00C85E6E" w:rsidRPr="004F745F" w:rsidRDefault="00C85E6E" w:rsidP="009B7F73">
            <w:pPr>
              <w:jc w:val="center"/>
              <w:rPr>
                <w:sz w:val="20"/>
                <w:szCs w:val="20"/>
              </w:rPr>
            </w:pPr>
            <w:r w:rsidRPr="004F745F">
              <w:rPr>
                <w:sz w:val="20"/>
                <w:szCs w:val="20"/>
              </w:rPr>
              <w:t>27</w:t>
            </w:r>
          </w:p>
        </w:tc>
        <w:tc>
          <w:tcPr>
            <w:tcW w:w="6809" w:type="dxa"/>
            <w:shd w:val="clear" w:color="auto" w:fill="auto"/>
            <w:tcMar>
              <w:left w:w="28" w:type="dxa"/>
              <w:right w:w="28" w:type="dxa"/>
            </w:tcMar>
            <w:vAlign w:val="center"/>
            <w:hideMark/>
          </w:tcPr>
          <w:p w14:paraId="5BDF4E8A" w14:textId="77777777" w:rsidR="00C85E6E" w:rsidRPr="004F745F" w:rsidRDefault="00C85E6E" w:rsidP="009B7F73">
            <w:pPr>
              <w:rPr>
                <w:sz w:val="20"/>
                <w:szCs w:val="20"/>
              </w:rPr>
            </w:pPr>
            <w:r w:rsidRPr="004F745F">
              <w:rPr>
                <w:sz w:val="20"/>
                <w:szCs w:val="20"/>
              </w:rPr>
              <w:t>Učenički dom "Hrvatskoga radiše", Osijek</w:t>
            </w:r>
          </w:p>
        </w:tc>
        <w:tc>
          <w:tcPr>
            <w:tcW w:w="1559" w:type="dxa"/>
            <w:shd w:val="clear" w:color="auto" w:fill="auto"/>
            <w:tcMar>
              <w:left w:w="28" w:type="dxa"/>
              <w:right w:w="28" w:type="dxa"/>
            </w:tcMar>
            <w:vAlign w:val="center"/>
            <w:hideMark/>
          </w:tcPr>
          <w:p w14:paraId="20D4FA12" w14:textId="77777777" w:rsidR="00C85E6E" w:rsidRPr="004F745F" w:rsidRDefault="00C85E6E" w:rsidP="009B7F73">
            <w:pPr>
              <w:jc w:val="right"/>
              <w:rPr>
                <w:sz w:val="20"/>
                <w:szCs w:val="20"/>
              </w:rPr>
            </w:pPr>
            <w:r w:rsidRPr="004F745F">
              <w:rPr>
                <w:sz w:val="20"/>
                <w:szCs w:val="20"/>
              </w:rPr>
              <w:t xml:space="preserve">155.948,08 </w:t>
            </w:r>
          </w:p>
        </w:tc>
      </w:tr>
      <w:tr w:rsidR="004F745F" w:rsidRPr="004F745F" w14:paraId="3B7A5271" w14:textId="77777777" w:rsidTr="009B7F73">
        <w:trPr>
          <w:cantSplit/>
        </w:trPr>
        <w:tc>
          <w:tcPr>
            <w:tcW w:w="416" w:type="dxa"/>
            <w:shd w:val="clear" w:color="auto" w:fill="auto"/>
            <w:tcMar>
              <w:left w:w="28" w:type="dxa"/>
              <w:right w:w="28" w:type="dxa"/>
            </w:tcMar>
            <w:vAlign w:val="center"/>
            <w:hideMark/>
          </w:tcPr>
          <w:p w14:paraId="47C3C760" w14:textId="77777777" w:rsidR="00C85E6E" w:rsidRPr="004F745F" w:rsidRDefault="00C85E6E" w:rsidP="009B7F73">
            <w:pPr>
              <w:jc w:val="center"/>
              <w:rPr>
                <w:sz w:val="20"/>
                <w:szCs w:val="20"/>
              </w:rPr>
            </w:pPr>
            <w:r w:rsidRPr="004F745F">
              <w:rPr>
                <w:sz w:val="20"/>
                <w:szCs w:val="20"/>
              </w:rPr>
              <w:t>28</w:t>
            </w:r>
          </w:p>
        </w:tc>
        <w:tc>
          <w:tcPr>
            <w:tcW w:w="6809" w:type="dxa"/>
            <w:shd w:val="clear" w:color="auto" w:fill="auto"/>
            <w:tcMar>
              <w:left w:w="28" w:type="dxa"/>
              <w:right w:w="28" w:type="dxa"/>
            </w:tcMar>
            <w:vAlign w:val="center"/>
            <w:hideMark/>
          </w:tcPr>
          <w:p w14:paraId="3CC49580" w14:textId="77777777" w:rsidR="00C85E6E" w:rsidRPr="004F745F" w:rsidRDefault="00C85E6E" w:rsidP="009B7F73">
            <w:pPr>
              <w:rPr>
                <w:sz w:val="20"/>
                <w:szCs w:val="20"/>
              </w:rPr>
            </w:pPr>
            <w:r w:rsidRPr="004F745F">
              <w:rPr>
                <w:sz w:val="20"/>
                <w:szCs w:val="20"/>
              </w:rPr>
              <w:t>Srednjoškolski đački dom Osijek, Osijek</w:t>
            </w:r>
          </w:p>
        </w:tc>
        <w:tc>
          <w:tcPr>
            <w:tcW w:w="1559" w:type="dxa"/>
            <w:shd w:val="clear" w:color="auto" w:fill="auto"/>
            <w:tcMar>
              <w:left w:w="28" w:type="dxa"/>
              <w:right w:w="28" w:type="dxa"/>
            </w:tcMar>
            <w:vAlign w:val="center"/>
            <w:hideMark/>
          </w:tcPr>
          <w:p w14:paraId="5CA8315B" w14:textId="77777777" w:rsidR="00C85E6E" w:rsidRPr="004F745F" w:rsidRDefault="00C85E6E" w:rsidP="009B7F73">
            <w:pPr>
              <w:jc w:val="right"/>
              <w:rPr>
                <w:sz w:val="20"/>
                <w:szCs w:val="20"/>
              </w:rPr>
            </w:pPr>
            <w:r w:rsidRPr="004F745F">
              <w:rPr>
                <w:sz w:val="20"/>
                <w:szCs w:val="20"/>
              </w:rPr>
              <w:t xml:space="preserve">41.290,61 </w:t>
            </w:r>
          </w:p>
        </w:tc>
      </w:tr>
      <w:tr w:rsidR="004F745F" w:rsidRPr="004F745F" w14:paraId="1646158A" w14:textId="77777777" w:rsidTr="009B7F73">
        <w:trPr>
          <w:cantSplit/>
        </w:trPr>
        <w:tc>
          <w:tcPr>
            <w:tcW w:w="416" w:type="dxa"/>
            <w:shd w:val="clear" w:color="auto" w:fill="auto"/>
            <w:tcMar>
              <w:left w:w="28" w:type="dxa"/>
              <w:right w:w="28" w:type="dxa"/>
            </w:tcMar>
            <w:vAlign w:val="center"/>
            <w:hideMark/>
          </w:tcPr>
          <w:p w14:paraId="5EB97F7B" w14:textId="77777777" w:rsidR="00C85E6E" w:rsidRPr="004F745F" w:rsidRDefault="00C85E6E" w:rsidP="009B7F73">
            <w:pPr>
              <w:jc w:val="center"/>
              <w:rPr>
                <w:sz w:val="20"/>
                <w:szCs w:val="20"/>
              </w:rPr>
            </w:pPr>
            <w:r w:rsidRPr="004F745F">
              <w:rPr>
                <w:sz w:val="20"/>
                <w:szCs w:val="20"/>
              </w:rPr>
              <w:t> </w:t>
            </w:r>
          </w:p>
        </w:tc>
        <w:tc>
          <w:tcPr>
            <w:tcW w:w="6809" w:type="dxa"/>
            <w:shd w:val="clear" w:color="auto" w:fill="auto"/>
            <w:tcMar>
              <w:left w:w="28" w:type="dxa"/>
              <w:right w:w="28" w:type="dxa"/>
            </w:tcMar>
            <w:vAlign w:val="center"/>
            <w:hideMark/>
          </w:tcPr>
          <w:p w14:paraId="0D5C8800" w14:textId="77777777" w:rsidR="00C85E6E" w:rsidRPr="004F745F" w:rsidRDefault="00C85E6E" w:rsidP="009B7F73">
            <w:pPr>
              <w:rPr>
                <w:b/>
                <w:bCs/>
                <w:sz w:val="20"/>
                <w:szCs w:val="20"/>
              </w:rPr>
            </w:pPr>
            <w:r w:rsidRPr="004F745F">
              <w:rPr>
                <w:b/>
                <w:bCs/>
                <w:sz w:val="20"/>
                <w:szCs w:val="20"/>
              </w:rPr>
              <w:t>UKUPNO SREDNJE ŠKOLE</w:t>
            </w:r>
          </w:p>
        </w:tc>
        <w:tc>
          <w:tcPr>
            <w:tcW w:w="1559" w:type="dxa"/>
            <w:shd w:val="clear" w:color="auto" w:fill="auto"/>
            <w:tcMar>
              <w:left w:w="28" w:type="dxa"/>
              <w:right w:w="28" w:type="dxa"/>
            </w:tcMar>
            <w:vAlign w:val="center"/>
            <w:hideMark/>
          </w:tcPr>
          <w:p w14:paraId="31DA1435" w14:textId="77777777" w:rsidR="00C85E6E" w:rsidRPr="004F745F" w:rsidRDefault="00C85E6E" w:rsidP="009B7F73">
            <w:pPr>
              <w:jc w:val="right"/>
              <w:rPr>
                <w:b/>
                <w:bCs/>
                <w:sz w:val="20"/>
                <w:szCs w:val="20"/>
              </w:rPr>
            </w:pPr>
            <w:r w:rsidRPr="004F745F">
              <w:rPr>
                <w:b/>
                <w:bCs/>
                <w:sz w:val="20"/>
                <w:szCs w:val="20"/>
              </w:rPr>
              <w:t xml:space="preserve">1.440.925,17 </w:t>
            </w:r>
          </w:p>
        </w:tc>
      </w:tr>
      <w:tr w:rsidR="004F745F" w:rsidRPr="004F745F" w14:paraId="68A1A306" w14:textId="77777777" w:rsidTr="009B7F73">
        <w:trPr>
          <w:cantSplit/>
        </w:trPr>
        <w:tc>
          <w:tcPr>
            <w:tcW w:w="416" w:type="dxa"/>
            <w:shd w:val="clear" w:color="auto" w:fill="auto"/>
            <w:tcMar>
              <w:left w:w="28" w:type="dxa"/>
              <w:right w:w="28" w:type="dxa"/>
            </w:tcMar>
            <w:vAlign w:val="center"/>
            <w:hideMark/>
          </w:tcPr>
          <w:p w14:paraId="19B51245" w14:textId="77777777" w:rsidR="00C85E6E" w:rsidRPr="004F745F" w:rsidRDefault="00C85E6E" w:rsidP="009B7F73">
            <w:pPr>
              <w:jc w:val="center"/>
              <w:rPr>
                <w:b/>
                <w:bCs/>
                <w:sz w:val="20"/>
                <w:szCs w:val="20"/>
              </w:rPr>
            </w:pPr>
            <w:r w:rsidRPr="004F745F">
              <w:rPr>
                <w:b/>
                <w:bCs/>
                <w:sz w:val="20"/>
                <w:szCs w:val="20"/>
              </w:rPr>
              <w:t> </w:t>
            </w:r>
          </w:p>
        </w:tc>
        <w:tc>
          <w:tcPr>
            <w:tcW w:w="6809" w:type="dxa"/>
            <w:shd w:val="clear" w:color="auto" w:fill="auto"/>
            <w:tcMar>
              <w:left w:w="28" w:type="dxa"/>
              <w:right w:w="28" w:type="dxa"/>
            </w:tcMar>
            <w:vAlign w:val="center"/>
            <w:hideMark/>
          </w:tcPr>
          <w:p w14:paraId="528AB150" w14:textId="77777777" w:rsidR="00C85E6E" w:rsidRPr="004F745F" w:rsidRDefault="00C85E6E" w:rsidP="009B7F73">
            <w:pPr>
              <w:rPr>
                <w:b/>
                <w:bCs/>
                <w:sz w:val="20"/>
                <w:szCs w:val="20"/>
              </w:rPr>
            </w:pPr>
            <w:r w:rsidRPr="004F745F">
              <w:rPr>
                <w:b/>
                <w:bCs/>
                <w:sz w:val="20"/>
                <w:szCs w:val="20"/>
              </w:rPr>
              <w:t>DOMOVI ZA STARIJE I NEMOĆNE OSOBE</w:t>
            </w:r>
          </w:p>
        </w:tc>
        <w:tc>
          <w:tcPr>
            <w:tcW w:w="1559" w:type="dxa"/>
            <w:shd w:val="clear" w:color="auto" w:fill="auto"/>
            <w:tcMar>
              <w:left w:w="28" w:type="dxa"/>
              <w:right w:w="28" w:type="dxa"/>
            </w:tcMar>
            <w:vAlign w:val="center"/>
            <w:hideMark/>
          </w:tcPr>
          <w:p w14:paraId="2DC13882" w14:textId="77777777" w:rsidR="00C85E6E" w:rsidRPr="004F745F" w:rsidRDefault="00C85E6E" w:rsidP="009B7F73">
            <w:pPr>
              <w:jc w:val="right"/>
              <w:rPr>
                <w:sz w:val="20"/>
                <w:szCs w:val="20"/>
              </w:rPr>
            </w:pPr>
            <w:r w:rsidRPr="004F745F">
              <w:rPr>
                <w:sz w:val="20"/>
                <w:szCs w:val="20"/>
              </w:rPr>
              <w:t> </w:t>
            </w:r>
          </w:p>
        </w:tc>
      </w:tr>
      <w:tr w:rsidR="004F745F" w:rsidRPr="004F745F" w14:paraId="6363B521" w14:textId="77777777" w:rsidTr="009B7F73">
        <w:trPr>
          <w:cantSplit/>
        </w:trPr>
        <w:tc>
          <w:tcPr>
            <w:tcW w:w="416" w:type="dxa"/>
            <w:shd w:val="clear" w:color="auto" w:fill="auto"/>
            <w:tcMar>
              <w:left w:w="28" w:type="dxa"/>
              <w:right w:w="28" w:type="dxa"/>
            </w:tcMar>
            <w:vAlign w:val="center"/>
            <w:hideMark/>
          </w:tcPr>
          <w:p w14:paraId="1BF8082E" w14:textId="77777777" w:rsidR="00C85E6E" w:rsidRPr="004F745F" w:rsidRDefault="00C85E6E" w:rsidP="009B7F73">
            <w:pPr>
              <w:jc w:val="center"/>
              <w:rPr>
                <w:sz w:val="20"/>
                <w:szCs w:val="20"/>
              </w:rPr>
            </w:pPr>
            <w:r w:rsidRPr="004F745F">
              <w:rPr>
                <w:sz w:val="20"/>
                <w:szCs w:val="20"/>
              </w:rPr>
              <w:t>1</w:t>
            </w:r>
          </w:p>
        </w:tc>
        <w:tc>
          <w:tcPr>
            <w:tcW w:w="6809" w:type="dxa"/>
            <w:shd w:val="clear" w:color="auto" w:fill="auto"/>
            <w:tcMar>
              <w:left w:w="28" w:type="dxa"/>
              <w:right w:w="28" w:type="dxa"/>
            </w:tcMar>
            <w:vAlign w:val="center"/>
            <w:hideMark/>
          </w:tcPr>
          <w:p w14:paraId="155E8EE0" w14:textId="77777777" w:rsidR="00C85E6E" w:rsidRPr="004F745F" w:rsidRDefault="00C85E6E" w:rsidP="009B7F73">
            <w:pPr>
              <w:rPr>
                <w:sz w:val="20"/>
                <w:szCs w:val="20"/>
              </w:rPr>
            </w:pPr>
            <w:r w:rsidRPr="004F745F">
              <w:rPr>
                <w:sz w:val="20"/>
                <w:szCs w:val="20"/>
              </w:rPr>
              <w:t>Dom za starije i nemoćne osobe Osijek</w:t>
            </w:r>
          </w:p>
        </w:tc>
        <w:tc>
          <w:tcPr>
            <w:tcW w:w="1559" w:type="dxa"/>
            <w:shd w:val="clear" w:color="auto" w:fill="auto"/>
            <w:tcMar>
              <w:left w:w="28" w:type="dxa"/>
              <w:right w:w="28" w:type="dxa"/>
            </w:tcMar>
            <w:vAlign w:val="center"/>
            <w:hideMark/>
          </w:tcPr>
          <w:p w14:paraId="679BE9C2" w14:textId="77777777" w:rsidR="00C85E6E" w:rsidRPr="004F745F" w:rsidRDefault="00C85E6E" w:rsidP="009B7F73">
            <w:pPr>
              <w:jc w:val="right"/>
              <w:rPr>
                <w:sz w:val="20"/>
                <w:szCs w:val="20"/>
              </w:rPr>
            </w:pPr>
            <w:r w:rsidRPr="004F745F">
              <w:rPr>
                <w:sz w:val="20"/>
                <w:szCs w:val="20"/>
              </w:rPr>
              <w:t xml:space="preserve">97.360,65 </w:t>
            </w:r>
          </w:p>
        </w:tc>
      </w:tr>
      <w:tr w:rsidR="004F745F" w:rsidRPr="004F745F" w14:paraId="1F07C236" w14:textId="77777777" w:rsidTr="009B7F73">
        <w:trPr>
          <w:cantSplit/>
        </w:trPr>
        <w:tc>
          <w:tcPr>
            <w:tcW w:w="416" w:type="dxa"/>
            <w:shd w:val="clear" w:color="auto" w:fill="auto"/>
            <w:tcMar>
              <w:left w:w="28" w:type="dxa"/>
              <w:right w:w="28" w:type="dxa"/>
            </w:tcMar>
            <w:vAlign w:val="center"/>
            <w:hideMark/>
          </w:tcPr>
          <w:p w14:paraId="0328A449" w14:textId="77777777" w:rsidR="00C85E6E" w:rsidRPr="004F745F" w:rsidRDefault="00C85E6E" w:rsidP="009B7F73">
            <w:pPr>
              <w:jc w:val="center"/>
              <w:rPr>
                <w:sz w:val="20"/>
                <w:szCs w:val="20"/>
              </w:rPr>
            </w:pPr>
            <w:r w:rsidRPr="004F745F">
              <w:rPr>
                <w:sz w:val="20"/>
                <w:szCs w:val="20"/>
              </w:rPr>
              <w:t>2</w:t>
            </w:r>
          </w:p>
        </w:tc>
        <w:tc>
          <w:tcPr>
            <w:tcW w:w="6809" w:type="dxa"/>
            <w:shd w:val="clear" w:color="auto" w:fill="auto"/>
            <w:tcMar>
              <w:left w:w="28" w:type="dxa"/>
              <w:right w:w="28" w:type="dxa"/>
            </w:tcMar>
            <w:vAlign w:val="center"/>
            <w:hideMark/>
          </w:tcPr>
          <w:p w14:paraId="49332A35" w14:textId="77777777" w:rsidR="00C85E6E" w:rsidRPr="004F745F" w:rsidRDefault="00C85E6E" w:rsidP="009B7F73">
            <w:pPr>
              <w:rPr>
                <w:sz w:val="20"/>
                <w:szCs w:val="20"/>
              </w:rPr>
            </w:pPr>
            <w:r w:rsidRPr="004F745F">
              <w:rPr>
                <w:sz w:val="20"/>
                <w:szCs w:val="20"/>
              </w:rPr>
              <w:t>Dom za starije i nemoćne osobe Đakovo</w:t>
            </w:r>
          </w:p>
        </w:tc>
        <w:tc>
          <w:tcPr>
            <w:tcW w:w="1559" w:type="dxa"/>
            <w:shd w:val="clear" w:color="auto" w:fill="auto"/>
            <w:tcMar>
              <w:left w:w="28" w:type="dxa"/>
              <w:right w:w="28" w:type="dxa"/>
            </w:tcMar>
            <w:vAlign w:val="center"/>
            <w:hideMark/>
          </w:tcPr>
          <w:p w14:paraId="4AE71B1B" w14:textId="77777777" w:rsidR="00C85E6E" w:rsidRPr="004F745F" w:rsidRDefault="00C85E6E" w:rsidP="009B7F73">
            <w:pPr>
              <w:jc w:val="right"/>
              <w:rPr>
                <w:sz w:val="20"/>
                <w:szCs w:val="20"/>
              </w:rPr>
            </w:pPr>
            <w:r w:rsidRPr="004F745F">
              <w:rPr>
                <w:sz w:val="20"/>
                <w:szCs w:val="20"/>
              </w:rPr>
              <w:t xml:space="preserve">28.319,77 </w:t>
            </w:r>
          </w:p>
        </w:tc>
      </w:tr>
      <w:tr w:rsidR="004F745F" w:rsidRPr="004F745F" w14:paraId="36C5DA03" w14:textId="77777777" w:rsidTr="009B7F73">
        <w:trPr>
          <w:cantSplit/>
        </w:trPr>
        <w:tc>
          <w:tcPr>
            <w:tcW w:w="416" w:type="dxa"/>
            <w:shd w:val="clear" w:color="auto" w:fill="auto"/>
            <w:tcMar>
              <w:left w:w="28" w:type="dxa"/>
              <w:right w:w="28" w:type="dxa"/>
            </w:tcMar>
            <w:vAlign w:val="center"/>
            <w:hideMark/>
          </w:tcPr>
          <w:p w14:paraId="07B25E93" w14:textId="77777777" w:rsidR="00C85E6E" w:rsidRPr="004F745F" w:rsidRDefault="00C85E6E" w:rsidP="009B7F73">
            <w:pPr>
              <w:jc w:val="center"/>
              <w:rPr>
                <w:sz w:val="20"/>
                <w:szCs w:val="20"/>
              </w:rPr>
            </w:pPr>
            <w:r w:rsidRPr="004F745F">
              <w:rPr>
                <w:sz w:val="20"/>
                <w:szCs w:val="20"/>
              </w:rPr>
              <w:t>3</w:t>
            </w:r>
          </w:p>
        </w:tc>
        <w:tc>
          <w:tcPr>
            <w:tcW w:w="6809" w:type="dxa"/>
            <w:shd w:val="clear" w:color="auto" w:fill="auto"/>
            <w:tcMar>
              <w:left w:w="28" w:type="dxa"/>
              <w:right w:w="28" w:type="dxa"/>
            </w:tcMar>
            <w:vAlign w:val="center"/>
            <w:hideMark/>
          </w:tcPr>
          <w:p w14:paraId="60E2CF6B" w14:textId="77777777" w:rsidR="00C85E6E" w:rsidRPr="004F745F" w:rsidRDefault="00C85E6E" w:rsidP="009B7F73">
            <w:pPr>
              <w:rPr>
                <w:sz w:val="20"/>
                <w:szCs w:val="20"/>
              </w:rPr>
            </w:pPr>
            <w:r w:rsidRPr="004F745F">
              <w:rPr>
                <w:sz w:val="20"/>
                <w:szCs w:val="20"/>
              </w:rPr>
              <w:t>Dom za starije i nemoćne osobe Beli Manastir</w:t>
            </w:r>
          </w:p>
        </w:tc>
        <w:tc>
          <w:tcPr>
            <w:tcW w:w="1559" w:type="dxa"/>
            <w:shd w:val="clear" w:color="auto" w:fill="auto"/>
            <w:tcMar>
              <w:left w:w="28" w:type="dxa"/>
              <w:right w:w="28" w:type="dxa"/>
            </w:tcMar>
            <w:vAlign w:val="center"/>
            <w:hideMark/>
          </w:tcPr>
          <w:p w14:paraId="783C278A" w14:textId="77777777" w:rsidR="00C85E6E" w:rsidRPr="004F745F" w:rsidRDefault="00C85E6E" w:rsidP="009B7F73">
            <w:pPr>
              <w:jc w:val="right"/>
              <w:rPr>
                <w:sz w:val="20"/>
                <w:szCs w:val="20"/>
              </w:rPr>
            </w:pPr>
            <w:r w:rsidRPr="004F745F">
              <w:rPr>
                <w:sz w:val="20"/>
                <w:szCs w:val="20"/>
              </w:rPr>
              <w:t xml:space="preserve">182,35 </w:t>
            </w:r>
          </w:p>
        </w:tc>
      </w:tr>
      <w:tr w:rsidR="004F745F" w:rsidRPr="004F745F" w14:paraId="13B3EA3C" w14:textId="77777777" w:rsidTr="009B7F73">
        <w:trPr>
          <w:cantSplit/>
        </w:trPr>
        <w:tc>
          <w:tcPr>
            <w:tcW w:w="416" w:type="dxa"/>
            <w:shd w:val="clear" w:color="auto" w:fill="auto"/>
            <w:tcMar>
              <w:left w:w="28" w:type="dxa"/>
              <w:right w:w="28" w:type="dxa"/>
            </w:tcMar>
            <w:vAlign w:val="center"/>
            <w:hideMark/>
          </w:tcPr>
          <w:p w14:paraId="5F4968C0" w14:textId="77777777" w:rsidR="00C85E6E" w:rsidRPr="004F745F" w:rsidRDefault="00C85E6E" w:rsidP="009B7F73">
            <w:pPr>
              <w:jc w:val="center"/>
              <w:rPr>
                <w:b/>
                <w:bCs/>
                <w:sz w:val="20"/>
                <w:szCs w:val="20"/>
              </w:rPr>
            </w:pPr>
            <w:r w:rsidRPr="004F745F">
              <w:rPr>
                <w:b/>
                <w:bCs/>
                <w:sz w:val="20"/>
                <w:szCs w:val="20"/>
              </w:rPr>
              <w:t> </w:t>
            </w:r>
          </w:p>
        </w:tc>
        <w:tc>
          <w:tcPr>
            <w:tcW w:w="6809" w:type="dxa"/>
            <w:shd w:val="clear" w:color="auto" w:fill="auto"/>
            <w:tcMar>
              <w:left w:w="28" w:type="dxa"/>
              <w:right w:w="28" w:type="dxa"/>
            </w:tcMar>
            <w:vAlign w:val="center"/>
            <w:hideMark/>
          </w:tcPr>
          <w:p w14:paraId="1E44686A" w14:textId="77777777" w:rsidR="00C85E6E" w:rsidRPr="004F745F" w:rsidRDefault="00C85E6E" w:rsidP="009B7F73">
            <w:pPr>
              <w:rPr>
                <w:b/>
                <w:bCs/>
                <w:sz w:val="20"/>
                <w:szCs w:val="20"/>
              </w:rPr>
            </w:pPr>
            <w:r w:rsidRPr="004F745F">
              <w:rPr>
                <w:b/>
                <w:bCs/>
                <w:sz w:val="20"/>
                <w:szCs w:val="20"/>
              </w:rPr>
              <w:t>UKUPNO DOMOVI ZA STARIJE I NEMOĆNE OSOBE</w:t>
            </w:r>
          </w:p>
        </w:tc>
        <w:tc>
          <w:tcPr>
            <w:tcW w:w="1559" w:type="dxa"/>
            <w:shd w:val="clear" w:color="auto" w:fill="auto"/>
            <w:tcMar>
              <w:left w:w="28" w:type="dxa"/>
              <w:right w:w="28" w:type="dxa"/>
            </w:tcMar>
            <w:vAlign w:val="center"/>
            <w:hideMark/>
          </w:tcPr>
          <w:p w14:paraId="41667C1B" w14:textId="77777777" w:rsidR="00C85E6E" w:rsidRPr="004F745F" w:rsidRDefault="00C85E6E" w:rsidP="009B7F73">
            <w:pPr>
              <w:jc w:val="right"/>
              <w:rPr>
                <w:b/>
                <w:bCs/>
                <w:sz w:val="20"/>
                <w:szCs w:val="20"/>
              </w:rPr>
            </w:pPr>
            <w:r w:rsidRPr="004F745F">
              <w:rPr>
                <w:b/>
                <w:bCs/>
                <w:sz w:val="20"/>
                <w:szCs w:val="20"/>
              </w:rPr>
              <w:t xml:space="preserve">125.862,77 </w:t>
            </w:r>
          </w:p>
        </w:tc>
      </w:tr>
      <w:tr w:rsidR="004F745F" w:rsidRPr="004F745F" w14:paraId="2408D76F" w14:textId="77777777" w:rsidTr="009B7F73">
        <w:trPr>
          <w:cantSplit/>
        </w:trPr>
        <w:tc>
          <w:tcPr>
            <w:tcW w:w="416" w:type="dxa"/>
            <w:shd w:val="clear" w:color="auto" w:fill="auto"/>
            <w:tcMar>
              <w:left w:w="28" w:type="dxa"/>
              <w:right w:w="28" w:type="dxa"/>
            </w:tcMar>
            <w:vAlign w:val="center"/>
            <w:hideMark/>
          </w:tcPr>
          <w:p w14:paraId="782DABC7" w14:textId="77777777" w:rsidR="00C85E6E" w:rsidRPr="004F745F" w:rsidRDefault="00C85E6E" w:rsidP="009B7F73">
            <w:pPr>
              <w:jc w:val="center"/>
              <w:rPr>
                <w:b/>
                <w:bCs/>
                <w:sz w:val="20"/>
                <w:szCs w:val="20"/>
              </w:rPr>
            </w:pPr>
            <w:r w:rsidRPr="004F745F">
              <w:rPr>
                <w:b/>
                <w:bCs/>
                <w:sz w:val="20"/>
                <w:szCs w:val="20"/>
              </w:rPr>
              <w:t> </w:t>
            </w:r>
          </w:p>
        </w:tc>
        <w:tc>
          <w:tcPr>
            <w:tcW w:w="6809" w:type="dxa"/>
            <w:shd w:val="clear" w:color="auto" w:fill="auto"/>
            <w:tcMar>
              <w:left w:w="28" w:type="dxa"/>
              <w:right w:w="28" w:type="dxa"/>
            </w:tcMar>
            <w:vAlign w:val="center"/>
            <w:hideMark/>
          </w:tcPr>
          <w:p w14:paraId="0B23E30A" w14:textId="77777777" w:rsidR="00C85E6E" w:rsidRPr="004F745F" w:rsidRDefault="00C85E6E" w:rsidP="009B7F73">
            <w:pPr>
              <w:rPr>
                <w:b/>
                <w:bCs/>
                <w:sz w:val="20"/>
                <w:szCs w:val="20"/>
              </w:rPr>
            </w:pPr>
            <w:r w:rsidRPr="004F745F">
              <w:rPr>
                <w:b/>
                <w:bCs/>
                <w:sz w:val="20"/>
                <w:szCs w:val="20"/>
              </w:rPr>
              <w:t>ZDRAVSTVENE USTANOVE</w:t>
            </w:r>
          </w:p>
        </w:tc>
        <w:tc>
          <w:tcPr>
            <w:tcW w:w="1559" w:type="dxa"/>
            <w:shd w:val="clear" w:color="auto" w:fill="auto"/>
            <w:tcMar>
              <w:left w:w="28" w:type="dxa"/>
              <w:right w:w="28" w:type="dxa"/>
            </w:tcMar>
            <w:vAlign w:val="center"/>
            <w:hideMark/>
          </w:tcPr>
          <w:p w14:paraId="7AC99FEA" w14:textId="77777777" w:rsidR="00C85E6E" w:rsidRPr="004F745F" w:rsidRDefault="00C85E6E" w:rsidP="009B7F73">
            <w:pPr>
              <w:jc w:val="right"/>
              <w:rPr>
                <w:sz w:val="20"/>
                <w:szCs w:val="20"/>
              </w:rPr>
            </w:pPr>
            <w:r w:rsidRPr="004F745F">
              <w:rPr>
                <w:sz w:val="20"/>
                <w:szCs w:val="20"/>
              </w:rPr>
              <w:t> </w:t>
            </w:r>
          </w:p>
        </w:tc>
      </w:tr>
      <w:tr w:rsidR="004F745F" w:rsidRPr="004F745F" w14:paraId="6E482D0E" w14:textId="77777777" w:rsidTr="009B7F73">
        <w:trPr>
          <w:cantSplit/>
        </w:trPr>
        <w:tc>
          <w:tcPr>
            <w:tcW w:w="416" w:type="dxa"/>
            <w:shd w:val="clear" w:color="auto" w:fill="auto"/>
            <w:tcMar>
              <w:left w:w="28" w:type="dxa"/>
              <w:right w:w="28" w:type="dxa"/>
            </w:tcMar>
            <w:vAlign w:val="center"/>
            <w:hideMark/>
          </w:tcPr>
          <w:p w14:paraId="023D87E2" w14:textId="77777777" w:rsidR="00C85E6E" w:rsidRPr="004F745F" w:rsidRDefault="00C85E6E" w:rsidP="009B7F73">
            <w:pPr>
              <w:jc w:val="center"/>
              <w:rPr>
                <w:sz w:val="20"/>
                <w:szCs w:val="20"/>
              </w:rPr>
            </w:pPr>
            <w:r w:rsidRPr="004F745F">
              <w:rPr>
                <w:sz w:val="20"/>
                <w:szCs w:val="20"/>
              </w:rPr>
              <w:t>1</w:t>
            </w:r>
          </w:p>
        </w:tc>
        <w:tc>
          <w:tcPr>
            <w:tcW w:w="6809" w:type="dxa"/>
            <w:shd w:val="clear" w:color="auto" w:fill="auto"/>
            <w:tcMar>
              <w:left w:w="28" w:type="dxa"/>
              <w:right w:w="28" w:type="dxa"/>
            </w:tcMar>
            <w:vAlign w:val="center"/>
            <w:hideMark/>
          </w:tcPr>
          <w:p w14:paraId="0D929251" w14:textId="77777777" w:rsidR="00C85E6E" w:rsidRPr="004F745F" w:rsidRDefault="00C85E6E" w:rsidP="009B7F73">
            <w:pPr>
              <w:rPr>
                <w:sz w:val="20"/>
                <w:szCs w:val="20"/>
              </w:rPr>
            </w:pPr>
            <w:r w:rsidRPr="004F745F">
              <w:rPr>
                <w:sz w:val="20"/>
                <w:szCs w:val="20"/>
              </w:rPr>
              <w:t>Dom zdravlja Osječko-baranjske županije</w:t>
            </w:r>
          </w:p>
        </w:tc>
        <w:tc>
          <w:tcPr>
            <w:tcW w:w="1559" w:type="dxa"/>
            <w:shd w:val="clear" w:color="auto" w:fill="auto"/>
            <w:tcMar>
              <w:left w:w="28" w:type="dxa"/>
              <w:right w:w="28" w:type="dxa"/>
            </w:tcMar>
            <w:vAlign w:val="center"/>
            <w:hideMark/>
          </w:tcPr>
          <w:p w14:paraId="4B03DD28" w14:textId="77777777" w:rsidR="00C85E6E" w:rsidRPr="004F745F" w:rsidRDefault="00C85E6E" w:rsidP="009B7F73">
            <w:pPr>
              <w:jc w:val="right"/>
              <w:rPr>
                <w:sz w:val="20"/>
                <w:szCs w:val="20"/>
              </w:rPr>
            </w:pPr>
            <w:r w:rsidRPr="004F745F">
              <w:rPr>
                <w:sz w:val="20"/>
                <w:szCs w:val="20"/>
              </w:rPr>
              <w:t xml:space="preserve">-773.320,74 </w:t>
            </w:r>
          </w:p>
        </w:tc>
      </w:tr>
      <w:tr w:rsidR="004F745F" w:rsidRPr="004F745F" w14:paraId="5894D79A" w14:textId="77777777" w:rsidTr="009B7F73">
        <w:trPr>
          <w:cantSplit/>
        </w:trPr>
        <w:tc>
          <w:tcPr>
            <w:tcW w:w="416" w:type="dxa"/>
            <w:shd w:val="clear" w:color="auto" w:fill="auto"/>
            <w:tcMar>
              <w:left w:w="28" w:type="dxa"/>
              <w:right w:w="28" w:type="dxa"/>
            </w:tcMar>
            <w:vAlign w:val="center"/>
            <w:hideMark/>
          </w:tcPr>
          <w:p w14:paraId="61F57702" w14:textId="77777777" w:rsidR="00C85E6E" w:rsidRPr="004F745F" w:rsidRDefault="00C85E6E" w:rsidP="009B7F73">
            <w:pPr>
              <w:jc w:val="center"/>
              <w:rPr>
                <w:sz w:val="20"/>
                <w:szCs w:val="20"/>
              </w:rPr>
            </w:pPr>
            <w:r w:rsidRPr="004F745F">
              <w:rPr>
                <w:sz w:val="20"/>
                <w:szCs w:val="20"/>
              </w:rPr>
              <w:t>2</w:t>
            </w:r>
          </w:p>
        </w:tc>
        <w:tc>
          <w:tcPr>
            <w:tcW w:w="6809" w:type="dxa"/>
            <w:shd w:val="clear" w:color="auto" w:fill="auto"/>
            <w:tcMar>
              <w:left w:w="28" w:type="dxa"/>
              <w:right w:w="28" w:type="dxa"/>
            </w:tcMar>
            <w:vAlign w:val="center"/>
            <w:hideMark/>
          </w:tcPr>
          <w:p w14:paraId="20E36A8F" w14:textId="77777777" w:rsidR="00C85E6E" w:rsidRPr="004F745F" w:rsidRDefault="00C85E6E" w:rsidP="009B7F73">
            <w:pPr>
              <w:rPr>
                <w:sz w:val="20"/>
                <w:szCs w:val="20"/>
              </w:rPr>
            </w:pPr>
            <w:r w:rsidRPr="004F745F">
              <w:rPr>
                <w:sz w:val="20"/>
                <w:szCs w:val="20"/>
              </w:rPr>
              <w:t>Zavod za hitnu medicinu Osječko-baranjske županije</w:t>
            </w:r>
          </w:p>
        </w:tc>
        <w:tc>
          <w:tcPr>
            <w:tcW w:w="1559" w:type="dxa"/>
            <w:shd w:val="clear" w:color="auto" w:fill="auto"/>
            <w:tcMar>
              <w:left w:w="28" w:type="dxa"/>
              <w:right w:w="28" w:type="dxa"/>
            </w:tcMar>
            <w:vAlign w:val="center"/>
            <w:hideMark/>
          </w:tcPr>
          <w:p w14:paraId="4F7BB9D4" w14:textId="77777777" w:rsidR="00C85E6E" w:rsidRPr="004F745F" w:rsidRDefault="00C85E6E" w:rsidP="009B7F73">
            <w:pPr>
              <w:jc w:val="right"/>
              <w:rPr>
                <w:sz w:val="20"/>
                <w:szCs w:val="20"/>
              </w:rPr>
            </w:pPr>
            <w:r w:rsidRPr="004F745F">
              <w:rPr>
                <w:sz w:val="20"/>
                <w:szCs w:val="20"/>
              </w:rPr>
              <w:t xml:space="preserve">317.335,12 </w:t>
            </w:r>
          </w:p>
        </w:tc>
      </w:tr>
      <w:tr w:rsidR="004F745F" w:rsidRPr="004F745F" w14:paraId="0F5C71F2" w14:textId="77777777" w:rsidTr="009B7F73">
        <w:trPr>
          <w:cantSplit/>
        </w:trPr>
        <w:tc>
          <w:tcPr>
            <w:tcW w:w="416" w:type="dxa"/>
            <w:shd w:val="clear" w:color="auto" w:fill="auto"/>
            <w:tcMar>
              <w:left w:w="28" w:type="dxa"/>
              <w:right w:w="28" w:type="dxa"/>
            </w:tcMar>
            <w:vAlign w:val="center"/>
            <w:hideMark/>
          </w:tcPr>
          <w:p w14:paraId="612003C3" w14:textId="77777777" w:rsidR="00C85E6E" w:rsidRPr="004F745F" w:rsidRDefault="00C85E6E" w:rsidP="009B7F73">
            <w:pPr>
              <w:jc w:val="center"/>
              <w:rPr>
                <w:sz w:val="20"/>
                <w:szCs w:val="20"/>
              </w:rPr>
            </w:pPr>
            <w:r w:rsidRPr="004F745F">
              <w:rPr>
                <w:sz w:val="20"/>
                <w:szCs w:val="20"/>
              </w:rPr>
              <w:t>3</w:t>
            </w:r>
          </w:p>
        </w:tc>
        <w:tc>
          <w:tcPr>
            <w:tcW w:w="6809" w:type="dxa"/>
            <w:shd w:val="clear" w:color="auto" w:fill="auto"/>
            <w:tcMar>
              <w:left w:w="28" w:type="dxa"/>
              <w:right w:w="28" w:type="dxa"/>
            </w:tcMar>
            <w:vAlign w:val="center"/>
            <w:hideMark/>
          </w:tcPr>
          <w:p w14:paraId="243D415C" w14:textId="77777777" w:rsidR="00C85E6E" w:rsidRPr="004F745F" w:rsidRDefault="00C85E6E" w:rsidP="009B7F73">
            <w:pPr>
              <w:rPr>
                <w:sz w:val="20"/>
                <w:szCs w:val="20"/>
              </w:rPr>
            </w:pPr>
            <w:r w:rsidRPr="004F745F">
              <w:rPr>
                <w:sz w:val="20"/>
                <w:szCs w:val="20"/>
              </w:rPr>
              <w:t>Nastavni zavod za javno zdravstvo Osječko-baranjske županije</w:t>
            </w:r>
          </w:p>
        </w:tc>
        <w:tc>
          <w:tcPr>
            <w:tcW w:w="1559" w:type="dxa"/>
            <w:shd w:val="clear" w:color="auto" w:fill="auto"/>
            <w:tcMar>
              <w:left w:w="28" w:type="dxa"/>
              <w:right w:w="28" w:type="dxa"/>
            </w:tcMar>
            <w:vAlign w:val="center"/>
            <w:hideMark/>
          </w:tcPr>
          <w:p w14:paraId="5D012104" w14:textId="77777777" w:rsidR="00C85E6E" w:rsidRPr="004F745F" w:rsidRDefault="00C85E6E" w:rsidP="009B7F73">
            <w:pPr>
              <w:jc w:val="right"/>
              <w:rPr>
                <w:sz w:val="20"/>
                <w:szCs w:val="20"/>
              </w:rPr>
            </w:pPr>
            <w:r w:rsidRPr="004F745F">
              <w:rPr>
                <w:sz w:val="20"/>
                <w:szCs w:val="20"/>
              </w:rPr>
              <w:t xml:space="preserve">928.406,75 </w:t>
            </w:r>
          </w:p>
        </w:tc>
      </w:tr>
      <w:tr w:rsidR="004F745F" w:rsidRPr="004F745F" w14:paraId="24ACAB0C" w14:textId="77777777" w:rsidTr="009B7F73">
        <w:trPr>
          <w:cantSplit/>
        </w:trPr>
        <w:tc>
          <w:tcPr>
            <w:tcW w:w="416" w:type="dxa"/>
            <w:shd w:val="clear" w:color="auto" w:fill="auto"/>
            <w:tcMar>
              <w:left w:w="28" w:type="dxa"/>
              <w:right w:w="28" w:type="dxa"/>
            </w:tcMar>
            <w:vAlign w:val="center"/>
            <w:hideMark/>
          </w:tcPr>
          <w:p w14:paraId="688BFC12" w14:textId="77777777" w:rsidR="00C85E6E" w:rsidRPr="004F745F" w:rsidRDefault="00C85E6E" w:rsidP="009B7F73">
            <w:pPr>
              <w:jc w:val="center"/>
              <w:rPr>
                <w:sz w:val="20"/>
                <w:szCs w:val="20"/>
              </w:rPr>
            </w:pPr>
            <w:r w:rsidRPr="004F745F">
              <w:rPr>
                <w:sz w:val="20"/>
                <w:szCs w:val="20"/>
              </w:rPr>
              <w:t>4</w:t>
            </w:r>
          </w:p>
        </w:tc>
        <w:tc>
          <w:tcPr>
            <w:tcW w:w="6809" w:type="dxa"/>
            <w:shd w:val="clear" w:color="auto" w:fill="auto"/>
            <w:tcMar>
              <w:left w:w="28" w:type="dxa"/>
              <w:right w:w="28" w:type="dxa"/>
            </w:tcMar>
            <w:vAlign w:val="center"/>
            <w:hideMark/>
          </w:tcPr>
          <w:p w14:paraId="5D52305B" w14:textId="77777777" w:rsidR="00C85E6E" w:rsidRPr="004F745F" w:rsidRDefault="00C85E6E" w:rsidP="009B7F73">
            <w:pPr>
              <w:rPr>
                <w:sz w:val="20"/>
                <w:szCs w:val="20"/>
              </w:rPr>
            </w:pPr>
            <w:r w:rsidRPr="004F745F">
              <w:rPr>
                <w:sz w:val="20"/>
                <w:szCs w:val="20"/>
              </w:rPr>
              <w:t>Opća županijska bolnica Našice</w:t>
            </w:r>
          </w:p>
        </w:tc>
        <w:tc>
          <w:tcPr>
            <w:tcW w:w="1559" w:type="dxa"/>
            <w:shd w:val="clear" w:color="auto" w:fill="auto"/>
            <w:tcMar>
              <w:left w:w="28" w:type="dxa"/>
              <w:right w:w="28" w:type="dxa"/>
            </w:tcMar>
            <w:vAlign w:val="center"/>
            <w:hideMark/>
          </w:tcPr>
          <w:p w14:paraId="3515E987" w14:textId="77777777" w:rsidR="00C85E6E" w:rsidRPr="004F745F" w:rsidRDefault="00C85E6E" w:rsidP="009B7F73">
            <w:pPr>
              <w:jc w:val="right"/>
              <w:rPr>
                <w:sz w:val="20"/>
                <w:szCs w:val="20"/>
              </w:rPr>
            </w:pPr>
            <w:r w:rsidRPr="004F745F">
              <w:rPr>
                <w:sz w:val="20"/>
                <w:szCs w:val="20"/>
              </w:rPr>
              <w:t xml:space="preserve">-10.926.964,81 </w:t>
            </w:r>
          </w:p>
        </w:tc>
      </w:tr>
      <w:tr w:rsidR="004F745F" w:rsidRPr="004F745F" w14:paraId="4CFB6B4B" w14:textId="77777777" w:rsidTr="009B7F73">
        <w:trPr>
          <w:cantSplit/>
        </w:trPr>
        <w:tc>
          <w:tcPr>
            <w:tcW w:w="416" w:type="dxa"/>
            <w:shd w:val="clear" w:color="auto" w:fill="auto"/>
            <w:tcMar>
              <w:left w:w="28" w:type="dxa"/>
              <w:right w:w="28" w:type="dxa"/>
            </w:tcMar>
            <w:vAlign w:val="center"/>
            <w:hideMark/>
          </w:tcPr>
          <w:p w14:paraId="0F2ABE62" w14:textId="77777777" w:rsidR="00C85E6E" w:rsidRPr="004F745F" w:rsidRDefault="00C85E6E" w:rsidP="009B7F73">
            <w:pPr>
              <w:jc w:val="center"/>
              <w:rPr>
                <w:sz w:val="20"/>
                <w:szCs w:val="20"/>
              </w:rPr>
            </w:pPr>
            <w:r w:rsidRPr="004F745F">
              <w:rPr>
                <w:sz w:val="20"/>
                <w:szCs w:val="20"/>
              </w:rPr>
              <w:t>5</w:t>
            </w:r>
          </w:p>
        </w:tc>
        <w:tc>
          <w:tcPr>
            <w:tcW w:w="6809" w:type="dxa"/>
            <w:shd w:val="clear" w:color="auto" w:fill="auto"/>
            <w:tcMar>
              <w:left w:w="28" w:type="dxa"/>
              <w:right w:w="28" w:type="dxa"/>
            </w:tcMar>
            <w:vAlign w:val="center"/>
            <w:hideMark/>
          </w:tcPr>
          <w:p w14:paraId="75D672F7" w14:textId="77777777" w:rsidR="00C85E6E" w:rsidRPr="004F745F" w:rsidRDefault="00C85E6E" w:rsidP="009B7F73">
            <w:pPr>
              <w:rPr>
                <w:sz w:val="20"/>
                <w:szCs w:val="20"/>
              </w:rPr>
            </w:pPr>
            <w:r w:rsidRPr="004F745F">
              <w:rPr>
                <w:sz w:val="20"/>
                <w:szCs w:val="20"/>
              </w:rPr>
              <w:t>Poliklinika za rehabilitaciju slušanja i govora SUVAG Osijek</w:t>
            </w:r>
          </w:p>
        </w:tc>
        <w:tc>
          <w:tcPr>
            <w:tcW w:w="1559" w:type="dxa"/>
            <w:shd w:val="clear" w:color="auto" w:fill="auto"/>
            <w:tcMar>
              <w:left w:w="28" w:type="dxa"/>
              <w:right w:w="28" w:type="dxa"/>
            </w:tcMar>
            <w:vAlign w:val="center"/>
            <w:hideMark/>
          </w:tcPr>
          <w:p w14:paraId="3F0564DE" w14:textId="77777777" w:rsidR="00C85E6E" w:rsidRPr="004F745F" w:rsidRDefault="00C85E6E" w:rsidP="009B7F73">
            <w:pPr>
              <w:jc w:val="right"/>
              <w:rPr>
                <w:sz w:val="20"/>
                <w:szCs w:val="20"/>
              </w:rPr>
            </w:pPr>
            <w:r w:rsidRPr="004F745F">
              <w:rPr>
                <w:sz w:val="20"/>
                <w:szCs w:val="20"/>
              </w:rPr>
              <w:t xml:space="preserve">96.964,11 </w:t>
            </w:r>
          </w:p>
        </w:tc>
      </w:tr>
      <w:tr w:rsidR="004F745F" w:rsidRPr="004F745F" w14:paraId="6E7C4E53" w14:textId="77777777" w:rsidTr="009B7F73">
        <w:trPr>
          <w:cantSplit/>
        </w:trPr>
        <w:tc>
          <w:tcPr>
            <w:tcW w:w="416" w:type="dxa"/>
            <w:shd w:val="clear" w:color="auto" w:fill="auto"/>
            <w:tcMar>
              <w:left w:w="28" w:type="dxa"/>
              <w:right w:w="28" w:type="dxa"/>
            </w:tcMar>
            <w:vAlign w:val="center"/>
            <w:hideMark/>
          </w:tcPr>
          <w:p w14:paraId="6450037F" w14:textId="77777777" w:rsidR="00C85E6E" w:rsidRPr="004F745F" w:rsidRDefault="00C85E6E" w:rsidP="009B7F73">
            <w:pPr>
              <w:jc w:val="center"/>
              <w:rPr>
                <w:b/>
                <w:bCs/>
                <w:sz w:val="20"/>
                <w:szCs w:val="20"/>
              </w:rPr>
            </w:pPr>
            <w:r w:rsidRPr="004F745F">
              <w:rPr>
                <w:b/>
                <w:bCs/>
                <w:sz w:val="20"/>
                <w:szCs w:val="20"/>
              </w:rPr>
              <w:t> </w:t>
            </w:r>
          </w:p>
        </w:tc>
        <w:tc>
          <w:tcPr>
            <w:tcW w:w="6809" w:type="dxa"/>
            <w:shd w:val="clear" w:color="auto" w:fill="auto"/>
            <w:tcMar>
              <w:left w:w="28" w:type="dxa"/>
              <w:right w:w="28" w:type="dxa"/>
            </w:tcMar>
            <w:vAlign w:val="center"/>
            <w:hideMark/>
          </w:tcPr>
          <w:p w14:paraId="6CA30483" w14:textId="77777777" w:rsidR="00C85E6E" w:rsidRPr="004F745F" w:rsidRDefault="00C85E6E" w:rsidP="009B7F73">
            <w:pPr>
              <w:rPr>
                <w:b/>
                <w:bCs/>
                <w:sz w:val="20"/>
                <w:szCs w:val="20"/>
              </w:rPr>
            </w:pPr>
            <w:r w:rsidRPr="004F745F">
              <w:rPr>
                <w:b/>
                <w:bCs/>
                <w:sz w:val="20"/>
                <w:szCs w:val="20"/>
              </w:rPr>
              <w:t>UKUPNO ZDRAVSTVENE USTANOVE</w:t>
            </w:r>
          </w:p>
        </w:tc>
        <w:tc>
          <w:tcPr>
            <w:tcW w:w="1559" w:type="dxa"/>
            <w:shd w:val="clear" w:color="auto" w:fill="auto"/>
            <w:tcMar>
              <w:left w:w="28" w:type="dxa"/>
              <w:right w:w="28" w:type="dxa"/>
            </w:tcMar>
            <w:vAlign w:val="center"/>
            <w:hideMark/>
          </w:tcPr>
          <w:p w14:paraId="44F10C93" w14:textId="77777777" w:rsidR="00C85E6E" w:rsidRPr="004F745F" w:rsidRDefault="00C85E6E" w:rsidP="009B7F73">
            <w:pPr>
              <w:jc w:val="right"/>
              <w:rPr>
                <w:b/>
                <w:bCs/>
                <w:sz w:val="20"/>
                <w:szCs w:val="20"/>
              </w:rPr>
            </w:pPr>
            <w:r w:rsidRPr="004F745F">
              <w:rPr>
                <w:b/>
                <w:bCs/>
                <w:sz w:val="20"/>
                <w:szCs w:val="20"/>
              </w:rPr>
              <w:t xml:space="preserve">-10.357.579,57 </w:t>
            </w:r>
          </w:p>
        </w:tc>
      </w:tr>
      <w:tr w:rsidR="004F745F" w:rsidRPr="004F745F" w14:paraId="2AF2E461" w14:textId="77777777" w:rsidTr="009B7F73">
        <w:trPr>
          <w:cantSplit/>
        </w:trPr>
        <w:tc>
          <w:tcPr>
            <w:tcW w:w="416" w:type="dxa"/>
            <w:shd w:val="clear" w:color="auto" w:fill="auto"/>
            <w:tcMar>
              <w:left w:w="28" w:type="dxa"/>
              <w:right w:w="28" w:type="dxa"/>
            </w:tcMar>
            <w:vAlign w:val="center"/>
            <w:hideMark/>
          </w:tcPr>
          <w:p w14:paraId="31D5A7B6" w14:textId="77777777" w:rsidR="00C85E6E" w:rsidRPr="004F745F" w:rsidRDefault="00C85E6E" w:rsidP="009B7F73">
            <w:pPr>
              <w:jc w:val="center"/>
              <w:rPr>
                <w:sz w:val="20"/>
                <w:szCs w:val="20"/>
              </w:rPr>
            </w:pPr>
            <w:r w:rsidRPr="004F745F">
              <w:rPr>
                <w:sz w:val="20"/>
                <w:szCs w:val="20"/>
              </w:rPr>
              <w:t> </w:t>
            </w:r>
          </w:p>
        </w:tc>
        <w:tc>
          <w:tcPr>
            <w:tcW w:w="6809" w:type="dxa"/>
            <w:shd w:val="clear" w:color="auto" w:fill="auto"/>
            <w:tcMar>
              <w:left w:w="28" w:type="dxa"/>
              <w:right w:w="28" w:type="dxa"/>
            </w:tcMar>
            <w:vAlign w:val="center"/>
            <w:hideMark/>
          </w:tcPr>
          <w:p w14:paraId="6C8FB7C6" w14:textId="77777777" w:rsidR="00C85E6E" w:rsidRPr="004F745F" w:rsidRDefault="00C85E6E" w:rsidP="009B7F73">
            <w:pPr>
              <w:rPr>
                <w:b/>
                <w:bCs/>
                <w:sz w:val="20"/>
                <w:szCs w:val="20"/>
              </w:rPr>
            </w:pPr>
            <w:r w:rsidRPr="004F745F">
              <w:rPr>
                <w:b/>
                <w:bCs/>
                <w:sz w:val="20"/>
                <w:szCs w:val="20"/>
              </w:rPr>
              <w:t>OSTALI KORISNICI</w:t>
            </w:r>
          </w:p>
        </w:tc>
        <w:tc>
          <w:tcPr>
            <w:tcW w:w="1559" w:type="dxa"/>
            <w:shd w:val="clear" w:color="auto" w:fill="auto"/>
            <w:tcMar>
              <w:left w:w="28" w:type="dxa"/>
              <w:right w:w="28" w:type="dxa"/>
            </w:tcMar>
            <w:vAlign w:val="center"/>
            <w:hideMark/>
          </w:tcPr>
          <w:p w14:paraId="608A0BC8" w14:textId="77777777" w:rsidR="00C85E6E" w:rsidRPr="004F745F" w:rsidRDefault="00C85E6E" w:rsidP="009B7F73">
            <w:pPr>
              <w:jc w:val="right"/>
              <w:rPr>
                <w:sz w:val="20"/>
                <w:szCs w:val="20"/>
              </w:rPr>
            </w:pPr>
            <w:r w:rsidRPr="004F745F">
              <w:rPr>
                <w:sz w:val="20"/>
                <w:szCs w:val="20"/>
              </w:rPr>
              <w:t> </w:t>
            </w:r>
          </w:p>
        </w:tc>
      </w:tr>
      <w:tr w:rsidR="004F745F" w:rsidRPr="004F745F" w14:paraId="408F715E" w14:textId="77777777" w:rsidTr="009B7F73">
        <w:trPr>
          <w:cantSplit/>
        </w:trPr>
        <w:tc>
          <w:tcPr>
            <w:tcW w:w="416" w:type="dxa"/>
            <w:shd w:val="clear" w:color="auto" w:fill="auto"/>
            <w:tcMar>
              <w:left w:w="28" w:type="dxa"/>
              <w:right w:w="28" w:type="dxa"/>
            </w:tcMar>
            <w:vAlign w:val="center"/>
            <w:hideMark/>
          </w:tcPr>
          <w:p w14:paraId="43302638" w14:textId="77777777" w:rsidR="00C85E6E" w:rsidRPr="004F745F" w:rsidRDefault="00C85E6E" w:rsidP="009B7F73">
            <w:pPr>
              <w:jc w:val="center"/>
              <w:rPr>
                <w:sz w:val="20"/>
                <w:szCs w:val="20"/>
              </w:rPr>
            </w:pPr>
            <w:r w:rsidRPr="004F745F">
              <w:rPr>
                <w:sz w:val="20"/>
                <w:szCs w:val="20"/>
              </w:rPr>
              <w:t>1</w:t>
            </w:r>
          </w:p>
        </w:tc>
        <w:tc>
          <w:tcPr>
            <w:tcW w:w="6809" w:type="dxa"/>
            <w:shd w:val="clear" w:color="auto" w:fill="auto"/>
            <w:tcMar>
              <w:left w:w="28" w:type="dxa"/>
              <w:right w:w="28" w:type="dxa"/>
            </w:tcMar>
            <w:vAlign w:val="center"/>
            <w:hideMark/>
          </w:tcPr>
          <w:p w14:paraId="2937090A" w14:textId="77777777" w:rsidR="00C85E6E" w:rsidRPr="004F745F" w:rsidRDefault="00C85E6E" w:rsidP="009B7F73">
            <w:pPr>
              <w:rPr>
                <w:sz w:val="20"/>
                <w:szCs w:val="20"/>
              </w:rPr>
            </w:pPr>
            <w:r w:rsidRPr="004F745F">
              <w:rPr>
                <w:sz w:val="20"/>
                <w:szCs w:val="20"/>
              </w:rPr>
              <w:t>Muzej likovnih umjetnosti Osijek</w:t>
            </w:r>
          </w:p>
        </w:tc>
        <w:tc>
          <w:tcPr>
            <w:tcW w:w="1559" w:type="dxa"/>
            <w:shd w:val="clear" w:color="auto" w:fill="auto"/>
            <w:tcMar>
              <w:left w:w="28" w:type="dxa"/>
              <w:right w:w="28" w:type="dxa"/>
            </w:tcMar>
            <w:vAlign w:val="center"/>
            <w:hideMark/>
          </w:tcPr>
          <w:p w14:paraId="3F627E2E" w14:textId="77777777" w:rsidR="00C85E6E" w:rsidRPr="004F745F" w:rsidRDefault="00C85E6E" w:rsidP="009B7F73">
            <w:pPr>
              <w:jc w:val="right"/>
              <w:rPr>
                <w:sz w:val="20"/>
                <w:szCs w:val="20"/>
              </w:rPr>
            </w:pPr>
            <w:r w:rsidRPr="004F745F">
              <w:rPr>
                <w:sz w:val="20"/>
                <w:szCs w:val="20"/>
              </w:rPr>
              <w:t xml:space="preserve">-22.628,52 </w:t>
            </w:r>
          </w:p>
        </w:tc>
      </w:tr>
      <w:tr w:rsidR="004F745F" w:rsidRPr="004F745F" w14:paraId="031CE25A" w14:textId="77777777" w:rsidTr="009B7F73">
        <w:trPr>
          <w:cantSplit/>
        </w:trPr>
        <w:tc>
          <w:tcPr>
            <w:tcW w:w="416" w:type="dxa"/>
            <w:shd w:val="clear" w:color="auto" w:fill="auto"/>
            <w:tcMar>
              <w:left w:w="28" w:type="dxa"/>
              <w:right w:w="28" w:type="dxa"/>
            </w:tcMar>
            <w:vAlign w:val="center"/>
            <w:hideMark/>
          </w:tcPr>
          <w:p w14:paraId="59FD0800" w14:textId="77777777" w:rsidR="00C85E6E" w:rsidRPr="004F745F" w:rsidRDefault="00C85E6E" w:rsidP="009B7F73">
            <w:pPr>
              <w:jc w:val="center"/>
              <w:rPr>
                <w:sz w:val="20"/>
                <w:szCs w:val="20"/>
              </w:rPr>
            </w:pPr>
            <w:r w:rsidRPr="004F745F">
              <w:rPr>
                <w:sz w:val="20"/>
                <w:szCs w:val="20"/>
              </w:rPr>
              <w:t>2</w:t>
            </w:r>
          </w:p>
        </w:tc>
        <w:tc>
          <w:tcPr>
            <w:tcW w:w="6809" w:type="dxa"/>
            <w:shd w:val="clear" w:color="auto" w:fill="auto"/>
            <w:tcMar>
              <w:left w:w="28" w:type="dxa"/>
              <w:right w:w="28" w:type="dxa"/>
            </w:tcMar>
            <w:vAlign w:val="center"/>
            <w:hideMark/>
          </w:tcPr>
          <w:p w14:paraId="5B28D492" w14:textId="77777777" w:rsidR="00C85E6E" w:rsidRPr="004F745F" w:rsidRDefault="00C85E6E" w:rsidP="009B7F73">
            <w:pPr>
              <w:rPr>
                <w:sz w:val="20"/>
                <w:szCs w:val="20"/>
              </w:rPr>
            </w:pPr>
            <w:r w:rsidRPr="004F745F">
              <w:rPr>
                <w:sz w:val="20"/>
                <w:szCs w:val="20"/>
              </w:rPr>
              <w:t>Zavod za informatiku Osijek</w:t>
            </w:r>
          </w:p>
        </w:tc>
        <w:tc>
          <w:tcPr>
            <w:tcW w:w="1559" w:type="dxa"/>
            <w:shd w:val="clear" w:color="auto" w:fill="auto"/>
            <w:tcMar>
              <w:left w:w="28" w:type="dxa"/>
              <w:right w:w="28" w:type="dxa"/>
            </w:tcMar>
            <w:vAlign w:val="center"/>
            <w:hideMark/>
          </w:tcPr>
          <w:p w14:paraId="486FC672" w14:textId="77777777" w:rsidR="00C85E6E" w:rsidRPr="004F745F" w:rsidRDefault="00C85E6E" w:rsidP="009B7F73">
            <w:pPr>
              <w:jc w:val="right"/>
              <w:rPr>
                <w:sz w:val="20"/>
                <w:szCs w:val="20"/>
              </w:rPr>
            </w:pPr>
            <w:r w:rsidRPr="004F745F">
              <w:rPr>
                <w:sz w:val="20"/>
                <w:szCs w:val="20"/>
              </w:rPr>
              <w:t xml:space="preserve">184.319,87 </w:t>
            </w:r>
          </w:p>
        </w:tc>
      </w:tr>
      <w:tr w:rsidR="004F745F" w:rsidRPr="004F745F" w14:paraId="6EB56923" w14:textId="77777777" w:rsidTr="009B7F73">
        <w:trPr>
          <w:cantSplit/>
        </w:trPr>
        <w:tc>
          <w:tcPr>
            <w:tcW w:w="416" w:type="dxa"/>
            <w:shd w:val="clear" w:color="auto" w:fill="auto"/>
            <w:tcMar>
              <w:left w:w="28" w:type="dxa"/>
              <w:right w:w="28" w:type="dxa"/>
            </w:tcMar>
            <w:vAlign w:val="center"/>
            <w:hideMark/>
          </w:tcPr>
          <w:p w14:paraId="06244F7F" w14:textId="77777777" w:rsidR="00C85E6E" w:rsidRPr="004F745F" w:rsidRDefault="00C85E6E" w:rsidP="009B7F73">
            <w:pPr>
              <w:jc w:val="center"/>
              <w:rPr>
                <w:sz w:val="20"/>
                <w:szCs w:val="20"/>
              </w:rPr>
            </w:pPr>
            <w:r w:rsidRPr="004F745F">
              <w:rPr>
                <w:sz w:val="20"/>
                <w:szCs w:val="20"/>
              </w:rPr>
              <w:t>3</w:t>
            </w:r>
          </w:p>
        </w:tc>
        <w:tc>
          <w:tcPr>
            <w:tcW w:w="6809" w:type="dxa"/>
            <w:shd w:val="clear" w:color="auto" w:fill="auto"/>
            <w:tcMar>
              <w:left w:w="28" w:type="dxa"/>
              <w:right w:w="28" w:type="dxa"/>
            </w:tcMar>
            <w:vAlign w:val="center"/>
            <w:hideMark/>
          </w:tcPr>
          <w:p w14:paraId="3A0A627A" w14:textId="77777777" w:rsidR="00C85E6E" w:rsidRPr="004F745F" w:rsidRDefault="00C85E6E" w:rsidP="009B7F73">
            <w:pPr>
              <w:rPr>
                <w:sz w:val="20"/>
                <w:szCs w:val="20"/>
              </w:rPr>
            </w:pPr>
            <w:r w:rsidRPr="004F745F">
              <w:rPr>
                <w:sz w:val="20"/>
                <w:szCs w:val="20"/>
              </w:rPr>
              <w:t>Javna ustanova Agencija za upravljanje zaštićenim prirodnim vrijednostima na području Osječko-baranjske županije</w:t>
            </w:r>
          </w:p>
        </w:tc>
        <w:tc>
          <w:tcPr>
            <w:tcW w:w="1559" w:type="dxa"/>
            <w:shd w:val="clear" w:color="auto" w:fill="auto"/>
            <w:tcMar>
              <w:left w:w="28" w:type="dxa"/>
              <w:right w:w="28" w:type="dxa"/>
            </w:tcMar>
            <w:vAlign w:val="center"/>
            <w:hideMark/>
          </w:tcPr>
          <w:p w14:paraId="3B70BAA7" w14:textId="77777777" w:rsidR="00C85E6E" w:rsidRPr="004F745F" w:rsidRDefault="00C85E6E" w:rsidP="009B7F73">
            <w:pPr>
              <w:jc w:val="right"/>
              <w:rPr>
                <w:sz w:val="20"/>
                <w:szCs w:val="20"/>
              </w:rPr>
            </w:pPr>
            <w:r w:rsidRPr="004F745F">
              <w:rPr>
                <w:sz w:val="20"/>
                <w:szCs w:val="20"/>
              </w:rPr>
              <w:t xml:space="preserve">-54.536,05 </w:t>
            </w:r>
          </w:p>
        </w:tc>
      </w:tr>
      <w:tr w:rsidR="004F745F" w:rsidRPr="004F745F" w14:paraId="76865998" w14:textId="77777777" w:rsidTr="009B7F73">
        <w:trPr>
          <w:cantSplit/>
        </w:trPr>
        <w:tc>
          <w:tcPr>
            <w:tcW w:w="416" w:type="dxa"/>
            <w:shd w:val="clear" w:color="auto" w:fill="auto"/>
            <w:tcMar>
              <w:left w:w="28" w:type="dxa"/>
              <w:right w:w="28" w:type="dxa"/>
            </w:tcMar>
            <w:vAlign w:val="center"/>
            <w:hideMark/>
          </w:tcPr>
          <w:p w14:paraId="408F6710" w14:textId="77777777" w:rsidR="00C85E6E" w:rsidRPr="004F745F" w:rsidRDefault="00C85E6E" w:rsidP="009B7F73">
            <w:pPr>
              <w:jc w:val="center"/>
              <w:rPr>
                <w:sz w:val="20"/>
                <w:szCs w:val="20"/>
              </w:rPr>
            </w:pPr>
            <w:r w:rsidRPr="004F745F">
              <w:rPr>
                <w:sz w:val="20"/>
                <w:szCs w:val="20"/>
              </w:rPr>
              <w:t>4</w:t>
            </w:r>
          </w:p>
        </w:tc>
        <w:tc>
          <w:tcPr>
            <w:tcW w:w="6809" w:type="dxa"/>
            <w:shd w:val="clear" w:color="auto" w:fill="auto"/>
            <w:tcMar>
              <w:left w:w="28" w:type="dxa"/>
              <w:right w:w="28" w:type="dxa"/>
            </w:tcMar>
            <w:vAlign w:val="center"/>
            <w:hideMark/>
          </w:tcPr>
          <w:p w14:paraId="5871BAAF" w14:textId="77777777" w:rsidR="00C85E6E" w:rsidRPr="004F745F" w:rsidRDefault="00C85E6E" w:rsidP="009B7F73">
            <w:pPr>
              <w:rPr>
                <w:sz w:val="20"/>
                <w:szCs w:val="20"/>
              </w:rPr>
            </w:pPr>
            <w:r w:rsidRPr="004F745F">
              <w:rPr>
                <w:sz w:val="20"/>
                <w:szCs w:val="20"/>
              </w:rPr>
              <w:t>Javna ustanova Zavod za prostorno uređenje Osječko-baranjske županije</w:t>
            </w:r>
          </w:p>
        </w:tc>
        <w:tc>
          <w:tcPr>
            <w:tcW w:w="1559" w:type="dxa"/>
            <w:shd w:val="clear" w:color="auto" w:fill="auto"/>
            <w:tcMar>
              <w:left w:w="28" w:type="dxa"/>
              <w:right w:w="28" w:type="dxa"/>
            </w:tcMar>
            <w:vAlign w:val="center"/>
            <w:hideMark/>
          </w:tcPr>
          <w:p w14:paraId="1E13BEAB" w14:textId="77777777" w:rsidR="00C85E6E" w:rsidRPr="004F745F" w:rsidRDefault="00C85E6E" w:rsidP="009B7F73">
            <w:pPr>
              <w:jc w:val="right"/>
              <w:rPr>
                <w:sz w:val="20"/>
                <w:szCs w:val="20"/>
              </w:rPr>
            </w:pPr>
            <w:r w:rsidRPr="004F745F">
              <w:rPr>
                <w:sz w:val="20"/>
                <w:szCs w:val="20"/>
              </w:rPr>
              <w:t xml:space="preserve">54.898,69 </w:t>
            </w:r>
          </w:p>
        </w:tc>
      </w:tr>
      <w:tr w:rsidR="004F745F" w:rsidRPr="004F745F" w14:paraId="263CD78B" w14:textId="77777777" w:rsidTr="009B7F73">
        <w:trPr>
          <w:cantSplit/>
        </w:trPr>
        <w:tc>
          <w:tcPr>
            <w:tcW w:w="416" w:type="dxa"/>
            <w:shd w:val="clear" w:color="auto" w:fill="auto"/>
            <w:tcMar>
              <w:left w:w="28" w:type="dxa"/>
              <w:right w:w="28" w:type="dxa"/>
            </w:tcMar>
            <w:vAlign w:val="center"/>
            <w:hideMark/>
          </w:tcPr>
          <w:p w14:paraId="1B281442" w14:textId="77777777" w:rsidR="00C85E6E" w:rsidRPr="004F745F" w:rsidRDefault="00C85E6E" w:rsidP="009B7F73">
            <w:pPr>
              <w:jc w:val="center"/>
              <w:rPr>
                <w:sz w:val="20"/>
                <w:szCs w:val="20"/>
              </w:rPr>
            </w:pPr>
            <w:r w:rsidRPr="004F745F">
              <w:rPr>
                <w:sz w:val="20"/>
                <w:szCs w:val="20"/>
              </w:rPr>
              <w:t>5</w:t>
            </w:r>
          </w:p>
        </w:tc>
        <w:tc>
          <w:tcPr>
            <w:tcW w:w="6809" w:type="dxa"/>
            <w:shd w:val="clear" w:color="auto" w:fill="auto"/>
            <w:tcMar>
              <w:left w:w="28" w:type="dxa"/>
              <w:right w:w="28" w:type="dxa"/>
            </w:tcMar>
            <w:vAlign w:val="bottom"/>
            <w:hideMark/>
          </w:tcPr>
          <w:p w14:paraId="6B9DDB26" w14:textId="77777777" w:rsidR="00C85E6E" w:rsidRPr="004F745F" w:rsidRDefault="00C85E6E" w:rsidP="009B7F73">
            <w:pPr>
              <w:rPr>
                <w:sz w:val="20"/>
                <w:szCs w:val="20"/>
              </w:rPr>
            </w:pPr>
            <w:r w:rsidRPr="004F745F">
              <w:rPr>
                <w:sz w:val="20"/>
                <w:szCs w:val="20"/>
              </w:rPr>
              <w:t>Javna ustanova Županijska razvojna agencija Osječko-baranjske županije</w:t>
            </w:r>
          </w:p>
        </w:tc>
        <w:tc>
          <w:tcPr>
            <w:tcW w:w="1559" w:type="dxa"/>
            <w:shd w:val="clear" w:color="auto" w:fill="auto"/>
            <w:tcMar>
              <w:left w:w="28" w:type="dxa"/>
              <w:right w:w="28" w:type="dxa"/>
            </w:tcMar>
            <w:vAlign w:val="center"/>
            <w:hideMark/>
          </w:tcPr>
          <w:p w14:paraId="21ED4355" w14:textId="77777777" w:rsidR="00C85E6E" w:rsidRPr="004F745F" w:rsidRDefault="00C85E6E" w:rsidP="009B7F73">
            <w:pPr>
              <w:jc w:val="right"/>
              <w:rPr>
                <w:sz w:val="20"/>
                <w:szCs w:val="20"/>
              </w:rPr>
            </w:pPr>
            <w:r w:rsidRPr="004F745F">
              <w:rPr>
                <w:sz w:val="20"/>
                <w:szCs w:val="20"/>
              </w:rPr>
              <w:t xml:space="preserve">592.272,17 </w:t>
            </w:r>
          </w:p>
        </w:tc>
      </w:tr>
      <w:tr w:rsidR="004F745F" w:rsidRPr="004F745F" w14:paraId="04BE64B3" w14:textId="77777777" w:rsidTr="009B7F73">
        <w:trPr>
          <w:cantSplit/>
        </w:trPr>
        <w:tc>
          <w:tcPr>
            <w:tcW w:w="416" w:type="dxa"/>
            <w:shd w:val="clear" w:color="auto" w:fill="auto"/>
            <w:tcMar>
              <w:left w:w="28" w:type="dxa"/>
              <w:right w:w="28" w:type="dxa"/>
            </w:tcMar>
            <w:vAlign w:val="center"/>
            <w:hideMark/>
          </w:tcPr>
          <w:p w14:paraId="0725A3CD" w14:textId="77777777" w:rsidR="00C85E6E" w:rsidRPr="004F745F" w:rsidRDefault="00C85E6E" w:rsidP="009B7F73">
            <w:pPr>
              <w:rPr>
                <w:sz w:val="20"/>
                <w:szCs w:val="20"/>
              </w:rPr>
            </w:pPr>
            <w:r w:rsidRPr="004F745F">
              <w:rPr>
                <w:sz w:val="20"/>
                <w:szCs w:val="20"/>
              </w:rPr>
              <w:t> </w:t>
            </w:r>
          </w:p>
        </w:tc>
        <w:tc>
          <w:tcPr>
            <w:tcW w:w="6809" w:type="dxa"/>
            <w:shd w:val="clear" w:color="auto" w:fill="auto"/>
            <w:tcMar>
              <w:left w:w="28" w:type="dxa"/>
              <w:right w:w="28" w:type="dxa"/>
            </w:tcMar>
            <w:vAlign w:val="center"/>
            <w:hideMark/>
          </w:tcPr>
          <w:p w14:paraId="4A099AB5" w14:textId="77777777" w:rsidR="00C85E6E" w:rsidRPr="004F745F" w:rsidRDefault="00C85E6E" w:rsidP="009B7F73">
            <w:pPr>
              <w:rPr>
                <w:b/>
                <w:bCs/>
                <w:sz w:val="20"/>
                <w:szCs w:val="20"/>
              </w:rPr>
            </w:pPr>
            <w:r w:rsidRPr="004F745F">
              <w:rPr>
                <w:b/>
                <w:bCs/>
                <w:sz w:val="20"/>
                <w:szCs w:val="20"/>
              </w:rPr>
              <w:t>UKUPNO OSTALI KORISNICI</w:t>
            </w:r>
          </w:p>
        </w:tc>
        <w:tc>
          <w:tcPr>
            <w:tcW w:w="1559" w:type="dxa"/>
            <w:shd w:val="clear" w:color="auto" w:fill="auto"/>
            <w:tcMar>
              <w:left w:w="28" w:type="dxa"/>
              <w:right w:w="28" w:type="dxa"/>
            </w:tcMar>
            <w:vAlign w:val="center"/>
            <w:hideMark/>
          </w:tcPr>
          <w:p w14:paraId="6D80E42C" w14:textId="77777777" w:rsidR="00C85E6E" w:rsidRPr="004F745F" w:rsidRDefault="00C85E6E" w:rsidP="009B7F73">
            <w:pPr>
              <w:jc w:val="right"/>
              <w:rPr>
                <w:b/>
                <w:bCs/>
                <w:sz w:val="20"/>
                <w:szCs w:val="20"/>
              </w:rPr>
            </w:pPr>
            <w:r w:rsidRPr="004F745F">
              <w:rPr>
                <w:b/>
                <w:bCs/>
                <w:sz w:val="20"/>
                <w:szCs w:val="20"/>
              </w:rPr>
              <w:t xml:space="preserve">754.326,16 </w:t>
            </w:r>
          </w:p>
        </w:tc>
      </w:tr>
      <w:tr w:rsidR="004F745F" w:rsidRPr="004F745F" w14:paraId="27CA2131" w14:textId="77777777" w:rsidTr="009B7F73">
        <w:trPr>
          <w:cantSplit/>
        </w:trPr>
        <w:tc>
          <w:tcPr>
            <w:tcW w:w="416" w:type="dxa"/>
            <w:shd w:val="clear" w:color="auto" w:fill="auto"/>
            <w:tcMar>
              <w:left w:w="28" w:type="dxa"/>
              <w:right w:w="28" w:type="dxa"/>
            </w:tcMar>
            <w:vAlign w:val="center"/>
            <w:hideMark/>
          </w:tcPr>
          <w:p w14:paraId="1729CC1F" w14:textId="77777777" w:rsidR="00C85E6E" w:rsidRPr="004F745F" w:rsidRDefault="00C85E6E" w:rsidP="009B7F73">
            <w:pPr>
              <w:rPr>
                <w:sz w:val="20"/>
                <w:szCs w:val="20"/>
              </w:rPr>
            </w:pPr>
            <w:r w:rsidRPr="004F745F">
              <w:rPr>
                <w:sz w:val="20"/>
                <w:szCs w:val="20"/>
              </w:rPr>
              <w:t> </w:t>
            </w:r>
          </w:p>
        </w:tc>
        <w:tc>
          <w:tcPr>
            <w:tcW w:w="6809" w:type="dxa"/>
            <w:shd w:val="clear" w:color="auto" w:fill="auto"/>
            <w:tcMar>
              <w:left w:w="28" w:type="dxa"/>
              <w:right w:w="28" w:type="dxa"/>
            </w:tcMar>
            <w:vAlign w:val="center"/>
            <w:hideMark/>
          </w:tcPr>
          <w:p w14:paraId="3988715E" w14:textId="77777777" w:rsidR="00C85E6E" w:rsidRPr="004F745F" w:rsidRDefault="00C85E6E" w:rsidP="009B7F73">
            <w:pPr>
              <w:rPr>
                <w:sz w:val="20"/>
                <w:szCs w:val="20"/>
              </w:rPr>
            </w:pPr>
            <w:r w:rsidRPr="004F745F">
              <w:rPr>
                <w:sz w:val="20"/>
                <w:szCs w:val="20"/>
              </w:rPr>
              <w:t> </w:t>
            </w:r>
          </w:p>
        </w:tc>
        <w:tc>
          <w:tcPr>
            <w:tcW w:w="1559" w:type="dxa"/>
            <w:shd w:val="clear" w:color="auto" w:fill="auto"/>
            <w:tcMar>
              <w:left w:w="28" w:type="dxa"/>
              <w:right w:w="28" w:type="dxa"/>
            </w:tcMar>
            <w:vAlign w:val="center"/>
            <w:hideMark/>
          </w:tcPr>
          <w:p w14:paraId="4271EE27" w14:textId="77777777" w:rsidR="00C85E6E" w:rsidRPr="004F745F" w:rsidRDefault="00C85E6E" w:rsidP="009B7F73">
            <w:pPr>
              <w:jc w:val="right"/>
              <w:rPr>
                <w:sz w:val="20"/>
                <w:szCs w:val="20"/>
              </w:rPr>
            </w:pPr>
            <w:r w:rsidRPr="004F745F">
              <w:rPr>
                <w:sz w:val="20"/>
                <w:szCs w:val="20"/>
              </w:rPr>
              <w:t> </w:t>
            </w:r>
          </w:p>
        </w:tc>
      </w:tr>
      <w:tr w:rsidR="004F745F" w:rsidRPr="004F745F" w14:paraId="488B37C0" w14:textId="77777777" w:rsidTr="009B7F73">
        <w:trPr>
          <w:cantSplit/>
        </w:trPr>
        <w:tc>
          <w:tcPr>
            <w:tcW w:w="416" w:type="dxa"/>
            <w:shd w:val="clear" w:color="auto" w:fill="auto"/>
            <w:tcMar>
              <w:left w:w="28" w:type="dxa"/>
              <w:right w:w="28" w:type="dxa"/>
            </w:tcMar>
            <w:vAlign w:val="center"/>
            <w:hideMark/>
          </w:tcPr>
          <w:p w14:paraId="1068122C" w14:textId="77777777" w:rsidR="00C85E6E" w:rsidRPr="004F745F" w:rsidRDefault="00C85E6E" w:rsidP="009B7F73">
            <w:pPr>
              <w:rPr>
                <w:sz w:val="20"/>
                <w:szCs w:val="20"/>
              </w:rPr>
            </w:pPr>
            <w:r w:rsidRPr="004F745F">
              <w:rPr>
                <w:sz w:val="20"/>
                <w:szCs w:val="20"/>
              </w:rPr>
              <w:t> </w:t>
            </w:r>
          </w:p>
        </w:tc>
        <w:tc>
          <w:tcPr>
            <w:tcW w:w="6809" w:type="dxa"/>
            <w:shd w:val="clear" w:color="auto" w:fill="auto"/>
            <w:tcMar>
              <w:left w:w="28" w:type="dxa"/>
              <w:right w:w="28" w:type="dxa"/>
            </w:tcMar>
            <w:vAlign w:val="center"/>
            <w:hideMark/>
          </w:tcPr>
          <w:p w14:paraId="038DCC66" w14:textId="77777777" w:rsidR="00C85E6E" w:rsidRPr="004F745F" w:rsidRDefault="00C85E6E" w:rsidP="009B7F73">
            <w:pPr>
              <w:rPr>
                <w:b/>
                <w:bCs/>
                <w:sz w:val="20"/>
                <w:szCs w:val="20"/>
              </w:rPr>
            </w:pPr>
            <w:r w:rsidRPr="004F745F">
              <w:rPr>
                <w:b/>
                <w:bCs/>
                <w:sz w:val="20"/>
                <w:szCs w:val="20"/>
              </w:rPr>
              <w:t>OSJEČKO-BARANJSKA ŽUPANIJA BEZ KORISNIKA</w:t>
            </w:r>
          </w:p>
        </w:tc>
        <w:tc>
          <w:tcPr>
            <w:tcW w:w="1559" w:type="dxa"/>
            <w:shd w:val="clear" w:color="auto" w:fill="auto"/>
            <w:tcMar>
              <w:left w:w="28" w:type="dxa"/>
              <w:right w:w="28" w:type="dxa"/>
            </w:tcMar>
            <w:vAlign w:val="center"/>
            <w:hideMark/>
          </w:tcPr>
          <w:p w14:paraId="71E7112F" w14:textId="77777777" w:rsidR="00C85E6E" w:rsidRPr="004F745F" w:rsidRDefault="00C85E6E" w:rsidP="009B7F73">
            <w:pPr>
              <w:jc w:val="right"/>
              <w:rPr>
                <w:sz w:val="20"/>
                <w:szCs w:val="20"/>
              </w:rPr>
            </w:pPr>
            <w:r w:rsidRPr="004F745F">
              <w:rPr>
                <w:sz w:val="20"/>
                <w:szCs w:val="20"/>
              </w:rPr>
              <w:t xml:space="preserve">4.710.337,08 </w:t>
            </w:r>
          </w:p>
        </w:tc>
      </w:tr>
      <w:tr w:rsidR="004F745F" w:rsidRPr="004F745F" w14:paraId="039BEE29" w14:textId="77777777" w:rsidTr="009B7F73">
        <w:trPr>
          <w:cantSplit/>
        </w:trPr>
        <w:tc>
          <w:tcPr>
            <w:tcW w:w="416" w:type="dxa"/>
            <w:shd w:val="clear" w:color="auto" w:fill="auto"/>
            <w:tcMar>
              <w:left w:w="28" w:type="dxa"/>
              <w:right w:w="28" w:type="dxa"/>
            </w:tcMar>
            <w:vAlign w:val="center"/>
            <w:hideMark/>
          </w:tcPr>
          <w:p w14:paraId="1FE6AE5F" w14:textId="77777777" w:rsidR="00C85E6E" w:rsidRPr="004F745F" w:rsidRDefault="00C85E6E" w:rsidP="009B7F73">
            <w:pPr>
              <w:rPr>
                <w:sz w:val="20"/>
                <w:szCs w:val="20"/>
              </w:rPr>
            </w:pPr>
            <w:r w:rsidRPr="004F745F">
              <w:rPr>
                <w:sz w:val="20"/>
                <w:szCs w:val="20"/>
              </w:rPr>
              <w:t> </w:t>
            </w:r>
          </w:p>
        </w:tc>
        <w:tc>
          <w:tcPr>
            <w:tcW w:w="6809" w:type="dxa"/>
            <w:shd w:val="clear" w:color="auto" w:fill="auto"/>
            <w:tcMar>
              <w:left w:w="28" w:type="dxa"/>
              <w:right w:w="28" w:type="dxa"/>
            </w:tcMar>
            <w:vAlign w:val="center"/>
            <w:hideMark/>
          </w:tcPr>
          <w:p w14:paraId="6FBC4262" w14:textId="77777777" w:rsidR="00C85E6E" w:rsidRPr="004F745F" w:rsidRDefault="00C85E6E" w:rsidP="009B7F73">
            <w:pPr>
              <w:rPr>
                <w:sz w:val="20"/>
                <w:szCs w:val="20"/>
              </w:rPr>
            </w:pPr>
            <w:r w:rsidRPr="004F745F">
              <w:rPr>
                <w:sz w:val="20"/>
                <w:szCs w:val="20"/>
              </w:rPr>
              <w:t> </w:t>
            </w:r>
          </w:p>
        </w:tc>
        <w:tc>
          <w:tcPr>
            <w:tcW w:w="1559" w:type="dxa"/>
            <w:shd w:val="clear" w:color="auto" w:fill="auto"/>
            <w:tcMar>
              <w:left w:w="28" w:type="dxa"/>
              <w:right w:w="28" w:type="dxa"/>
            </w:tcMar>
            <w:vAlign w:val="center"/>
            <w:hideMark/>
          </w:tcPr>
          <w:p w14:paraId="244B9B92" w14:textId="77777777" w:rsidR="00C85E6E" w:rsidRPr="004F745F" w:rsidRDefault="00C85E6E" w:rsidP="009B7F73">
            <w:pPr>
              <w:jc w:val="right"/>
              <w:rPr>
                <w:sz w:val="20"/>
                <w:szCs w:val="20"/>
              </w:rPr>
            </w:pPr>
            <w:r w:rsidRPr="004F745F">
              <w:rPr>
                <w:sz w:val="20"/>
                <w:szCs w:val="20"/>
              </w:rPr>
              <w:t> </w:t>
            </w:r>
          </w:p>
        </w:tc>
      </w:tr>
      <w:tr w:rsidR="004F745F" w:rsidRPr="004F745F" w14:paraId="0ADA9FDD" w14:textId="77777777" w:rsidTr="009B7F73">
        <w:trPr>
          <w:cantSplit/>
        </w:trPr>
        <w:tc>
          <w:tcPr>
            <w:tcW w:w="416" w:type="dxa"/>
            <w:shd w:val="clear" w:color="auto" w:fill="auto"/>
            <w:tcMar>
              <w:left w:w="28" w:type="dxa"/>
              <w:right w:w="28" w:type="dxa"/>
            </w:tcMar>
            <w:vAlign w:val="center"/>
            <w:hideMark/>
          </w:tcPr>
          <w:p w14:paraId="100C3E44" w14:textId="77777777" w:rsidR="00C85E6E" w:rsidRPr="004F745F" w:rsidRDefault="00C85E6E" w:rsidP="009B7F73">
            <w:pPr>
              <w:rPr>
                <w:sz w:val="20"/>
                <w:szCs w:val="20"/>
              </w:rPr>
            </w:pPr>
            <w:r w:rsidRPr="004F745F">
              <w:rPr>
                <w:sz w:val="20"/>
                <w:szCs w:val="20"/>
              </w:rPr>
              <w:t> </w:t>
            </w:r>
          </w:p>
        </w:tc>
        <w:tc>
          <w:tcPr>
            <w:tcW w:w="6809" w:type="dxa"/>
            <w:shd w:val="clear" w:color="auto" w:fill="auto"/>
            <w:tcMar>
              <w:left w:w="28" w:type="dxa"/>
              <w:right w:w="28" w:type="dxa"/>
            </w:tcMar>
            <w:vAlign w:val="center"/>
            <w:hideMark/>
          </w:tcPr>
          <w:p w14:paraId="40BD5FFD" w14:textId="77777777" w:rsidR="00C85E6E" w:rsidRPr="004F745F" w:rsidRDefault="00C85E6E" w:rsidP="009B7F73">
            <w:pPr>
              <w:rPr>
                <w:b/>
                <w:bCs/>
                <w:sz w:val="20"/>
                <w:szCs w:val="20"/>
              </w:rPr>
            </w:pPr>
            <w:r w:rsidRPr="004F745F">
              <w:rPr>
                <w:b/>
                <w:bCs/>
                <w:sz w:val="20"/>
                <w:szCs w:val="20"/>
              </w:rPr>
              <w:t>SVEUKUPNO KORISNICI I ŽUPANIJA</w:t>
            </w:r>
          </w:p>
        </w:tc>
        <w:tc>
          <w:tcPr>
            <w:tcW w:w="1559" w:type="dxa"/>
            <w:shd w:val="clear" w:color="auto" w:fill="auto"/>
            <w:tcMar>
              <w:left w:w="28" w:type="dxa"/>
              <w:right w:w="28" w:type="dxa"/>
            </w:tcMar>
            <w:vAlign w:val="center"/>
            <w:hideMark/>
          </w:tcPr>
          <w:p w14:paraId="3C1849F9" w14:textId="77777777" w:rsidR="00C85E6E" w:rsidRPr="004F745F" w:rsidRDefault="00C85E6E" w:rsidP="009B7F73">
            <w:pPr>
              <w:jc w:val="right"/>
              <w:rPr>
                <w:b/>
                <w:bCs/>
                <w:sz w:val="20"/>
                <w:szCs w:val="20"/>
              </w:rPr>
            </w:pPr>
            <w:r w:rsidRPr="004F745F">
              <w:rPr>
                <w:b/>
                <w:bCs/>
                <w:sz w:val="20"/>
                <w:szCs w:val="20"/>
              </w:rPr>
              <w:t xml:space="preserve">-2.881.998,55 </w:t>
            </w:r>
          </w:p>
        </w:tc>
      </w:tr>
    </w:tbl>
    <w:p w14:paraId="0033A2ED" w14:textId="77777777" w:rsidR="00C85E6E" w:rsidRPr="004F745F" w:rsidRDefault="00C85E6E" w:rsidP="00C85E6E">
      <w:pPr>
        <w:pStyle w:val="Odlomakpopisa"/>
        <w:ind w:left="720"/>
        <w:rPr>
          <w:b/>
          <w:bCs/>
          <w:sz w:val="20"/>
          <w:szCs w:val="20"/>
        </w:rPr>
      </w:pPr>
    </w:p>
    <w:p w14:paraId="57FE1611" w14:textId="77777777" w:rsidR="00C85E6E" w:rsidRPr="004F745F" w:rsidRDefault="00C85E6E" w:rsidP="00C85E6E">
      <w:pPr>
        <w:pStyle w:val="Odlomakpopisa"/>
        <w:numPr>
          <w:ilvl w:val="0"/>
          <w:numId w:val="11"/>
        </w:numPr>
        <w:jc w:val="center"/>
        <w:rPr>
          <w:b/>
          <w:bCs/>
          <w:sz w:val="20"/>
          <w:szCs w:val="20"/>
        </w:rPr>
      </w:pPr>
      <w:r w:rsidRPr="004F745F">
        <w:rPr>
          <w:b/>
          <w:bCs/>
          <w:sz w:val="20"/>
          <w:szCs w:val="20"/>
        </w:rPr>
        <w:t>POSEBNI IZVJEŠTAJI</w:t>
      </w:r>
    </w:p>
    <w:p w14:paraId="49A17E51" w14:textId="77777777" w:rsidR="00C85E6E" w:rsidRPr="004F745F" w:rsidRDefault="00C85E6E" w:rsidP="00C85E6E">
      <w:pPr>
        <w:rPr>
          <w:sz w:val="20"/>
          <w:szCs w:val="20"/>
        </w:rPr>
      </w:pPr>
    </w:p>
    <w:p w14:paraId="5377C01E" w14:textId="77777777" w:rsidR="00C85E6E" w:rsidRPr="004F745F" w:rsidRDefault="00C85E6E" w:rsidP="00C85E6E">
      <w:pPr>
        <w:pStyle w:val="Odlomakpopisa"/>
        <w:numPr>
          <w:ilvl w:val="1"/>
          <w:numId w:val="11"/>
        </w:numPr>
        <w:rPr>
          <w:sz w:val="20"/>
          <w:szCs w:val="20"/>
        </w:rPr>
      </w:pPr>
      <w:r w:rsidRPr="004F745F">
        <w:rPr>
          <w:sz w:val="20"/>
          <w:szCs w:val="20"/>
        </w:rPr>
        <w:t>IZVJEŠTAJ O KORIŠTENJU PRORAČUNSKE ZALIHE</w:t>
      </w:r>
    </w:p>
    <w:p w14:paraId="34121ECF" w14:textId="77777777" w:rsidR="00C85E6E" w:rsidRPr="004F745F" w:rsidRDefault="00C85E6E" w:rsidP="00C85E6E">
      <w:pPr>
        <w:rPr>
          <w:sz w:val="20"/>
          <w:szCs w:val="20"/>
        </w:rPr>
      </w:pPr>
    </w:p>
    <w:p w14:paraId="3634B1DC" w14:textId="77777777" w:rsidR="00C85E6E" w:rsidRPr="004F745F" w:rsidRDefault="00C85E6E" w:rsidP="00C85E6E">
      <w:pPr>
        <w:pStyle w:val="Tijeloteksta"/>
        <w:ind w:firstLine="720"/>
      </w:pPr>
      <w:r w:rsidRPr="004F745F">
        <w:t xml:space="preserve">Člankom 22. Odluke o izvršavanju Proračuna Osječko-baranjske županije za 2023. godinu  propisan je način korištenja sredstava Proračunske zalihe. Proračunom Osječko-baranjske županije za 2023. godinu  za navedenu namjenu osigurana su sredstva u  svoti od  364.988,00 eura. </w:t>
      </w:r>
    </w:p>
    <w:p w14:paraId="1E98036A" w14:textId="77777777" w:rsidR="00C85E6E" w:rsidRPr="004F745F" w:rsidRDefault="00C85E6E" w:rsidP="00C85E6E">
      <w:pPr>
        <w:jc w:val="both"/>
        <w:rPr>
          <w:sz w:val="20"/>
        </w:rPr>
      </w:pPr>
    </w:p>
    <w:p w14:paraId="48C7BFB7" w14:textId="77777777" w:rsidR="00C85E6E" w:rsidRPr="004F745F" w:rsidRDefault="00C85E6E" w:rsidP="00C85E6E">
      <w:pPr>
        <w:ind w:firstLine="720"/>
        <w:jc w:val="both"/>
        <w:rPr>
          <w:sz w:val="20"/>
        </w:rPr>
      </w:pPr>
      <w:r w:rsidRPr="004F745F">
        <w:rPr>
          <w:sz w:val="20"/>
        </w:rPr>
        <w:t xml:space="preserve">U razdoblju siječanj - lipanj 2023. godine utrošena su sredstva s ove pozicije u </w:t>
      </w:r>
      <w:r w:rsidRPr="004F745F">
        <w:rPr>
          <w:sz w:val="20"/>
          <w:szCs w:val="20"/>
        </w:rPr>
        <w:t>visini od 20.000,00 eura</w:t>
      </w:r>
      <w:r w:rsidRPr="004F745F">
        <w:rPr>
          <w:sz w:val="20"/>
        </w:rPr>
        <w:t>, a pregled odobrenih i isplaćenih sredstava, kao i njihova namjena, daje se u nastavku:</w:t>
      </w:r>
    </w:p>
    <w:p w14:paraId="3212B0E3" w14:textId="77777777" w:rsidR="00C85E6E" w:rsidRPr="004F745F" w:rsidRDefault="00C85E6E" w:rsidP="00C85E6E">
      <w:pPr>
        <w:ind w:firstLine="720"/>
        <w:jc w:val="both"/>
        <w:rPr>
          <w:sz w:val="20"/>
        </w:rPr>
      </w:pPr>
    </w:p>
    <w:tbl>
      <w:tblPr>
        <w:tblStyle w:val="Reetkatablice"/>
        <w:tblW w:w="0" w:type="auto"/>
        <w:tblLook w:val="04A0" w:firstRow="1" w:lastRow="0" w:firstColumn="1" w:lastColumn="0" w:noHBand="0" w:noVBand="1"/>
      </w:tblPr>
      <w:tblGrid>
        <w:gridCol w:w="546"/>
        <w:gridCol w:w="1009"/>
        <w:gridCol w:w="1134"/>
        <w:gridCol w:w="992"/>
        <w:gridCol w:w="3396"/>
        <w:gridCol w:w="856"/>
        <w:gridCol w:w="1128"/>
      </w:tblGrid>
      <w:tr w:rsidR="004F745F" w:rsidRPr="004F745F" w14:paraId="12CD1A94" w14:textId="77777777" w:rsidTr="00CB5C61">
        <w:trPr>
          <w:cantSplit/>
        </w:trPr>
        <w:tc>
          <w:tcPr>
            <w:tcW w:w="0" w:type="auto"/>
            <w:tcMar>
              <w:left w:w="28" w:type="dxa"/>
              <w:right w:w="28" w:type="dxa"/>
            </w:tcMar>
            <w:vAlign w:val="center"/>
          </w:tcPr>
          <w:p w14:paraId="1218D367" w14:textId="77777777" w:rsidR="00C85E6E" w:rsidRPr="004F745F" w:rsidRDefault="00C85E6E" w:rsidP="009B7F73">
            <w:pPr>
              <w:jc w:val="center"/>
              <w:rPr>
                <w:b/>
                <w:bCs/>
                <w:sz w:val="20"/>
              </w:rPr>
            </w:pPr>
            <w:r w:rsidRPr="004F745F">
              <w:rPr>
                <w:b/>
                <w:bCs/>
                <w:iCs/>
                <w:sz w:val="20"/>
                <w:szCs w:val="20"/>
              </w:rPr>
              <w:t>Red. br.</w:t>
            </w:r>
          </w:p>
        </w:tc>
        <w:tc>
          <w:tcPr>
            <w:tcW w:w="1009" w:type="dxa"/>
            <w:tcMar>
              <w:left w:w="28" w:type="dxa"/>
              <w:right w:w="28" w:type="dxa"/>
            </w:tcMar>
            <w:vAlign w:val="center"/>
          </w:tcPr>
          <w:p w14:paraId="5D72CF36" w14:textId="77777777" w:rsidR="00C85E6E" w:rsidRPr="004F745F" w:rsidRDefault="00C85E6E" w:rsidP="009B7F73">
            <w:pPr>
              <w:jc w:val="center"/>
              <w:rPr>
                <w:b/>
                <w:bCs/>
                <w:sz w:val="20"/>
              </w:rPr>
            </w:pPr>
            <w:r w:rsidRPr="004F745F">
              <w:rPr>
                <w:b/>
                <w:bCs/>
                <w:sz w:val="20"/>
                <w:szCs w:val="20"/>
              </w:rPr>
              <w:t>Donositelj Rješenja</w:t>
            </w:r>
          </w:p>
        </w:tc>
        <w:tc>
          <w:tcPr>
            <w:tcW w:w="1134" w:type="dxa"/>
            <w:tcMar>
              <w:left w:w="28" w:type="dxa"/>
              <w:right w:w="28" w:type="dxa"/>
            </w:tcMar>
            <w:vAlign w:val="center"/>
          </w:tcPr>
          <w:p w14:paraId="18843EAF" w14:textId="77777777" w:rsidR="00C85E6E" w:rsidRPr="004F745F" w:rsidRDefault="00C85E6E" w:rsidP="009B7F73">
            <w:pPr>
              <w:jc w:val="center"/>
              <w:rPr>
                <w:b/>
                <w:bCs/>
                <w:sz w:val="20"/>
              </w:rPr>
            </w:pPr>
            <w:r w:rsidRPr="004F745F">
              <w:rPr>
                <w:b/>
                <w:bCs/>
                <w:sz w:val="20"/>
                <w:szCs w:val="20"/>
              </w:rPr>
              <w:t>Datum donošenja Rješenja</w:t>
            </w:r>
          </w:p>
        </w:tc>
        <w:tc>
          <w:tcPr>
            <w:tcW w:w="992" w:type="dxa"/>
            <w:tcMar>
              <w:left w:w="28" w:type="dxa"/>
              <w:right w:w="28" w:type="dxa"/>
            </w:tcMar>
            <w:vAlign w:val="center"/>
          </w:tcPr>
          <w:p w14:paraId="246580EA" w14:textId="77777777" w:rsidR="00C85E6E" w:rsidRPr="004F745F" w:rsidRDefault="00C85E6E" w:rsidP="009B7F73">
            <w:pPr>
              <w:jc w:val="center"/>
              <w:rPr>
                <w:b/>
                <w:bCs/>
                <w:sz w:val="20"/>
              </w:rPr>
            </w:pPr>
            <w:r w:rsidRPr="004F745F">
              <w:rPr>
                <w:b/>
                <w:bCs/>
                <w:iCs/>
                <w:sz w:val="20"/>
                <w:szCs w:val="20"/>
              </w:rPr>
              <w:t>Primatelj</w:t>
            </w:r>
          </w:p>
        </w:tc>
        <w:tc>
          <w:tcPr>
            <w:tcW w:w="3396" w:type="dxa"/>
            <w:tcMar>
              <w:left w:w="28" w:type="dxa"/>
              <w:right w:w="28" w:type="dxa"/>
            </w:tcMar>
            <w:vAlign w:val="center"/>
          </w:tcPr>
          <w:p w14:paraId="650F5378" w14:textId="77777777" w:rsidR="00C85E6E" w:rsidRPr="004F745F" w:rsidRDefault="00C85E6E" w:rsidP="009B7F73">
            <w:pPr>
              <w:jc w:val="center"/>
              <w:rPr>
                <w:b/>
                <w:bCs/>
                <w:sz w:val="20"/>
              </w:rPr>
            </w:pPr>
            <w:r w:rsidRPr="004F745F">
              <w:rPr>
                <w:b/>
                <w:bCs/>
                <w:iCs/>
                <w:sz w:val="20"/>
                <w:szCs w:val="20"/>
              </w:rPr>
              <w:t>Namjena odobrenih sredstava</w:t>
            </w:r>
          </w:p>
        </w:tc>
        <w:tc>
          <w:tcPr>
            <w:tcW w:w="856" w:type="dxa"/>
            <w:tcMar>
              <w:left w:w="28" w:type="dxa"/>
              <w:right w:w="28" w:type="dxa"/>
            </w:tcMar>
            <w:vAlign w:val="center"/>
          </w:tcPr>
          <w:p w14:paraId="180200DB" w14:textId="77777777" w:rsidR="00C85E6E" w:rsidRPr="004F745F" w:rsidRDefault="00C85E6E" w:rsidP="009B7F73">
            <w:pPr>
              <w:jc w:val="center"/>
              <w:rPr>
                <w:b/>
                <w:bCs/>
                <w:sz w:val="20"/>
              </w:rPr>
            </w:pPr>
            <w:r w:rsidRPr="004F745F">
              <w:rPr>
                <w:b/>
                <w:bCs/>
                <w:sz w:val="20"/>
                <w:szCs w:val="20"/>
              </w:rPr>
              <w:t>Iznos</w:t>
            </w:r>
          </w:p>
        </w:tc>
        <w:tc>
          <w:tcPr>
            <w:tcW w:w="1128" w:type="dxa"/>
            <w:tcMar>
              <w:left w:w="28" w:type="dxa"/>
              <w:right w:w="28" w:type="dxa"/>
            </w:tcMar>
            <w:vAlign w:val="center"/>
          </w:tcPr>
          <w:p w14:paraId="1FE7985E" w14:textId="77777777" w:rsidR="00C85E6E" w:rsidRPr="004F745F" w:rsidRDefault="00C85E6E" w:rsidP="009B7F73">
            <w:pPr>
              <w:jc w:val="center"/>
              <w:rPr>
                <w:b/>
                <w:bCs/>
                <w:sz w:val="20"/>
              </w:rPr>
            </w:pPr>
            <w:r w:rsidRPr="004F745F">
              <w:rPr>
                <w:b/>
                <w:bCs/>
                <w:sz w:val="20"/>
                <w:szCs w:val="20"/>
              </w:rPr>
              <w:t>Datum isplate sredstava</w:t>
            </w:r>
          </w:p>
        </w:tc>
      </w:tr>
      <w:tr w:rsidR="004F745F" w:rsidRPr="004F745F" w14:paraId="5BCEB4BA" w14:textId="77777777" w:rsidTr="00CB5C61">
        <w:trPr>
          <w:cantSplit/>
        </w:trPr>
        <w:tc>
          <w:tcPr>
            <w:tcW w:w="0" w:type="auto"/>
            <w:tcMar>
              <w:left w:w="28" w:type="dxa"/>
              <w:right w:w="28" w:type="dxa"/>
            </w:tcMar>
            <w:vAlign w:val="center"/>
          </w:tcPr>
          <w:p w14:paraId="61815DBB" w14:textId="77777777" w:rsidR="00C85E6E" w:rsidRPr="004F745F" w:rsidRDefault="00C85E6E" w:rsidP="009B7F73">
            <w:pPr>
              <w:jc w:val="center"/>
              <w:rPr>
                <w:sz w:val="20"/>
              </w:rPr>
            </w:pPr>
            <w:r w:rsidRPr="004F745F">
              <w:rPr>
                <w:iCs/>
                <w:sz w:val="20"/>
                <w:szCs w:val="20"/>
              </w:rPr>
              <w:lastRenderedPageBreak/>
              <w:t>1.</w:t>
            </w:r>
          </w:p>
        </w:tc>
        <w:tc>
          <w:tcPr>
            <w:tcW w:w="1009" w:type="dxa"/>
            <w:tcMar>
              <w:left w:w="28" w:type="dxa"/>
              <w:right w:w="28" w:type="dxa"/>
            </w:tcMar>
            <w:vAlign w:val="center"/>
          </w:tcPr>
          <w:p w14:paraId="3AF5B117" w14:textId="77777777" w:rsidR="00C85E6E" w:rsidRPr="004F745F" w:rsidRDefault="00C85E6E" w:rsidP="009B7F73">
            <w:pPr>
              <w:jc w:val="center"/>
              <w:rPr>
                <w:sz w:val="20"/>
              </w:rPr>
            </w:pPr>
            <w:r w:rsidRPr="004F745F">
              <w:rPr>
                <w:sz w:val="20"/>
                <w:szCs w:val="20"/>
              </w:rPr>
              <w:t>Župan</w:t>
            </w:r>
          </w:p>
        </w:tc>
        <w:tc>
          <w:tcPr>
            <w:tcW w:w="1134" w:type="dxa"/>
            <w:tcMar>
              <w:left w:w="28" w:type="dxa"/>
              <w:right w:w="28" w:type="dxa"/>
            </w:tcMar>
            <w:vAlign w:val="center"/>
          </w:tcPr>
          <w:p w14:paraId="7E97973E" w14:textId="77777777" w:rsidR="00C85E6E" w:rsidRPr="004F745F" w:rsidRDefault="00C85E6E" w:rsidP="009B7F73">
            <w:pPr>
              <w:jc w:val="center"/>
              <w:rPr>
                <w:sz w:val="20"/>
              </w:rPr>
            </w:pPr>
            <w:r w:rsidRPr="004F745F">
              <w:rPr>
                <w:sz w:val="20"/>
                <w:szCs w:val="20"/>
              </w:rPr>
              <w:t>28.2.2023.</w:t>
            </w:r>
          </w:p>
        </w:tc>
        <w:tc>
          <w:tcPr>
            <w:tcW w:w="992" w:type="dxa"/>
            <w:tcMar>
              <w:left w:w="28" w:type="dxa"/>
              <w:right w:w="28" w:type="dxa"/>
            </w:tcMar>
          </w:tcPr>
          <w:p w14:paraId="18922833" w14:textId="77777777" w:rsidR="00C85E6E" w:rsidRPr="004F745F" w:rsidRDefault="00C85E6E" w:rsidP="009B7F73">
            <w:pPr>
              <w:jc w:val="center"/>
              <w:rPr>
                <w:sz w:val="20"/>
              </w:rPr>
            </w:pPr>
            <w:r w:rsidRPr="004F745F">
              <w:rPr>
                <w:sz w:val="20"/>
                <w:szCs w:val="20"/>
              </w:rPr>
              <w:t>Republika Turska</w:t>
            </w:r>
          </w:p>
        </w:tc>
        <w:tc>
          <w:tcPr>
            <w:tcW w:w="3396" w:type="dxa"/>
            <w:tcMar>
              <w:left w:w="28" w:type="dxa"/>
              <w:right w:w="28" w:type="dxa"/>
            </w:tcMar>
            <w:vAlign w:val="center"/>
          </w:tcPr>
          <w:p w14:paraId="3A1CFDFA" w14:textId="77777777" w:rsidR="00C85E6E" w:rsidRPr="004F745F" w:rsidRDefault="00C85E6E" w:rsidP="009B7F73">
            <w:pPr>
              <w:jc w:val="center"/>
              <w:rPr>
                <w:sz w:val="20"/>
              </w:rPr>
            </w:pPr>
            <w:r w:rsidRPr="004F745F">
              <w:rPr>
                <w:sz w:val="20"/>
                <w:szCs w:val="20"/>
              </w:rPr>
              <w:t>Financijska pomoć Republici Turskoj za područje pogođeno razornim potresima</w:t>
            </w:r>
          </w:p>
        </w:tc>
        <w:tc>
          <w:tcPr>
            <w:tcW w:w="856" w:type="dxa"/>
            <w:tcMar>
              <w:left w:w="28" w:type="dxa"/>
              <w:right w:w="28" w:type="dxa"/>
            </w:tcMar>
            <w:vAlign w:val="center"/>
          </w:tcPr>
          <w:p w14:paraId="0548244F" w14:textId="77777777" w:rsidR="00C85E6E" w:rsidRPr="004F745F" w:rsidRDefault="00C85E6E" w:rsidP="009B7F73">
            <w:pPr>
              <w:jc w:val="right"/>
              <w:rPr>
                <w:sz w:val="20"/>
              </w:rPr>
            </w:pPr>
            <w:r w:rsidRPr="004F745F">
              <w:rPr>
                <w:sz w:val="20"/>
                <w:szCs w:val="20"/>
              </w:rPr>
              <w:t>20.000,00</w:t>
            </w:r>
          </w:p>
        </w:tc>
        <w:tc>
          <w:tcPr>
            <w:tcW w:w="1128" w:type="dxa"/>
            <w:tcMar>
              <w:left w:w="28" w:type="dxa"/>
              <w:right w:w="28" w:type="dxa"/>
            </w:tcMar>
            <w:vAlign w:val="center"/>
          </w:tcPr>
          <w:p w14:paraId="3BA59EED" w14:textId="77777777" w:rsidR="00C85E6E" w:rsidRPr="004F745F" w:rsidRDefault="00C85E6E" w:rsidP="009B7F73">
            <w:pPr>
              <w:jc w:val="center"/>
              <w:rPr>
                <w:sz w:val="20"/>
              </w:rPr>
            </w:pPr>
            <w:r w:rsidRPr="004F745F">
              <w:rPr>
                <w:sz w:val="20"/>
                <w:szCs w:val="20"/>
              </w:rPr>
              <w:t>14.3.2023.</w:t>
            </w:r>
          </w:p>
        </w:tc>
      </w:tr>
      <w:tr w:rsidR="004F745F" w:rsidRPr="004F745F" w14:paraId="43B3B432" w14:textId="77777777" w:rsidTr="00CB5C61">
        <w:trPr>
          <w:cantSplit/>
        </w:trPr>
        <w:tc>
          <w:tcPr>
            <w:tcW w:w="0" w:type="auto"/>
            <w:tcMar>
              <w:left w:w="28" w:type="dxa"/>
              <w:right w:w="28" w:type="dxa"/>
            </w:tcMar>
            <w:vAlign w:val="center"/>
          </w:tcPr>
          <w:p w14:paraId="23F81A1D" w14:textId="77777777" w:rsidR="00C85E6E" w:rsidRPr="004F745F" w:rsidRDefault="00C85E6E" w:rsidP="009B7F73">
            <w:pPr>
              <w:jc w:val="center"/>
              <w:rPr>
                <w:sz w:val="20"/>
              </w:rPr>
            </w:pPr>
          </w:p>
        </w:tc>
        <w:tc>
          <w:tcPr>
            <w:tcW w:w="1009" w:type="dxa"/>
            <w:tcMar>
              <w:left w:w="28" w:type="dxa"/>
              <w:right w:w="28" w:type="dxa"/>
            </w:tcMar>
            <w:vAlign w:val="center"/>
          </w:tcPr>
          <w:p w14:paraId="000E9C83" w14:textId="77777777" w:rsidR="00C85E6E" w:rsidRPr="004F745F" w:rsidRDefault="00C85E6E" w:rsidP="009B7F73">
            <w:pPr>
              <w:jc w:val="center"/>
              <w:rPr>
                <w:sz w:val="20"/>
              </w:rPr>
            </w:pPr>
          </w:p>
        </w:tc>
        <w:tc>
          <w:tcPr>
            <w:tcW w:w="1134" w:type="dxa"/>
            <w:tcMar>
              <w:left w:w="28" w:type="dxa"/>
              <w:right w:w="28" w:type="dxa"/>
            </w:tcMar>
            <w:vAlign w:val="center"/>
          </w:tcPr>
          <w:p w14:paraId="4B96F620" w14:textId="77777777" w:rsidR="00C85E6E" w:rsidRPr="004F745F" w:rsidRDefault="00C85E6E" w:rsidP="009B7F73">
            <w:pPr>
              <w:jc w:val="center"/>
              <w:rPr>
                <w:sz w:val="20"/>
              </w:rPr>
            </w:pPr>
          </w:p>
        </w:tc>
        <w:tc>
          <w:tcPr>
            <w:tcW w:w="992" w:type="dxa"/>
            <w:tcMar>
              <w:left w:w="28" w:type="dxa"/>
              <w:right w:w="28" w:type="dxa"/>
            </w:tcMar>
            <w:vAlign w:val="center"/>
          </w:tcPr>
          <w:p w14:paraId="796D0DBA" w14:textId="77777777" w:rsidR="00C85E6E" w:rsidRPr="004F745F" w:rsidRDefault="00C85E6E" w:rsidP="009B7F73">
            <w:pPr>
              <w:jc w:val="center"/>
              <w:rPr>
                <w:sz w:val="20"/>
              </w:rPr>
            </w:pPr>
          </w:p>
        </w:tc>
        <w:tc>
          <w:tcPr>
            <w:tcW w:w="3396" w:type="dxa"/>
            <w:tcMar>
              <w:left w:w="28" w:type="dxa"/>
              <w:right w:w="28" w:type="dxa"/>
            </w:tcMar>
            <w:vAlign w:val="center"/>
          </w:tcPr>
          <w:p w14:paraId="67B499D2" w14:textId="77777777" w:rsidR="00C85E6E" w:rsidRPr="004F745F" w:rsidRDefault="00C85E6E" w:rsidP="009B7F73">
            <w:pPr>
              <w:jc w:val="center"/>
              <w:rPr>
                <w:sz w:val="20"/>
              </w:rPr>
            </w:pPr>
            <w:r w:rsidRPr="004F745F">
              <w:rPr>
                <w:b/>
                <w:sz w:val="20"/>
                <w:szCs w:val="20"/>
              </w:rPr>
              <w:t>UKUPNO:</w:t>
            </w:r>
          </w:p>
        </w:tc>
        <w:tc>
          <w:tcPr>
            <w:tcW w:w="856" w:type="dxa"/>
            <w:tcMar>
              <w:left w:w="28" w:type="dxa"/>
              <w:right w:w="28" w:type="dxa"/>
            </w:tcMar>
            <w:vAlign w:val="center"/>
          </w:tcPr>
          <w:p w14:paraId="167DF3DE" w14:textId="77777777" w:rsidR="00C85E6E" w:rsidRPr="004F745F" w:rsidRDefault="00C85E6E" w:rsidP="009B7F73">
            <w:pPr>
              <w:jc w:val="right"/>
              <w:rPr>
                <w:sz w:val="20"/>
              </w:rPr>
            </w:pPr>
            <w:r w:rsidRPr="004F745F">
              <w:rPr>
                <w:b/>
                <w:sz w:val="20"/>
                <w:szCs w:val="20"/>
              </w:rPr>
              <w:t>20.000,00</w:t>
            </w:r>
          </w:p>
        </w:tc>
        <w:tc>
          <w:tcPr>
            <w:tcW w:w="1128" w:type="dxa"/>
            <w:tcMar>
              <w:left w:w="28" w:type="dxa"/>
              <w:right w:w="28" w:type="dxa"/>
            </w:tcMar>
            <w:vAlign w:val="center"/>
          </w:tcPr>
          <w:p w14:paraId="790158AC" w14:textId="77777777" w:rsidR="00C85E6E" w:rsidRPr="004F745F" w:rsidRDefault="00C85E6E" w:rsidP="009B7F73">
            <w:pPr>
              <w:jc w:val="center"/>
              <w:rPr>
                <w:sz w:val="20"/>
              </w:rPr>
            </w:pPr>
          </w:p>
        </w:tc>
      </w:tr>
    </w:tbl>
    <w:p w14:paraId="6014C9CA" w14:textId="77777777" w:rsidR="00C85E6E" w:rsidRPr="004F745F" w:rsidRDefault="00C85E6E" w:rsidP="00C85E6E">
      <w:pPr>
        <w:rPr>
          <w:sz w:val="20"/>
          <w:szCs w:val="20"/>
        </w:rPr>
      </w:pPr>
    </w:p>
    <w:p w14:paraId="188E2C3E" w14:textId="77777777" w:rsidR="00C85E6E" w:rsidRPr="004F745F" w:rsidRDefault="00C85E6E" w:rsidP="00C85E6E">
      <w:pPr>
        <w:pStyle w:val="Odlomakpopisa"/>
        <w:numPr>
          <w:ilvl w:val="1"/>
          <w:numId w:val="11"/>
        </w:numPr>
        <w:rPr>
          <w:sz w:val="20"/>
          <w:szCs w:val="20"/>
        </w:rPr>
      </w:pPr>
      <w:r w:rsidRPr="004F745F">
        <w:rPr>
          <w:sz w:val="20"/>
          <w:szCs w:val="20"/>
        </w:rPr>
        <w:t>IZVJEŠTAJ O ZADUŽIVANJU NA DOMAĆEM I STRANOM TRŽIŠTU NOVCA I KAPITALA</w:t>
      </w:r>
    </w:p>
    <w:p w14:paraId="2144028B" w14:textId="77777777" w:rsidR="00C85E6E" w:rsidRDefault="00C85E6E" w:rsidP="00C85E6E">
      <w:pPr>
        <w:rPr>
          <w:sz w:val="20"/>
          <w:szCs w:val="20"/>
        </w:rPr>
      </w:pPr>
    </w:p>
    <w:p w14:paraId="25731B78" w14:textId="77777777" w:rsidR="00CB5C61" w:rsidRPr="004F745F" w:rsidRDefault="00CB5C61" w:rsidP="00C85E6E">
      <w:pPr>
        <w:rPr>
          <w:sz w:val="20"/>
          <w:szCs w:val="20"/>
        </w:rPr>
      </w:pPr>
    </w:p>
    <w:p w14:paraId="492254EE" w14:textId="77777777" w:rsidR="00C85E6E" w:rsidRPr="004F745F" w:rsidRDefault="00C85E6E" w:rsidP="00C85E6E">
      <w:pPr>
        <w:numPr>
          <w:ilvl w:val="0"/>
          <w:numId w:val="2"/>
        </w:numPr>
        <w:spacing w:line="259" w:lineRule="auto"/>
        <w:rPr>
          <w:sz w:val="20"/>
          <w:szCs w:val="20"/>
        </w:rPr>
      </w:pPr>
      <w:r w:rsidRPr="004F745F">
        <w:rPr>
          <w:sz w:val="20"/>
          <w:szCs w:val="20"/>
        </w:rPr>
        <w:t>OSJEČKO-BARANJSKA ŽUPANIJA:</w:t>
      </w:r>
    </w:p>
    <w:p w14:paraId="4520FE69" w14:textId="77777777" w:rsidR="00C85E6E" w:rsidRPr="004F745F" w:rsidRDefault="00C85E6E" w:rsidP="00C85E6E">
      <w:pPr>
        <w:spacing w:line="259" w:lineRule="auto"/>
        <w:rPr>
          <w:sz w:val="20"/>
          <w:szCs w:val="20"/>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1"/>
        <w:gridCol w:w="1555"/>
        <w:gridCol w:w="1419"/>
        <w:gridCol w:w="1387"/>
        <w:gridCol w:w="1362"/>
        <w:gridCol w:w="1341"/>
        <w:gridCol w:w="1321"/>
      </w:tblGrid>
      <w:tr w:rsidR="00FA5991" w:rsidRPr="004F745F" w14:paraId="7EA074F2" w14:textId="77777777" w:rsidTr="009B7F73">
        <w:trPr>
          <w:cantSplit/>
        </w:trPr>
        <w:tc>
          <w:tcPr>
            <w:tcW w:w="1041" w:type="dxa"/>
            <w:vMerge w:val="restart"/>
            <w:vAlign w:val="center"/>
          </w:tcPr>
          <w:p w14:paraId="1DCCD4B8" w14:textId="77777777" w:rsidR="00C85E6E" w:rsidRPr="004F745F" w:rsidRDefault="00C85E6E" w:rsidP="009B7F73">
            <w:pPr>
              <w:rPr>
                <w:rFonts w:eastAsia="Calibri"/>
                <w:b/>
                <w:bCs/>
                <w:sz w:val="20"/>
                <w:szCs w:val="20"/>
              </w:rPr>
            </w:pPr>
            <w:r w:rsidRPr="004F745F">
              <w:rPr>
                <w:rFonts w:eastAsia="Calibri"/>
                <w:b/>
                <w:bCs/>
                <w:sz w:val="20"/>
                <w:szCs w:val="20"/>
              </w:rPr>
              <w:t>Podaci o kreditu</w:t>
            </w:r>
          </w:p>
        </w:tc>
        <w:tc>
          <w:tcPr>
            <w:tcW w:w="1555" w:type="dxa"/>
            <w:vMerge w:val="restart"/>
            <w:vAlign w:val="center"/>
          </w:tcPr>
          <w:p w14:paraId="560950C3" w14:textId="77777777" w:rsidR="00C85E6E" w:rsidRPr="004F745F" w:rsidRDefault="00C85E6E" w:rsidP="009B7F73">
            <w:pPr>
              <w:jc w:val="center"/>
              <w:rPr>
                <w:rFonts w:eastAsia="Calibri"/>
                <w:b/>
                <w:bCs/>
                <w:sz w:val="20"/>
                <w:szCs w:val="20"/>
              </w:rPr>
            </w:pPr>
            <w:r w:rsidRPr="004F745F">
              <w:rPr>
                <w:rFonts w:eastAsia="Calibri"/>
                <w:b/>
                <w:bCs/>
                <w:sz w:val="20"/>
                <w:szCs w:val="20"/>
              </w:rPr>
              <w:t>Ugovoreni iznos kredita/ kamata            (euro)</w:t>
            </w:r>
          </w:p>
        </w:tc>
        <w:tc>
          <w:tcPr>
            <w:tcW w:w="2806" w:type="dxa"/>
            <w:gridSpan w:val="2"/>
            <w:vAlign w:val="center"/>
          </w:tcPr>
          <w:p w14:paraId="3E6C3257" w14:textId="77777777" w:rsidR="00C85E6E" w:rsidRPr="004F745F" w:rsidRDefault="00C85E6E" w:rsidP="009B7F73">
            <w:pPr>
              <w:jc w:val="center"/>
              <w:rPr>
                <w:rFonts w:eastAsia="Calibri"/>
                <w:b/>
                <w:bCs/>
                <w:sz w:val="20"/>
                <w:szCs w:val="20"/>
              </w:rPr>
            </w:pPr>
            <w:r w:rsidRPr="004F745F">
              <w:rPr>
                <w:rFonts w:eastAsia="Calibri"/>
                <w:b/>
                <w:bCs/>
                <w:sz w:val="20"/>
                <w:szCs w:val="20"/>
              </w:rPr>
              <w:t xml:space="preserve">Stanje obveza   </w:t>
            </w:r>
          </w:p>
        </w:tc>
        <w:tc>
          <w:tcPr>
            <w:tcW w:w="1362" w:type="dxa"/>
            <w:vMerge w:val="restart"/>
            <w:tcMar>
              <w:top w:w="0" w:type="dxa"/>
              <w:left w:w="28" w:type="dxa"/>
              <w:bottom w:w="0" w:type="dxa"/>
              <w:right w:w="28" w:type="dxa"/>
            </w:tcMar>
            <w:vAlign w:val="center"/>
          </w:tcPr>
          <w:p w14:paraId="57D403DA" w14:textId="77777777" w:rsidR="00C85E6E" w:rsidRPr="004F745F" w:rsidRDefault="00C85E6E" w:rsidP="009B7F73">
            <w:pPr>
              <w:jc w:val="center"/>
              <w:rPr>
                <w:rFonts w:eastAsia="Calibri"/>
                <w:b/>
                <w:bCs/>
                <w:sz w:val="20"/>
                <w:szCs w:val="20"/>
              </w:rPr>
            </w:pPr>
            <w:r w:rsidRPr="004F745F">
              <w:rPr>
                <w:rFonts w:eastAsia="Calibri"/>
                <w:b/>
                <w:bCs/>
                <w:sz w:val="20"/>
                <w:szCs w:val="20"/>
              </w:rPr>
              <w:t>Plan otplata za 2023. godinu (euro)</w:t>
            </w:r>
          </w:p>
        </w:tc>
        <w:tc>
          <w:tcPr>
            <w:tcW w:w="1341" w:type="dxa"/>
            <w:vMerge w:val="restart"/>
            <w:tcMar>
              <w:top w:w="0" w:type="dxa"/>
              <w:left w:w="28" w:type="dxa"/>
              <w:bottom w:w="0" w:type="dxa"/>
              <w:right w:w="28" w:type="dxa"/>
            </w:tcMar>
            <w:vAlign w:val="center"/>
          </w:tcPr>
          <w:p w14:paraId="7BA4B0A3" w14:textId="77777777" w:rsidR="00C85E6E" w:rsidRPr="004F745F" w:rsidRDefault="00C85E6E" w:rsidP="009B7F73">
            <w:pPr>
              <w:jc w:val="center"/>
              <w:rPr>
                <w:rFonts w:eastAsia="Calibri"/>
                <w:b/>
                <w:bCs/>
                <w:sz w:val="20"/>
                <w:szCs w:val="20"/>
              </w:rPr>
            </w:pPr>
            <w:r w:rsidRPr="004F745F">
              <w:rPr>
                <w:rFonts w:eastAsia="Calibri"/>
                <w:b/>
                <w:bCs/>
                <w:sz w:val="20"/>
                <w:szCs w:val="20"/>
              </w:rPr>
              <w:t>Otplaćeno                1.-6.2023. godine (euro)</w:t>
            </w:r>
          </w:p>
        </w:tc>
        <w:tc>
          <w:tcPr>
            <w:tcW w:w="1321" w:type="dxa"/>
            <w:vMerge w:val="restart"/>
            <w:tcMar>
              <w:top w:w="0" w:type="dxa"/>
              <w:left w:w="28" w:type="dxa"/>
              <w:bottom w:w="0" w:type="dxa"/>
              <w:right w:w="28" w:type="dxa"/>
            </w:tcMar>
            <w:vAlign w:val="center"/>
          </w:tcPr>
          <w:p w14:paraId="78195360" w14:textId="77777777" w:rsidR="00C85E6E" w:rsidRPr="004F745F" w:rsidRDefault="00C85E6E" w:rsidP="009B7F73">
            <w:pPr>
              <w:jc w:val="center"/>
              <w:rPr>
                <w:rFonts w:eastAsia="Calibri"/>
                <w:b/>
                <w:bCs/>
                <w:sz w:val="20"/>
                <w:szCs w:val="20"/>
              </w:rPr>
            </w:pPr>
            <w:r w:rsidRPr="004F745F">
              <w:rPr>
                <w:rFonts w:eastAsia="Calibri"/>
                <w:b/>
                <w:bCs/>
                <w:sz w:val="20"/>
                <w:szCs w:val="20"/>
              </w:rPr>
              <w:t>Ostalo za otplatu u narednim godinama (euro)</w:t>
            </w:r>
          </w:p>
        </w:tc>
      </w:tr>
      <w:tr w:rsidR="00FA5991" w:rsidRPr="004F745F" w14:paraId="2AAC0800" w14:textId="77777777" w:rsidTr="009B7F73">
        <w:trPr>
          <w:cantSplit/>
        </w:trPr>
        <w:tc>
          <w:tcPr>
            <w:tcW w:w="1041" w:type="dxa"/>
            <w:vMerge/>
            <w:vAlign w:val="center"/>
          </w:tcPr>
          <w:p w14:paraId="6CB3577B" w14:textId="77777777" w:rsidR="00C85E6E" w:rsidRPr="004F745F" w:rsidRDefault="00C85E6E" w:rsidP="009B7F73">
            <w:pPr>
              <w:rPr>
                <w:rFonts w:eastAsia="Calibri"/>
                <w:b/>
                <w:bCs/>
                <w:sz w:val="20"/>
                <w:szCs w:val="20"/>
              </w:rPr>
            </w:pPr>
          </w:p>
        </w:tc>
        <w:tc>
          <w:tcPr>
            <w:tcW w:w="1555" w:type="dxa"/>
            <w:vMerge/>
            <w:vAlign w:val="center"/>
          </w:tcPr>
          <w:p w14:paraId="372FF55B" w14:textId="77777777" w:rsidR="00C85E6E" w:rsidRPr="004F745F" w:rsidRDefault="00C85E6E" w:rsidP="009B7F73">
            <w:pPr>
              <w:rPr>
                <w:rFonts w:eastAsia="Calibri"/>
                <w:b/>
                <w:bCs/>
                <w:sz w:val="20"/>
                <w:szCs w:val="20"/>
              </w:rPr>
            </w:pPr>
          </w:p>
        </w:tc>
        <w:tc>
          <w:tcPr>
            <w:tcW w:w="1419" w:type="dxa"/>
            <w:tcMar>
              <w:top w:w="0" w:type="dxa"/>
              <w:left w:w="28" w:type="dxa"/>
              <w:bottom w:w="0" w:type="dxa"/>
              <w:right w:w="28" w:type="dxa"/>
            </w:tcMar>
            <w:vAlign w:val="center"/>
          </w:tcPr>
          <w:p w14:paraId="45E47EA6" w14:textId="77777777" w:rsidR="00C85E6E" w:rsidRPr="004F745F" w:rsidRDefault="00C85E6E" w:rsidP="009B7F73">
            <w:pPr>
              <w:jc w:val="center"/>
              <w:rPr>
                <w:rFonts w:eastAsia="Calibri"/>
                <w:b/>
                <w:bCs/>
                <w:sz w:val="20"/>
                <w:szCs w:val="20"/>
              </w:rPr>
            </w:pPr>
            <w:r w:rsidRPr="004F745F">
              <w:rPr>
                <w:rFonts w:eastAsia="Calibri"/>
                <w:b/>
                <w:bCs/>
                <w:sz w:val="20"/>
                <w:szCs w:val="20"/>
              </w:rPr>
              <w:t xml:space="preserve"> na dan 1.1.2023. godine                (euro)</w:t>
            </w:r>
          </w:p>
        </w:tc>
        <w:tc>
          <w:tcPr>
            <w:tcW w:w="1387" w:type="dxa"/>
            <w:tcMar>
              <w:top w:w="0" w:type="dxa"/>
              <w:left w:w="28" w:type="dxa"/>
              <w:bottom w:w="0" w:type="dxa"/>
              <w:right w:w="28" w:type="dxa"/>
            </w:tcMar>
            <w:vAlign w:val="center"/>
          </w:tcPr>
          <w:p w14:paraId="69DB70EE" w14:textId="77777777" w:rsidR="00C85E6E" w:rsidRPr="004F745F" w:rsidRDefault="00C85E6E" w:rsidP="009B7F73">
            <w:pPr>
              <w:jc w:val="center"/>
              <w:rPr>
                <w:rFonts w:eastAsia="Calibri"/>
                <w:b/>
                <w:bCs/>
                <w:sz w:val="20"/>
                <w:szCs w:val="20"/>
              </w:rPr>
            </w:pPr>
            <w:r w:rsidRPr="004F745F">
              <w:rPr>
                <w:rFonts w:eastAsia="Calibri"/>
                <w:b/>
                <w:bCs/>
                <w:sz w:val="20"/>
                <w:szCs w:val="20"/>
              </w:rPr>
              <w:t>na dan 30.6.2023. godine                (euro)</w:t>
            </w:r>
          </w:p>
        </w:tc>
        <w:tc>
          <w:tcPr>
            <w:tcW w:w="1362" w:type="dxa"/>
            <w:vMerge/>
            <w:vAlign w:val="center"/>
          </w:tcPr>
          <w:p w14:paraId="2288575E" w14:textId="77777777" w:rsidR="00C85E6E" w:rsidRPr="004F745F" w:rsidRDefault="00C85E6E" w:rsidP="009B7F73">
            <w:pPr>
              <w:rPr>
                <w:rFonts w:eastAsia="Calibri"/>
                <w:b/>
                <w:bCs/>
                <w:sz w:val="20"/>
                <w:szCs w:val="20"/>
              </w:rPr>
            </w:pPr>
          </w:p>
        </w:tc>
        <w:tc>
          <w:tcPr>
            <w:tcW w:w="1341" w:type="dxa"/>
            <w:vMerge/>
            <w:vAlign w:val="center"/>
          </w:tcPr>
          <w:p w14:paraId="638C831E" w14:textId="77777777" w:rsidR="00C85E6E" w:rsidRPr="004F745F" w:rsidRDefault="00C85E6E" w:rsidP="009B7F73">
            <w:pPr>
              <w:rPr>
                <w:rFonts w:eastAsia="Calibri"/>
                <w:b/>
                <w:bCs/>
                <w:sz w:val="20"/>
                <w:szCs w:val="20"/>
              </w:rPr>
            </w:pPr>
          </w:p>
        </w:tc>
        <w:tc>
          <w:tcPr>
            <w:tcW w:w="1321" w:type="dxa"/>
            <w:vMerge/>
            <w:vAlign w:val="center"/>
          </w:tcPr>
          <w:p w14:paraId="208F0B2A" w14:textId="77777777" w:rsidR="00C85E6E" w:rsidRPr="004F745F" w:rsidRDefault="00C85E6E" w:rsidP="009B7F73">
            <w:pPr>
              <w:rPr>
                <w:rFonts w:eastAsia="Calibri"/>
                <w:b/>
                <w:bCs/>
                <w:sz w:val="20"/>
                <w:szCs w:val="20"/>
              </w:rPr>
            </w:pPr>
          </w:p>
        </w:tc>
      </w:tr>
      <w:tr w:rsidR="00FA5991" w:rsidRPr="004F745F" w14:paraId="50253C81" w14:textId="77777777" w:rsidTr="009B7F73">
        <w:trPr>
          <w:cantSplit/>
        </w:trPr>
        <w:tc>
          <w:tcPr>
            <w:tcW w:w="9426" w:type="dxa"/>
            <w:gridSpan w:val="7"/>
            <w:tcMar>
              <w:top w:w="0" w:type="dxa"/>
              <w:left w:w="28" w:type="dxa"/>
              <w:bottom w:w="0" w:type="dxa"/>
              <w:right w:w="28" w:type="dxa"/>
            </w:tcMar>
            <w:vAlign w:val="center"/>
          </w:tcPr>
          <w:p w14:paraId="24BBB541" w14:textId="77777777" w:rsidR="00C85E6E" w:rsidRPr="004F745F" w:rsidRDefault="00C85E6E" w:rsidP="009B7F73">
            <w:pPr>
              <w:rPr>
                <w:rFonts w:eastAsia="Calibri"/>
                <w:b/>
                <w:bCs/>
                <w:sz w:val="20"/>
                <w:szCs w:val="20"/>
              </w:rPr>
            </w:pPr>
            <w:r w:rsidRPr="004F745F">
              <w:rPr>
                <w:rFonts w:eastAsia="Calibri"/>
                <w:b/>
                <w:bCs/>
                <w:sz w:val="20"/>
                <w:szCs w:val="20"/>
              </w:rPr>
              <w:t xml:space="preserve"> ZAGREBAČKA BANKA D.D. (datum zaključenja ugovora 30.12.2019.)</w:t>
            </w:r>
          </w:p>
        </w:tc>
      </w:tr>
      <w:tr w:rsidR="00FA5991" w:rsidRPr="004F745F" w14:paraId="6B685ABB" w14:textId="77777777" w:rsidTr="009B7F73">
        <w:trPr>
          <w:cantSplit/>
          <w:trHeight w:val="645"/>
        </w:trPr>
        <w:tc>
          <w:tcPr>
            <w:tcW w:w="9426" w:type="dxa"/>
            <w:gridSpan w:val="7"/>
            <w:tcMar>
              <w:top w:w="0" w:type="dxa"/>
              <w:left w:w="28" w:type="dxa"/>
              <w:bottom w:w="0" w:type="dxa"/>
              <w:right w:w="28" w:type="dxa"/>
            </w:tcMar>
            <w:vAlign w:val="center"/>
          </w:tcPr>
          <w:p w14:paraId="3F8EFC0D" w14:textId="77777777" w:rsidR="00C85E6E" w:rsidRPr="004F745F" w:rsidRDefault="00C85E6E" w:rsidP="009B7F73">
            <w:pPr>
              <w:rPr>
                <w:rFonts w:eastAsia="Calibri"/>
                <w:sz w:val="20"/>
                <w:szCs w:val="20"/>
              </w:rPr>
            </w:pPr>
            <w:r w:rsidRPr="004F745F">
              <w:rPr>
                <w:rFonts w:eastAsia="Calibri"/>
                <w:sz w:val="20"/>
                <w:szCs w:val="20"/>
              </w:rPr>
              <w:t xml:space="preserve"> - odobren kredit u iznosu od </w:t>
            </w:r>
            <w:bookmarkStart w:id="2" w:name="_Hlk139545581"/>
            <w:r w:rsidRPr="004F745F">
              <w:rPr>
                <w:rFonts w:eastAsia="Calibri"/>
                <w:sz w:val="20"/>
                <w:szCs w:val="20"/>
              </w:rPr>
              <w:t xml:space="preserve">4.910.743,91 eura </w:t>
            </w:r>
            <w:bookmarkEnd w:id="2"/>
            <w:r w:rsidRPr="004F745F">
              <w:rPr>
                <w:rFonts w:eastAsia="Calibri"/>
                <w:sz w:val="20"/>
                <w:szCs w:val="20"/>
              </w:rPr>
              <w:t>(37.000.000,00 kuna) za financiranje ulaganja u kapitalne projekte u svrhu poboljšanja energetske učinkovitosti na zgradama javne namjene</w:t>
            </w:r>
          </w:p>
        </w:tc>
      </w:tr>
      <w:tr w:rsidR="00FA5991" w:rsidRPr="004F745F" w14:paraId="158E64D8" w14:textId="77777777" w:rsidTr="009B7F73">
        <w:trPr>
          <w:cantSplit/>
          <w:trHeight w:val="555"/>
        </w:trPr>
        <w:tc>
          <w:tcPr>
            <w:tcW w:w="9426" w:type="dxa"/>
            <w:gridSpan w:val="7"/>
            <w:tcMar>
              <w:top w:w="0" w:type="dxa"/>
              <w:left w:w="28" w:type="dxa"/>
              <w:bottom w:w="0" w:type="dxa"/>
              <w:right w:w="28" w:type="dxa"/>
            </w:tcMar>
            <w:vAlign w:val="center"/>
          </w:tcPr>
          <w:p w14:paraId="1D6DBA3D" w14:textId="77777777" w:rsidR="00C85E6E" w:rsidRPr="004F745F" w:rsidRDefault="00C85E6E" w:rsidP="009B7F73">
            <w:pPr>
              <w:rPr>
                <w:rFonts w:eastAsia="Calibri"/>
                <w:sz w:val="20"/>
                <w:szCs w:val="20"/>
              </w:rPr>
            </w:pPr>
            <w:r w:rsidRPr="004F745F">
              <w:rPr>
                <w:rFonts w:eastAsia="Calibri"/>
                <w:sz w:val="20"/>
                <w:szCs w:val="20"/>
              </w:rPr>
              <w:t xml:space="preserve"> - redovna kamata u visini 0,88% godišnje, fiksna, obračun proporcionalnom metodom, kamatno razdoblje-kalendarski kvartal</w:t>
            </w:r>
          </w:p>
        </w:tc>
      </w:tr>
      <w:tr w:rsidR="00FA5991" w:rsidRPr="004F745F" w14:paraId="54A55BDA" w14:textId="77777777" w:rsidTr="009B7F73">
        <w:trPr>
          <w:cantSplit/>
        </w:trPr>
        <w:tc>
          <w:tcPr>
            <w:tcW w:w="9426" w:type="dxa"/>
            <w:gridSpan w:val="7"/>
            <w:tcMar>
              <w:top w:w="0" w:type="dxa"/>
              <w:left w:w="28" w:type="dxa"/>
              <w:bottom w:w="0" w:type="dxa"/>
              <w:right w:w="28" w:type="dxa"/>
            </w:tcMar>
            <w:vAlign w:val="center"/>
          </w:tcPr>
          <w:p w14:paraId="12BF6C2B" w14:textId="77777777" w:rsidR="00C85E6E" w:rsidRPr="004F745F" w:rsidRDefault="00C85E6E" w:rsidP="009B7F73">
            <w:pPr>
              <w:rPr>
                <w:rFonts w:eastAsia="Calibri"/>
                <w:sz w:val="20"/>
                <w:szCs w:val="20"/>
              </w:rPr>
            </w:pPr>
            <w:r w:rsidRPr="004F745F">
              <w:rPr>
                <w:rFonts w:eastAsia="Calibri"/>
                <w:sz w:val="20"/>
                <w:szCs w:val="20"/>
              </w:rPr>
              <w:t xml:space="preserve"> - rok korištenja kredita sukcesivno najkasnije 12 mjeseci nakon potpisivanja Ugovora</w:t>
            </w:r>
          </w:p>
        </w:tc>
      </w:tr>
      <w:tr w:rsidR="00FA5991" w:rsidRPr="004F745F" w14:paraId="2BC34A28" w14:textId="77777777" w:rsidTr="009B7F73">
        <w:trPr>
          <w:cantSplit/>
        </w:trPr>
        <w:tc>
          <w:tcPr>
            <w:tcW w:w="9426" w:type="dxa"/>
            <w:gridSpan w:val="7"/>
            <w:tcMar>
              <w:top w:w="0" w:type="dxa"/>
              <w:left w:w="28" w:type="dxa"/>
              <w:bottom w:w="0" w:type="dxa"/>
              <w:right w:w="28" w:type="dxa"/>
            </w:tcMar>
            <w:vAlign w:val="center"/>
          </w:tcPr>
          <w:p w14:paraId="66C196CE" w14:textId="77777777" w:rsidR="00C85E6E" w:rsidRPr="004F745F" w:rsidRDefault="00C85E6E" w:rsidP="009B7F73">
            <w:pPr>
              <w:rPr>
                <w:rFonts w:eastAsia="Calibri"/>
                <w:sz w:val="20"/>
                <w:szCs w:val="20"/>
              </w:rPr>
            </w:pPr>
            <w:r w:rsidRPr="004F745F">
              <w:rPr>
                <w:rFonts w:eastAsia="Calibri"/>
                <w:sz w:val="20"/>
                <w:szCs w:val="20"/>
              </w:rPr>
              <w:t xml:space="preserve"> - rok otplate 10 godina (otplata sukcesivno u jednakim tromjesečnim obrocima)</w:t>
            </w:r>
          </w:p>
        </w:tc>
      </w:tr>
      <w:tr w:rsidR="00FA5991" w:rsidRPr="004F745F" w14:paraId="2C779CF0" w14:textId="77777777" w:rsidTr="009B7F73">
        <w:trPr>
          <w:cantSplit/>
        </w:trPr>
        <w:tc>
          <w:tcPr>
            <w:tcW w:w="1041" w:type="dxa"/>
            <w:tcMar>
              <w:top w:w="0" w:type="dxa"/>
              <w:left w:w="28" w:type="dxa"/>
              <w:bottom w:w="0" w:type="dxa"/>
              <w:right w:w="28" w:type="dxa"/>
            </w:tcMar>
            <w:vAlign w:val="bottom"/>
          </w:tcPr>
          <w:p w14:paraId="7E00BAE4" w14:textId="77777777" w:rsidR="00C85E6E" w:rsidRPr="004F745F" w:rsidRDefault="00C85E6E" w:rsidP="009B7F73">
            <w:pPr>
              <w:rPr>
                <w:rFonts w:eastAsia="Calibri"/>
                <w:sz w:val="20"/>
                <w:szCs w:val="20"/>
              </w:rPr>
            </w:pPr>
            <w:r w:rsidRPr="004F745F">
              <w:rPr>
                <w:rFonts w:eastAsia="Calibri"/>
                <w:sz w:val="20"/>
                <w:szCs w:val="20"/>
              </w:rPr>
              <w:t>glavnica</w:t>
            </w:r>
          </w:p>
        </w:tc>
        <w:tc>
          <w:tcPr>
            <w:tcW w:w="1555" w:type="dxa"/>
            <w:tcMar>
              <w:top w:w="0" w:type="dxa"/>
              <w:left w:w="28" w:type="dxa"/>
              <w:bottom w:w="0" w:type="dxa"/>
              <w:right w:w="28" w:type="dxa"/>
            </w:tcMar>
            <w:vAlign w:val="bottom"/>
          </w:tcPr>
          <w:p w14:paraId="7D0EBF46" w14:textId="77777777" w:rsidR="00C85E6E" w:rsidRPr="004F745F" w:rsidRDefault="00C85E6E" w:rsidP="009B7F73">
            <w:pPr>
              <w:jc w:val="right"/>
              <w:rPr>
                <w:rFonts w:eastAsia="Calibri"/>
                <w:sz w:val="20"/>
                <w:szCs w:val="20"/>
              </w:rPr>
            </w:pPr>
            <w:r w:rsidRPr="004F745F">
              <w:rPr>
                <w:rFonts w:eastAsia="Calibri"/>
                <w:sz w:val="20"/>
                <w:szCs w:val="20"/>
              </w:rPr>
              <w:t>4.910.743,91</w:t>
            </w:r>
          </w:p>
        </w:tc>
        <w:tc>
          <w:tcPr>
            <w:tcW w:w="1419" w:type="dxa"/>
            <w:tcMar>
              <w:top w:w="0" w:type="dxa"/>
              <w:left w:w="28" w:type="dxa"/>
              <w:bottom w:w="0" w:type="dxa"/>
              <w:right w:w="28" w:type="dxa"/>
            </w:tcMar>
            <w:vAlign w:val="bottom"/>
          </w:tcPr>
          <w:p w14:paraId="39CCE9C6" w14:textId="77777777" w:rsidR="00C85E6E" w:rsidRPr="004F745F" w:rsidRDefault="00C85E6E" w:rsidP="009B7F73">
            <w:pPr>
              <w:jc w:val="right"/>
              <w:rPr>
                <w:rFonts w:eastAsia="Calibri"/>
                <w:sz w:val="20"/>
                <w:szCs w:val="20"/>
              </w:rPr>
            </w:pPr>
            <w:r w:rsidRPr="004F745F">
              <w:rPr>
                <w:sz w:val="20"/>
                <w:szCs w:val="20"/>
              </w:rPr>
              <w:t>3.437.520,74</w:t>
            </w:r>
          </w:p>
        </w:tc>
        <w:tc>
          <w:tcPr>
            <w:tcW w:w="1387" w:type="dxa"/>
            <w:tcMar>
              <w:top w:w="0" w:type="dxa"/>
              <w:left w:w="28" w:type="dxa"/>
              <w:bottom w:w="0" w:type="dxa"/>
              <w:right w:w="28" w:type="dxa"/>
            </w:tcMar>
            <w:vAlign w:val="bottom"/>
          </w:tcPr>
          <w:p w14:paraId="053128D3" w14:textId="77777777" w:rsidR="00C85E6E" w:rsidRPr="004F745F" w:rsidRDefault="00C85E6E" w:rsidP="009B7F73">
            <w:pPr>
              <w:jc w:val="right"/>
              <w:rPr>
                <w:rFonts w:eastAsia="Calibri"/>
                <w:sz w:val="20"/>
                <w:szCs w:val="20"/>
              </w:rPr>
            </w:pPr>
            <w:r w:rsidRPr="004F745F">
              <w:rPr>
                <w:sz w:val="20"/>
                <w:szCs w:val="20"/>
              </w:rPr>
              <w:t>3.191.983,54</w:t>
            </w:r>
          </w:p>
        </w:tc>
        <w:tc>
          <w:tcPr>
            <w:tcW w:w="1362" w:type="dxa"/>
            <w:tcMar>
              <w:top w:w="0" w:type="dxa"/>
              <w:left w:w="28" w:type="dxa"/>
              <w:bottom w:w="0" w:type="dxa"/>
              <w:right w:w="28" w:type="dxa"/>
            </w:tcMar>
            <w:vAlign w:val="bottom"/>
          </w:tcPr>
          <w:p w14:paraId="49F7DC9A" w14:textId="77777777" w:rsidR="00C85E6E" w:rsidRPr="004F745F" w:rsidRDefault="00C85E6E" w:rsidP="009B7F73">
            <w:pPr>
              <w:jc w:val="right"/>
              <w:rPr>
                <w:rFonts w:eastAsia="Calibri"/>
                <w:sz w:val="20"/>
                <w:szCs w:val="20"/>
              </w:rPr>
            </w:pPr>
            <w:r w:rsidRPr="004F745F">
              <w:rPr>
                <w:rFonts w:eastAsia="Calibri"/>
                <w:sz w:val="20"/>
                <w:szCs w:val="20"/>
              </w:rPr>
              <w:t>491.074,39</w:t>
            </w:r>
          </w:p>
        </w:tc>
        <w:tc>
          <w:tcPr>
            <w:tcW w:w="1341" w:type="dxa"/>
            <w:tcMar>
              <w:top w:w="0" w:type="dxa"/>
              <w:left w:w="28" w:type="dxa"/>
              <w:bottom w:w="0" w:type="dxa"/>
              <w:right w:w="28" w:type="dxa"/>
            </w:tcMar>
            <w:vAlign w:val="bottom"/>
          </w:tcPr>
          <w:p w14:paraId="44D6D164" w14:textId="77777777" w:rsidR="00C85E6E" w:rsidRPr="004F745F" w:rsidRDefault="00C85E6E" w:rsidP="009B7F73">
            <w:pPr>
              <w:jc w:val="right"/>
              <w:rPr>
                <w:rFonts w:eastAsia="Calibri"/>
                <w:sz w:val="20"/>
                <w:szCs w:val="20"/>
              </w:rPr>
            </w:pPr>
            <w:r w:rsidRPr="004F745F">
              <w:rPr>
                <w:sz w:val="20"/>
                <w:szCs w:val="20"/>
              </w:rPr>
              <w:t>245.537,20</w:t>
            </w:r>
          </w:p>
        </w:tc>
        <w:tc>
          <w:tcPr>
            <w:tcW w:w="1321" w:type="dxa"/>
            <w:tcMar>
              <w:top w:w="0" w:type="dxa"/>
              <w:left w:w="28" w:type="dxa"/>
              <w:bottom w:w="0" w:type="dxa"/>
              <w:right w:w="28" w:type="dxa"/>
            </w:tcMar>
            <w:vAlign w:val="bottom"/>
          </w:tcPr>
          <w:p w14:paraId="002BD42E" w14:textId="77777777" w:rsidR="00C85E6E" w:rsidRPr="004F745F" w:rsidRDefault="00C85E6E" w:rsidP="009B7F73">
            <w:pPr>
              <w:jc w:val="right"/>
              <w:rPr>
                <w:rFonts w:eastAsia="Calibri"/>
                <w:sz w:val="20"/>
                <w:szCs w:val="20"/>
              </w:rPr>
            </w:pPr>
            <w:r w:rsidRPr="004F745F">
              <w:rPr>
                <w:rFonts w:eastAsia="Calibri"/>
                <w:sz w:val="20"/>
                <w:szCs w:val="20"/>
              </w:rPr>
              <w:t>3.191.983,54</w:t>
            </w:r>
          </w:p>
        </w:tc>
      </w:tr>
      <w:tr w:rsidR="00FA5991" w:rsidRPr="004F745F" w14:paraId="30ED963F" w14:textId="77777777" w:rsidTr="009B7F73">
        <w:trPr>
          <w:cantSplit/>
        </w:trPr>
        <w:tc>
          <w:tcPr>
            <w:tcW w:w="1041" w:type="dxa"/>
            <w:tcMar>
              <w:top w:w="0" w:type="dxa"/>
              <w:left w:w="28" w:type="dxa"/>
              <w:bottom w:w="0" w:type="dxa"/>
              <w:right w:w="28" w:type="dxa"/>
            </w:tcMar>
            <w:vAlign w:val="bottom"/>
          </w:tcPr>
          <w:p w14:paraId="03CC6DD2" w14:textId="77777777" w:rsidR="00C85E6E" w:rsidRPr="004F745F" w:rsidRDefault="00C85E6E" w:rsidP="009B7F73">
            <w:pPr>
              <w:rPr>
                <w:rFonts w:eastAsia="Calibri"/>
                <w:sz w:val="20"/>
                <w:szCs w:val="20"/>
              </w:rPr>
            </w:pPr>
            <w:r w:rsidRPr="004F745F">
              <w:rPr>
                <w:rFonts w:eastAsia="Calibri"/>
                <w:sz w:val="20"/>
                <w:szCs w:val="20"/>
              </w:rPr>
              <w:t>kamate</w:t>
            </w:r>
          </w:p>
        </w:tc>
        <w:tc>
          <w:tcPr>
            <w:tcW w:w="1555" w:type="dxa"/>
            <w:tcMar>
              <w:top w:w="0" w:type="dxa"/>
              <w:left w:w="28" w:type="dxa"/>
              <w:bottom w:w="0" w:type="dxa"/>
              <w:right w:w="28" w:type="dxa"/>
            </w:tcMar>
            <w:vAlign w:val="bottom"/>
          </w:tcPr>
          <w:p w14:paraId="549DCFDA" w14:textId="77777777" w:rsidR="00C85E6E" w:rsidRPr="004F745F" w:rsidRDefault="00C85E6E" w:rsidP="009B7F73">
            <w:pPr>
              <w:jc w:val="right"/>
              <w:rPr>
                <w:rFonts w:eastAsia="Calibri"/>
                <w:sz w:val="20"/>
                <w:szCs w:val="20"/>
              </w:rPr>
            </w:pPr>
            <w:r w:rsidRPr="004F745F">
              <w:rPr>
                <w:rFonts w:eastAsia="Calibri"/>
                <w:sz w:val="20"/>
                <w:szCs w:val="20"/>
              </w:rPr>
              <w:t>221.502,82</w:t>
            </w:r>
          </w:p>
        </w:tc>
        <w:tc>
          <w:tcPr>
            <w:tcW w:w="1419" w:type="dxa"/>
            <w:tcMar>
              <w:top w:w="0" w:type="dxa"/>
              <w:left w:w="28" w:type="dxa"/>
              <w:bottom w:w="0" w:type="dxa"/>
              <w:right w:w="28" w:type="dxa"/>
            </w:tcMar>
            <w:vAlign w:val="bottom"/>
          </w:tcPr>
          <w:p w14:paraId="453BD1BC" w14:textId="77777777" w:rsidR="00C85E6E" w:rsidRPr="004F745F" w:rsidRDefault="00C85E6E" w:rsidP="009B7F73">
            <w:pPr>
              <w:jc w:val="right"/>
              <w:rPr>
                <w:rFonts w:eastAsia="Calibri"/>
                <w:sz w:val="20"/>
                <w:szCs w:val="20"/>
              </w:rPr>
            </w:pPr>
            <w:r w:rsidRPr="004F745F">
              <w:rPr>
                <w:rFonts w:eastAsia="Calibri"/>
                <w:sz w:val="20"/>
                <w:szCs w:val="20"/>
              </w:rPr>
              <w:t>0,00</w:t>
            </w:r>
          </w:p>
        </w:tc>
        <w:tc>
          <w:tcPr>
            <w:tcW w:w="1387" w:type="dxa"/>
            <w:tcMar>
              <w:top w:w="0" w:type="dxa"/>
              <w:left w:w="28" w:type="dxa"/>
              <w:bottom w:w="0" w:type="dxa"/>
              <w:right w:w="28" w:type="dxa"/>
            </w:tcMar>
            <w:vAlign w:val="bottom"/>
          </w:tcPr>
          <w:p w14:paraId="22E9F696" w14:textId="77777777" w:rsidR="00C85E6E" w:rsidRPr="004F745F" w:rsidRDefault="00C85E6E" w:rsidP="009B7F73">
            <w:pPr>
              <w:jc w:val="right"/>
              <w:rPr>
                <w:rFonts w:eastAsia="Calibri"/>
                <w:sz w:val="20"/>
                <w:szCs w:val="20"/>
              </w:rPr>
            </w:pPr>
            <w:r w:rsidRPr="004F745F">
              <w:rPr>
                <w:rFonts w:eastAsia="Calibri"/>
                <w:sz w:val="20"/>
                <w:szCs w:val="20"/>
              </w:rPr>
              <w:t>0,00</w:t>
            </w:r>
          </w:p>
        </w:tc>
        <w:tc>
          <w:tcPr>
            <w:tcW w:w="1362" w:type="dxa"/>
            <w:tcMar>
              <w:top w:w="0" w:type="dxa"/>
              <w:left w:w="28" w:type="dxa"/>
              <w:bottom w:w="0" w:type="dxa"/>
              <w:right w:w="28" w:type="dxa"/>
            </w:tcMar>
            <w:vAlign w:val="bottom"/>
          </w:tcPr>
          <w:p w14:paraId="04A59171" w14:textId="77777777" w:rsidR="00C85E6E" w:rsidRPr="004F745F" w:rsidRDefault="00C85E6E" w:rsidP="009B7F73">
            <w:pPr>
              <w:jc w:val="right"/>
              <w:rPr>
                <w:rFonts w:eastAsia="Calibri"/>
                <w:sz w:val="20"/>
                <w:szCs w:val="20"/>
              </w:rPr>
            </w:pPr>
            <w:r w:rsidRPr="004F745F">
              <w:rPr>
                <w:rFonts w:eastAsia="Calibri"/>
                <w:sz w:val="20"/>
                <w:szCs w:val="20"/>
              </w:rPr>
              <w:t>29.696,68</w:t>
            </w:r>
          </w:p>
        </w:tc>
        <w:tc>
          <w:tcPr>
            <w:tcW w:w="1341" w:type="dxa"/>
            <w:tcMar>
              <w:top w:w="0" w:type="dxa"/>
              <w:left w:w="28" w:type="dxa"/>
              <w:bottom w:w="0" w:type="dxa"/>
              <w:right w:w="28" w:type="dxa"/>
            </w:tcMar>
            <w:vAlign w:val="bottom"/>
          </w:tcPr>
          <w:p w14:paraId="5EC95153" w14:textId="77777777" w:rsidR="00C85E6E" w:rsidRPr="004F745F" w:rsidRDefault="00C85E6E" w:rsidP="009B7F73">
            <w:pPr>
              <w:jc w:val="right"/>
              <w:rPr>
                <w:rFonts w:eastAsia="Calibri"/>
                <w:sz w:val="20"/>
                <w:szCs w:val="20"/>
              </w:rPr>
            </w:pPr>
            <w:r w:rsidRPr="004F745F">
              <w:rPr>
                <w:rFonts w:eastAsia="Calibri"/>
                <w:sz w:val="20"/>
                <w:szCs w:val="20"/>
              </w:rPr>
              <w:t>15.350,05</w:t>
            </w:r>
          </w:p>
        </w:tc>
        <w:tc>
          <w:tcPr>
            <w:tcW w:w="1321" w:type="dxa"/>
            <w:tcMar>
              <w:top w:w="0" w:type="dxa"/>
              <w:left w:w="28" w:type="dxa"/>
              <w:bottom w:w="0" w:type="dxa"/>
              <w:right w:w="28" w:type="dxa"/>
            </w:tcMar>
            <w:vAlign w:val="bottom"/>
          </w:tcPr>
          <w:p w14:paraId="6C41BC9C" w14:textId="77777777" w:rsidR="00C85E6E" w:rsidRPr="004F745F" w:rsidRDefault="00C85E6E" w:rsidP="009B7F73">
            <w:pPr>
              <w:jc w:val="right"/>
              <w:rPr>
                <w:rFonts w:eastAsia="Calibri"/>
                <w:sz w:val="20"/>
                <w:szCs w:val="20"/>
              </w:rPr>
            </w:pPr>
            <w:r w:rsidRPr="004F745F">
              <w:rPr>
                <w:rFonts w:eastAsia="Calibri"/>
                <w:sz w:val="20"/>
                <w:szCs w:val="20"/>
              </w:rPr>
              <w:t>102.054,50</w:t>
            </w:r>
          </w:p>
        </w:tc>
      </w:tr>
      <w:tr w:rsidR="00FA5991" w:rsidRPr="004F745F" w14:paraId="61B69DCF" w14:textId="77777777" w:rsidTr="009B7F73">
        <w:trPr>
          <w:cantSplit/>
        </w:trPr>
        <w:tc>
          <w:tcPr>
            <w:tcW w:w="1041" w:type="dxa"/>
            <w:tcMar>
              <w:top w:w="0" w:type="dxa"/>
              <w:left w:w="28" w:type="dxa"/>
              <w:bottom w:w="0" w:type="dxa"/>
              <w:right w:w="28" w:type="dxa"/>
            </w:tcMar>
            <w:vAlign w:val="bottom"/>
          </w:tcPr>
          <w:p w14:paraId="25A9C62E" w14:textId="77777777" w:rsidR="00C85E6E" w:rsidRPr="004F745F" w:rsidRDefault="00C85E6E" w:rsidP="009B7F73">
            <w:pPr>
              <w:rPr>
                <w:rFonts w:eastAsia="Calibri"/>
                <w:b/>
                <w:bCs/>
                <w:sz w:val="20"/>
                <w:szCs w:val="20"/>
              </w:rPr>
            </w:pPr>
            <w:bookmarkStart w:id="3" w:name="_Hlk100209362"/>
            <w:r w:rsidRPr="004F745F">
              <w:rPr>
                <w:rFonts w:eastAsia="Calibri"/>
                <w:b/>
                <w:bCs/>
                <w:sz w:val="20"/>
                <w:szCs w:val="20"/>
              </w:rPr>
              <w:t>UKUPNO</w:t>
            </w:r>
          </w:p>
        </w:tc>
        <w:tc>
          <w:tcPr>
            <w:tcW w:w="1555" w:type="dxa"/>
            <w:tcMar>
              <w:top w:w="0" w:type="dxa"/>
              <w:left w:w="28" w:type="dxa"/>
              <w:bottom w:w="0" w:type="dxa"/>
              <w:right w:w="28" w:type="dxa"/>
            </w:tcMar>
            <w:vAlign w:val="bottom"/>
          </w:tcPr>
          <w:p w14:paraId="7D249DA3" w14:textId="77777777" w:rsidR="00C85E6E" w:rsidRPr="004F745F" w:rsidRDefault="00C85E6E" w:rsidP="009B7F73">
            <w:pPr>
              <w:jc w:val="right"/>
              <w:rPr>
                <w:rFonts w:eastAsia="Calibri"/>
                <w:b/>
                <w:bCs/>
                <w:sz w:val="20"/>
                <w:szCs w:val="20"/>
              </w:rPr>
            </w:pPr>
            <w:r w:rsidRPr="004F745F">
              <w:rPr>
                <w:rFonts w:eastAsia="Calibri"/>
                <w:b/>
                <w:bCs/>
                <w:sz w:val="20"/>
                <w:szCs w:val="20"/>
              </w:rPr>
              <w:t>5.132.246,73</w:t>
            </w:r>
          </w:p>
        </w:tc>
        <w:tc>
          <w:tcPr>
            <w:tcW w:w="1419" w:type="dxa"/>
            <w:tcMar>
              <w:top w:w="0" w:type="dxa"/>
              <w:left w:w="28" w:type="dxa"/>
              <w:bottom w:w="0" w:type="dxa"/>
              <w:right w:w="28" w:type="dxa"/>
            </w:tcMar>
            <w:vAlign w:val="bottom"/>
          </w:tcPr>
          <w:p w14:paraId="00C068A2" w14:textId="77777777" w:rsidR="00C85E6E" w:rsidRPr="004F745F" w:rsidRDefault="00C85E6E" w:rsidP="009B7F73">
            <w:pPr>
              <w:jc w:val="right"/>
              <w:rPr>
                <w:rFonts w:eastAsia="Calibri"/>
                <w:b/>
                <w:bCs/>
                <w:sz w:val="20"/>
                <w:szCs w:val="20"/>
              </w:rPr>
            </w:pPr>
            <w:r w:rsidRPr="004F745F">
              <w:rPr>
                <w:rFonts w:eastAsia="Calibri"/>
                <w:b/>
                <w:bCs/>
                <w:sz w:val="20"/>
                <w:szCs w:val="20"/>
              </w:rPr>
              <w:t>3.437.520,74</w:t>
            </w:r>
          </w:p>
        </w:tc>
        <w:tc>
          <w:tcPr>
            <w:tcW w:w="1387" w:type="dxa"/>
            <w:tcMar>
              <w:top w:w="0" w:type="dxa"/>
              <w:left w:w="28" w:type="dxa"/>
              <w:bottom w:w="0" w:type="dxa"/>
              <w:right w:w="28" w:type="dxa"/>
            </w:tcMar>
            <w:vAlign w:val="bottom"/>
          </w:tcPr>
          <w:p w14:paraId="707AD069" w14:textId="77777777" w:rsidR="00C85E6E" w:rsidRPr="004F745F" w:rsidRDefault="00C85E6E" w:rsidP="009B7F73">
            <w:pPr>
              <w:jc w:val="right"/>
              <w:rPr>
                <w:rFonts w:eastAsia="Calibri"/>
                <w:b/>
                <w:bCs/>
                <w:sz w:val="20"/>
                <w:szCs w:val="20"/>
              </w:rPr>
            </w:pPr>
            <w:r w:rsidRPr="004F745F">
              <w:rPr>
                <w:rFonts w:eastAsia="Calibri"/>
                <w:b/>
                <w:bCs/>
                <w:sz w:val="20"/>
                <w:szCs w:val="20"/>
              </w:rPr>
              <w:t>3.191.983,54</w:t>
            </w:r>
          </w:p>
        </w:tc>
        <w:tc>
          <w:tcPr>
            <w:tcW w:w="1362" w:type="dxa"/>
            <w:tcMar>
              <w:top w:w="0" w:type="dxa"/>
              <w:left w:w="28" w:type="dxa"/>
              <w:bottom w:w="0" w:type="dxa"/>
              <w:right w:w="28" w:type="dxa"/>
            </w:tcMar>
            <w:vAlign w:val="bottom"/>
          </w:tcPr>
          <w:p w14:paraId="329A49E0" w14:textId="77777777" w:rsidR="00C85E6E" w:rsidRPr="004F745F" w:rsidRDefault="00C85E6E" w:rsidP="009B7F73">
            <w:pPr>
              <w:jc w:val="right"/>
              <w:rPr>
                <w:rFonts w:eastAsia="Calibri"/>
                <w:b/>
                <w:bCs/>
                <w:sz w:val="20"/>
                <w:szCs w:val="20"/>
              </w:rPr>
            </w:pPr>
            <w:r w:rsidRPr="004F745F">
              <w:rPr>
                <w:rFonts w:eastAsia="Calibri"/>
                <w:b/>
                <w:bCs/>
                <w:sz w:val="20"/>
                <w:szCs w:val="20"/>
              </w:rPr>
              <w:t>520.771,07</w:t>
            </w:r>
          </w:p>
        </w:tc>
        <w:tc>
          <w:tcPr>
            <w:tcW w:w="1341" w:type="dxa"/>
            <w:tcMar>
              <w:top w:w="0" w:type="dxa"/>
              <w:left w:w="28" w:type="dxa"/>
              <w:bottom w:w="0" w:type="dxa"/>
              <w:right w:w="28" w:type="dxa"/>
            </w:tcMar>
            <w:vAlign w:val="bottom"/>
          </w:tcPr>
          <w:p w14:paraId="6410F3CF" w14:textId="77777777" w:rsidR="00C85E6E" w:rsidRPr="004F745F" w:rsidRDefault="00C85E6E" w:rsidP="009B7F73">
            <w:pPr>
              <w:jc w:val="right"/>
              <w:rPr>
                <w:rFonts w:eastAsia="Calibri"/>
                <w:b/>
                <w:bCs/>
                <w:sz w:val="20"/>
                <w:szCs w:val="20"/>
              </w:rPr>
            </w:pPr>
            <w:r w:rsidRPr="004F745F">
              <w:rPr>
                <w:rFonts w:eastAsia="Calibri"/>
                <w:b/>
                <w:bCs/>
                <w:sz w:val="20"/>
                <w:szCs w:val="20"/>
              </w:rPr>
              <w:t>260.887,25</w:t>
            </w:r>
          </w:p>
        </w:tc>
        <w:tc>
          <w:tcPr>
            <w:tcW w:w="1321" w:type="dxa"/>
            <w:tcMar>
              <w:top w:w="0" w:type="dxa"/>
              <w:left w:w="28" w:type="dxa"/>
              <w:bottom w:w="0" w:type="dxa"/>
              <w:right w:w="28" w:type="dxa"/>
            </w:tcMar>
            <w:vAlign w:val="bottom"/>
          </w:tcPr>
          <w:p w14:paraId="79663971" w14:textId="77777777" w:rsidR="00C85E6E" w:rsidRPr="004F745F" w:rsidRDefault="00C85E6E" w:rsidP="009B7F73">
            <w:pPr>
              <w:jc w:val="right"/>
              <w:rPr>
                <w:rFonts w:eastAsia="Calibri"/>
                <w:b/>
                <w:bCs/>
                <w:sz w:val="20"/>
                <w:szCs w:val="20"/>
              </w:rPr>
            </w:pPr>
            <w:r w:rsidRPr="004F745F">
              <w:rPr>
                <w:rFonts w:eastAsia="Calibri"/>
                <w:b/>
                <w:bCs/>
                <w:sz w:val="20"/>
                <w:szCs w:val="20"/>
              </w:rPr>
              <w:t>3.294.038,04</w:t>
            </w:r>
          </w:p>
        </w:tc>
      </w:tr>
      <w:bookmarkEnd w:id="3"/>
      <w:tr w:rsidR="00FA5991" w:rsidRPr="004F745F" w14:paraId="0038CD82" w14:textId="77777777" w:rsidTr="009B7F73">
        <w:trPr>
          <w:cantSplit/>
        </w:trPr>
        <w:tc>
          <w:tcPr>
            <w:tcW w:w="1041" w:type="dxa"/>
            <w:tcMar>
              <w:top w:w="0" w:type="dxa"/>
              <w:left w:w="28" w:type="dxa"/>
              <w:bottom w:w="0" w:type="dxa"/>
              <w:right w:w="28" w:type="dxa"/>
            </w:tcMar>
            <w:vAlign w:val="bottom"/>
          </w:tcPr>
          <w:p w14:paraId="35D0EE7C" w14:textId="77777777" w:rsidR="00C85E6E" w:rsidRPr="004F745F" w:rsidRDefault="00C85E6E" w:rsidP="009B7F73">
            <w:pPr>
              <w:rPr>
                <w:rFonts w:eastAsia="Calibri"/>
                <w:sz w:val="20"/>
                <w:szCs w:val="20"/>
              </w:rPr>
            </w:pPr>
            <w:r w:rsidRPr="004F745F">
              <w:rPr>
                <w:rFonts w:eastAsia="Calibri"/>
                <w:sz w:val="20"/>
                <w:szCs w:val="20"/>
              </w:rPr>
              <w:t> </w:t>
            </w:r>
          </w:p>
        </w:tc>
        <w:tc>
          <w:tcPr>
            <w:tcW w:w="1555" w:type="dxa"/>
            <w:tcMar>
              <w:top w:w="0" w:type="dxa"/>
              <w:left w:w="28" w:type="dxa"/>
              <w:bottom w:w="0" w:type="dxa"/>
              <w:right w:w="28" w:type="dxa"/>
            </w:tcMar>
            <w:vAlign w:val="bottom"/>
          </w:tcPr>
          <w:p w14:paraId="2B59CE2F" w14:textId="77777777" w:rsidR="00C85E6E" w:rsidRPr="004F745F" w:rsidRDefault="00C85E6E" w:rsidP="009B7F73">
            <w:pPr>
              <w:jc w:val="right"/>
              <w:rPr>
                <w:rFonts w:eastAsia="Calibri"/>
                <w:sz w:val="20"/>
                <w:szCs w:val="20"/>
              </w:rPr>
            </w:pPr>
            <w:r w:rsidRPr="004F745F">
              <w:rPr>
                <w:rFonts w:eastAsia="Calibri"/>
                <w:sz w:val="20"/>
                <w:szCs w:val="20"/>
              </w:rPr>
              <w:t> </w:t>
            </w:r>
          </w:p>
        </w:tc>
        <w:tc>
          <w:tcPr>
            <w:tcW w:w="1419" w:type="dxa"/>
            <w:tcMar>
              <w:top w:w="0" w:type="dxa"/>
              <w:left w:w="28" w:type="dxa"/>
              <w:bottom w:w="0" w:type="dxa"/>
              <w:right w:w="28" w:type="dxa"/>
            </w:tcMar>
            <w:vAlign w:val="bottom"/>
          </w:tcPr>
          <w:p w14:paraId="2F47B153" w14:textId="77777777" w:rsidR="00C85E6E" w:rsidRPr="004F745F" w:rsidRDefault="00C85E6E" w:rsidP="009B7F73">
            <w:pPr>
              <w:jc w:val="right"/>
              <w:rPr>
                <w:rFonts w:eastAsia="Calibri"/>
                <w:sz w:val="20"/>
                <w:szCs w:val="20"/>
              </w:rPr>
            </w:pPr>
            <w:r w:rsidRPr="004F745F">
              <w:rPr>
                <w:rFonts w:eastAsia="Calibri"/>
                <w:sz w:val="20"/>
                <w:szCs w:val="20"/>
              </w:rPr>
              <w:t> </w:t>
            </w:r>
          </w:p>
        </w:tc>
        <w:tc>
          <w:tcPr>
            <w:tcW w:w="1387" w:type="dxa"/>
            <w:tcMar>
              <w:top w:w="0" w:type="dxa"/>
              <w:left w:w="28" w:type="dxa"/>
              <w:bottom w:w="0" w:type="dxa"/>
              <w:right w:w="28" w:type="dxa"/>
            </w:tcMar>
            <w:vAlign w:val="bottom"/>
          </w:tcPr>
          <w:p w14:paraId="6C6A853B" w14:textId="77777777" w:rsidR="00C85E6E" w:rsidRPr="004F745F" w:rsidRDefault="00C85E6E" w:rsidP="009B7F73">
            <w:pPr>
              <w:jc w:val="center"/>
              <w:rPr>
                <w:rFonts w:eastAsia="Calibri"/>
                <w:sz w:val="20"/>
                <w:szCs w:val="20"/>
              </w:rPr>
            </w:pPr>
          </w:p>
        </w:tc>
        <w:tc>
          <w:tcPr>
            <w:tcW w:w="1362" w:type="dxa"/>
            <w:tcMar>
              <w:top w:w="0" w:type="dxa"/>
              <w:left w:w="28" w:type="dxa"/>
              <w:bottom w:w="0" w:type="dxa"/>
              <w:right w:w="28" w:type="dxa"/>
            </w:tcMar>
            <w:vAlign w:val="bottom"/>
          </w:tcPr>
          <w:p w14:paraId="4D861E98" w14:textId="77777777" w:rsidR="00C85E6E" w:rsidRPr="004F745F" w:rsidRDefault="00C85E6E" w:rsidP="009B7F73">
            <w:pPr>
              <w:jc w:val="right"/>
              <w:rPr>
                <w:rFonts w:eastAsia="Calibri"/>
                <w:sz w:val="20"/>
                <w:szCs w:val="20"/>
              </w:rPr>
            </w:pPr>
            <w:r w:rsidRPr="004F745F">
              <w:rPr>
                <w:rFonts w:eastAsia="Calibri"/>
                <w:sz w:val="20"/>
                <w:szCs w:val="20"/>
              </w:rPr>
              <w:t> </w:t>
            </w:r>
          </w:p>
        </w:tc>
        <w:tc>
          <w:tcPr>
            <w:tcW w:w="1341" w:type="dxa"/>
            <w:tcMar>
              <w:top w:w="0" w:type="dxa"/>
              <w:left w:w="28" w:type="dxa"/>
              <w:bottom w:w="0" w:type="dxa"/>
              <w:right w:w="28" w:type="dxa"/>
            </w:tcMar>
            <w:vAlign w:val="bottom"/>
          </w:tcPr>
          <w:p w14:paraId="2D50984B" w14:textId="77777777" w:rsidR="00C85E6E" w:rsidRPr="004F745F" w:rsidRDefault="00C85E6E" w:rsidP="009B7F73">
            <w:pPr>
              <w:jc w:val="right"/>
              <w:rPr>
                <w:rFonts w:eastAsia="Calibri"/>
                <w:sz w:val="20"/>
                <w:szCs w:val="20"/>
              </w:rPr>
            </w:pPr>
            <w:r w:rsidRPr="004F745F">
              <w:rPr>
                <w:rFonts w:eastAsia="Calibri"/>
                <w:sz w:val="20"/>
                <w:szCs w:val="20"/>
              </w:rPr>
              <w:t> </w:t>
            </w:r>
          </w:p>
        </w:tc>
        <w:tc>
          <w:tcPr>
            <w:tcW w:w="1321" w:type="dxa"/>
            <w:tcMar>
              <w:top w:w="0" w:type="dxa"/>
              <w:left w:w="28" w:type="dxa"/>
              <w:bottom w:w="0" w:type="dxa"/>
              <w:right w:w="28" w:type="dxa"/>
            </w:tcMar>
            <w:vAlign w:val="bottom"/>
          </w:tcPr>
          <w:p w14:paraId="07EF3E61" w14:textId="77777777" w:rsidR="00C85E6E" w:rsidRPr="004F745F" w:rsidRDefault="00C85E6E" w:rsidP="009B7F73">
            <w:pPr>
              <w:jc w:val="right"/>
              <w:rPr>
                <w:rFonts w:eastAsia="Calibri"/>
                <w:sz w:val="20"/>
                <w:szCs w:val="20"/>
              </w:rPr>
            </w:pPr>
            <w:r w:rsidRPr="004F745F">
              <w:rPr>
                <w:rFonts w:eastAsia="Calibri"/>
                <w:sz w:val="20"/>
                <w:szCs w:val="20"/>
              </w:rPr>
              <w:t> </w:t>
            </w:r>
          </w:p>
        </w:tc>
      </w:tr>
      <w:tr w:rsidR="00FA5991" w:rsidRPr="004F745F" w14:paraId="4B4B19D0" w14:textId="77777777" w:rsidTr="009B7F73">
        <w:trPr>
          <w:cantSplit/>
        </w:trPr>
        <w:tc>
          <w:tcPr>
            <w:tcW w:w="9426" w:type="dxa"/>
            <w:gridSpan w:val="7"/>
            <w:tcMar>
              <w:top w:w="0" w:type="dxa"/>
              <w:left w:w="28" w:type="dxa"/>
              <w:bottom w:w="0" w:type="dxa"/>
              <w:right w:w="28" w:type="dxa"/>
            </w:tcMar>
            <w:vAlign w:val="center"/>
          </w:tcPr>
          <w:p w14:paraId="1E30A588" w14:textId="77777777" w:rsidR="00C85E6E" w:rsidRPr="004F745F" w:rsidRDefault="00C85E6E" w:rsidP="009B7F73">
            <w:pPr>
              <w:rPr>
                <w:rFonts w:eastAsia="Calibri"/>
                <w:b/>
                <w:bCs/>
                <w:sz w:val="20"/>
                <w:szCs w:val="20"/>
              </w:rPr>
            </w:pPr>
            <w:r w:rsidRPr="004F745F">
              <w:rPr>
                <w:rFonts w:eastAsia="Calibri"/>
                <w:b/>
                <w:bCs/>
                <w:sz w:val="20"/>
                <w:szCs w:val="20"/>
              </w:rPr>
              <w:t>PRIVREDNA BANKA ZAGREB D.D. , ZAGREB (datum zaključenja ugovora 5.11.2021.)</w:t>
            </w:r>
          </w:p>
        </w:tc>
      </w:tr>
      <w:tr w:rsidR="00FA5991" w:rsidRPr="004F745F" w14:paraId="3C03F368" w14:textId="77777777" w:rsidTr="009B7F73">
        <w:trPr>
          <w:cantSplit/>
        </w:trPr>
        <w:tc>
          <w:tcPr>
            <w:tcW w:w="9426" w:type="dxa"/>
            <w:gridSpan w:val="7"/>
            <w:tcMar>
              <w:top w:w="0" w:type="dxa"/>
              <w:left w:w="28" w:type="dxa"/>
              <w:bottom w:w="0" w:type="dxa"/>
              <w:right w:w="28" w:type="dxa"/>
            </w:tcMar>
            <w:vAlign w:val="center"/>
          </w:tcPr>
          <w:p w14:paraId="1B2A2CC3" w14:textId="77777777" w:rsidR="00C85E6E" w:rsidRPr="004F745F" w:rsidRDefault="00C85E6E" w:rsidP="009B7F73">
            <w:pPr>
              <w:rPr>
                <w:rFonts w:eastAsia="Calibri"/>
                <w:sz w:val="20"/>
                <w:szCs w:val="20"/>
              </w:rPr>
            </w:pPr>
            <w:r w:rsidRPr="004F745F">
              <w:rPr>
                <w:rFonts w:eastAsia="Calibri"/>
                <w:sz w:val="20"/>
                <w:szCs w:val="20"/>
              </w:rPr>
              <w:t xml:space="preserve"> - odobren kredit u iznosu od </w:t>
            </w:r>
            <w:bookmarkStart w:id="4" w:name="_Hlk139545407"/>
            <w:r w:rsidRPr="004F745F">
              <w:rPr>
                <w:rFonts w:eastAsia="Calibri"/>
                <w:sz w:val="20"/>
                <w:szCs w:val="20"/>
              </w:rPr>
              <w:t xml:space="preserve">1.990.842,13 eura </w:t>
            </w:r>
            <w:bookmarkEnd w:id="4"/>
            <w:r w:rsidRPr="004F745F">
              <w:rPr>
                <w:rFonts w:eastAsia="Calibri"/>
                <w:sz w:val="20"/>
                <w:szCs w:val="20"/>
              </w:rPr>
              <w:t>(15.000.000,00 kuna)</w:t>
            </w:r>
            <w:r w:rsidRPr="004F745F">
              <w:rPr>
                <w:sz w:val="20"/>
                <w:szCs w:val="20"/>
              </w:rPr>
              <w:t xml:space="preserve"> za sufinanciranje projekta izgradnje dvorane OŠ Miroslava Krleže, Čepin</w:t>
            </w:r>
          </w:p>
        </w:tc>
      </w:tr>
      <w:tr w:rsidR="00FA5991" w:rsidRPr="004F745F" w14:paraId="018DF94B" w14:textId="77777777" w:rsidTr="009B7F73">
        <w:trPr>
          <w:cantSplit/>
        </w:trPr>
        <w:tc>
          <w:tcPr>
            <w:tcW w:w="9426" w:type="dxa"/>
            <w:gridSpan w:val="7"/>
            <w:tcMar>
              <w:top w:w="0" w:type="dxa"/>
              <w:left w:w="28" w:type="dxa"/>
              <w:bottom w:w="0" w:type="dxa"/>
              <w:right w:w="28" w:type="dxa"/>
            </w:tcMar>
            <w:vAlign w:val="center"/>
          </w:tcPr>
          <w:p w14:paraId="7E9DA9F4" w14:textId="77777777" w:rsidR="00C85E6E" w:rsidRPr="004F745F" w:rsidRDefault="00C85E6E" w:rsidP="009B7F73">
            <w:pPr>
              <w:rPr>
                <w:rFonts w:eastAsia="Calibri"/>
                <w:sz w:val="20"/>
                <w:szCs w:val="20"/>
              </w:rPr>
            </w:pPr>
            <w:r w:rsidRPr="004F745F">
              <w:rPr>
                <w:rFonts w:eastAsia="Calibri"/>
                <w:sz w:val="20"/>
                <w:szCs w:val="20"/>
              </w:rPr>
              <w:t xml:space="preserve"> - redovna kamata u visini 0,55% godišnje, fiksna</w:t>
            </w:r>
          </w:p>
        </w:tc>
      </w:tr>
      <w:tr w:rsidR="00FA5991" w:rsidRPr="004F745F" w14:paraId="519CF24F" w14:textId="77777777" w:rsidTr="009B7F73">
        <w:trPr>
          <w:cantSplit/>
        </w:trPr>
        <w:tc>
          <w:tcPr>
            <w:tcW w:w="9426" w:type="dxa"/>
            <w:gridSpan w:val="7"/>
            <w:tcMar>
              <w:top w:w="0" w:type="dxa"/>
              <w:left w:w="28" w:type="dxa"/>
              <w:bottom w:w="0" w:type="dxa"/>
              <w:right w:w="28" w:type="dxa"/>
            </w:tcMar>
            <w:vAlign w:val="center"/>
          </w:tcPr>
          <w:p w14:paraId="3EA16B44" w14:textId="77777777" w:rsidR="00C85E6E" w:rsidRPr="004F745F" w:rsidRDefault="00C85E6E" w:rsidP="009B7F73">
            <w:pPr>
              <w:rPr>
                <w:rFonts w:eastAsia="Calibri"/>
                <w:sz w:val="20"/>
                <w:szCs w:val="20"/>
              </w:rPr>
            </w:pPr>
            <w:r w:rsidRPr="004F745F">
              <w:rPr>
                <w:rFonts w:eastAsia="Calibri"/>
                <w:sz w:val="20"/>
                <w:szCs w:val="20"/>
              </w:rPr>
              <w:t xml:space="preserve"> - rok korištenja kredita sukcesivno </w:t>
            </w:r>
          </w:p>
        </w:tc>
      </w:tr>
      <w:tr w:rsidR="00FA5991" w:rsidRPr="004F745F" w14:paraId="200EBB6F" w14:textId="77777777" w:rsidTr="009B7F73">
        <w:trPr>
          <w:cantSplit/>
        </w:trPr>
        <w:tc>
          <w:tcPr>
            <w:tcW w:w="9426" w:type="dxa"/>
            <w:gridSpan w:val="7"/>
            <w:tcMar>
              <w:top w:w="0" w:type="dxa"/>
              <w:left w:w="28" w:type="dxa"/>
              <w:bottom w:w="0" w:type="dxa"/>
              <w:right w:w="28" w:type="dxa"/>
            </w:tcMar>
            <w:vAlign w:val="center"/>
          </w:tcPr>
          <w:p w14:paraId="0D08A781" w14:textId="77777777" w:rsidR="00C85E6E" w:rsidRPr="004F745F" w:rsidRDefault="00C85E6E" w:rsidP="009B7F73">
            <w:pPr>
              <w:rPr>
                <w:rFonts w:eastAsia="Calibri"/>
                <w:sz w:val="20"/>
                <w:szCs w:val="20"/>
              </w:rPr>
            </w:pPr>
            <w:r w:rsidRPr="004F745F">
              <w:rPr>
                <w:rFonts w:eastAsia="Calibri"/>
                <w:sz w:val="20"/>
                <w:szCs w:val="20"/>
              </w:rPr>
              <w:t xml:space="preserve"> - rok otplate 5 godina (otplata sukcesivno u jednakim tromjesečnim obrocima)</w:t>
            </w:r>
          </w:p>
        </w:tc>
      </w:tr>
      <w:tr w:rsidR="00FA5991" w:rsidRPr="004F745F" w14:paraId="70712B35" w14:textId="77777777" w:rsidTr="009B7F73">
        <w:trPr>
          <w:cantSplit/>
        </w:trPr>
        <w:tc>
          <w:tcPr>
            <w:tcW w:w="1041" w:type="dxa"/>
            <w:tcMar>
              <w:top w:w="0" w:type="dxa"/>
              <w:left w:w="28" w:type="dxa"/>
              <w:bottom w:w="0" w:type="dxa"/>
              <w:right w:w="28" w:type="dxa"/>
            </w:tcMar>
            <w:vAlign w:val="bottom"/>
          </w:tcPr>
          <w:p w14:paraId="7039544F" w14:textId="77777777" w:rsidR="00C85E6E" w:rsidRPr="004F745F" w:rsidRDefault="00C85E6E" w:rsidP="009B7F73">
            <w:pPr>
              <w:rPr>
                <w:rFonts w:eastAsia="Calibri"/>
                <w:sz w:val="20"/>
                <w:szCs w:val="20"/>
              </w:rPr>
            </w:pPr>
            <w:r w:rsidRPr="004F745F">
              <w:rPr>
                <w:rFonts w:eastAsia="Calibri"/>
                <w:sz w:val="20"/>
                <w:szCs w:val="20"/>
              </w:rPr>
              <w:t>glavnica</w:t>
            </w:r>
          </w:p>
        </w:tc>
        <w:tc>
          <w:tcPr>
            <w:tcW w:w="1555" w:type="dxa"/>
            <w:tcMar>
              <w:top w:w="0" w:type="dxa"/>
              <w:left w:w="28" w:type="dxa"/>
              <w:bottom w:w="0" w:type="dxa"/>
              <w:right w:w="28" w:type="dxa"/>
            </w:tcMar>
            <w:vAlign w:val="bottom"/>
          </w:tcPr>
          <w:p w14:paraId="6264435F" w14:textId="77777777" w:rsidR="00C85E6E" w:rsidRPr="004F745F" w:rsidRDefault="00C85E6E" w:rsidP="009B7F73">
            <w:pPr>
              <w:jc w:val="right"/>
              <w:rPr>
                <w:rFonts w:eastAsia="Calibri"/>
                <w:sz w:val="20"/>
                <w:szCs w:val="20"/>
              </w:rPr>
            </w:pPr>
            <w:r w:rsidRPr="004F745F">
              <w:rPr>
                <w:rFonts w:eastAsia="Calibri"/>
                <w:sz w:val="20"/>
                <w:szCs w:val="20"/>
              </w:rPr>
              <w:t>1.990.842,13</w:t>
            </w:r>
          </w:p>
        </w:tc>
        <w:tc>
          <w:tcPr>
            <w:tcW w:w="1419" w:type="dxa"/>
            <w:tcMar>
              <w:top w:w="0" w:type="dxa"/>
              <w:left w:w="28" w:type="dxa"/>
              <w:bottom w:w="0" w:type="dxa"/>
              <w:right w:w="28" w:type="dxa"/>
            </w:tcMar>
            <w:vAlign w:val="bottom"/>
          </w:tcPr>
          <w:p w14:paraId="3B798A46" w14:textId="77777777" w:rsidR="00C85E6E" w:rsidRPr="004F745F" w:rsidRDefault="00C85E6E" w:rsidP="009B7F73">
            <w:pPr>
              <w:jc w:val="right"/>
              <w:rPr>
                <w:rFonts w:eastAsia="Calibri"/>
                <w:sz w:val="20"/>
                <w:szCs w:val="20"/>
              </w:rPr>
            </w:pPr>
            <w:r w:rsidRPr="004F745F">
              <w:rPr>
                <w:sz w:val="20"/>
                <w:szCs w:val="20"/>
              </w:rPr>
              <w:t>1.692.215,81</w:t>
            </w:r>
          </w:p>
        </w:tc>
        <w:tc>
          <w:tcPr>
            <w:tcW w:w="1387" w:type="dxa"/>
            <w:tcMar>
              <w:top w:w="0" w:type="dxa"/>
              <w:left w:w="28" w:type="dxa"/>
              <w:bottom w:w="0" w:type="dxa"/>
              <w:right w:w="28" w:type="dxa"/>
            </w:tcMar>
            <w:vAlign w:val="bottom"/>
          </w:tcPr>
          <w:p w14:paraId="40BA7573" w14:textId="77777777" w:rsidR="00C85E6E" w:rsidRPr="004F745F" w:rsidRDefault="00C85E6E" w:rsidP="009B7F73">
            <w:pPr>
              <w:jc w:val="right"/>
              <w:rPr>
                <w:rFonts w:eastAsia="Calibri"/>
                <w:sz w:val="20"/>
                <w:szCs w:val="20"/>
              </w:rPr>
            </w:pPr>
            <w:r w:rsidRPr="004F745F">
              <w:rPr>
                <w:sz w:val="20"/>
                <w:szCs w:val="20"/>
              </w:rPr>
              <w:t>1.493.131,59</w:t>
            </w:r>
          </w:p>
        </w:tc>
        <w:tc>
          <w:tcPr>
            <w:tcW w:w="1362" w:type="dxa"/>
            <w:tcMar>
              <w:top w:w="0" w:type="dxa"/>
              <w:left w:w="28" w:type="dxa"/>
              <w:bottom w:w="0" w:type="dxa"/>
              <w:right w:w="28" w:type="dxa"/>
            </w:tcMar>
            <w:vAlign w:val="bottom"/>
          </w:tcPr>
          <w:p w14:paraId="4C388455" w14:textId="77777777" w:rsidR="00C85E6E" w:rsidRPr="004F745F" w:rsidRDefault="00C85E6E" w:rsidP="009B7F73">
            <w:pPr>
              <w:jc w:val="right"/>
              <w:rPr>
                <w:rFonts w:eastAsia="Calibri"/>
                <w:sz w:val="20"/>
                <w:szCs w:val="20"/>
              </w:rPr>
            </w:pPr>
            <w:r w:rsidRPr="004F745F">
              <w:rPr>
                <w:rFonts w:eastAsia="Calibri"/>
                <w:sz w:val="20"/>
                <w:szCs w:val="20"/>
              </w:rPr>
              <w:t>398.168,43</w:t>
            </w:r>
          </w:p>
        </w:tc>
        <w:tc>
          <w:tcPr>
            <w:tcW w:w="1341" w:type="dxa"/>
            <w:tcMar>
              <w:top w:w="0" w:type="dxa"/>
              <w:left w:w="28" w:type="dxa"/>
              <w:bottom w:w="0" w:type="dxa"/>
              <w:right w:w="28" w:type="dxa"/>
            </w:tcMar>
            <w:vAlign w:val="bottom"/>
          </w:tcPr>
          <w:p w14:paraId="2F399CA1" w14:textId="77777777" w:rsidR="00C85E6E" w:rsidRPr="004F745F" w:rsidRDefault="00C85E6E" w:rsidP="009B7F73">
            <w:pPr>
              <w:jc w:val="right"/>
              <w:rPr>
                <w:rFonts w:eastAsia="Calibri"/>
                <w:sz w:val="20"/>
                <w:szCs w:val="20"/>
              </w:rPr>
            </w:pPr>
            <w:r w:rsidRPr="004F745F">
              <w:rPr>
                <w:sz w:val="20"/>
                <w:szCs w:val="20"/>
              </w:rPr>
              <w:t>199.084,22</w:t>
            </w:r>
          </w:p>
        </w:tc>
        <w:tc>
          <w:tcPr>
            <w:tcW w:w="1321" w:type="dxa"/>
            <w:tcMar>
              <w:top w:w="0" w:type="dxa"/>
              <w:left w:w="28" w:type="dxa"/>
              <w:bottom w:w="0" w:type="dxa"/>
              <w:right w:w="28" w:type="dxa"/>
            </w:tcMar>
            <w:vAlign w:val="bottom"/>
          </w:tcPr>
          <w:p w14:paraId="503A879B" w14:textId="77777777" w:rsidR="00C85E6E" w:rsidRPr="004F745F" w:rsidRDefault="00C85E6E" w:rsidP="009B7F73">
            <w:pPr>
              <w:jc w:val="right"/>
              <w:rPr>
                <w:rFonts w:eastAsia="Calibri"/>
                <w:sz w:val="20"/>
                <w:szCs w:val="20"/>
              </w:rPr>
            </w:pPr>
            <w:r w:rsidRPr="004F745F">
              <w:rPr>
                <w:rFonts w:eastAsia="Calibri"/>
                <w:sz w:val="20"/>
                <w:szCs w:val="20"/>
              </w:rPr>
              <w:t>1.493.131,59</w:t>
            </w:r>
          </w:p>
        </w:tc>
      </w:tr>
      <w:tr w:rsidR="00FA5991" w:rsidRPr="004F745F" w14:paraId="63BCAFDE" w14:textId="77777777" w:rsidTr="009B7F73">
        <w:trPr>
          <w:cantSplit/>
        </w:trPr>
        <w:tc>
          <w:tcPr>
            <w:tcW w:w="1041" w:type="dxa"/>
            <w:tcMar>
              <w:top w:w="0" w:type="dxa"/>
              <w:left w:w="28" w:type="dxa"/>
              <w:bottom w:w="0" w:type="dxa"/>
              <w:right w:w="28" w:type="dxa"/>
            </w:tcMar>
            <w:vAlign w:val="bottom"/>
          </w:tcPr>
          <w:p w14:paraId="409391A8" w14:textId="77777777" w:rsidR="00C85E6E" w:rsidRPr="004F745F" w:rsidRDefault="00C85E6E" w:rsidP="009B7F73">
            <w:pPr>
              <w:rPr>
                <w:rFonts w:eastAsia="Calibri"/>
                <w:sz w:val="20"/>
                <w:szCs w:val="20"/>
              </w:rPr>
            </w:pPr>
            <w:r w:rsidRPr="004F745F">
              <w:rPr>
                <w:rFonts w:eastAsia="Calibri"/>
                <w:sz w:val="20"/>
                <w:szCs w:val="20"/>
              </w:rPr>
              <w:t>kamate</w:t>
            </w:r>
          </w:p>
        </w:tc>
        <w:tc>
          <w:tcPr>
            <w:tcW w:w="1555" w:type="dxa"/>
            <w:tcMar>
              <w:top w:w="0" w:type="dxa"/>
              <w:left w:w="28" w:type="dxa"/>
              <w:bottom w:w="0" w:type="dxa"/>
              <w:right w:w="28" w:type="dxa"/>
            </w:tcMar>
            <w:vAlign w:val="bottom"/>
          </w:tcPr>
          <w:p w14:paraId="7847A82E" w14:textId="77777777" w:rsidR="00C85E6E" w:rsidRPr="004F745F" w:rsidRDefault="00C85E6E" w:rsidP="009B7F73">
            <w:pPr>
              <w:jc w:val="right"/>
              <w:rPr>
                <w:rFonts w:eastAsia="Calibri"/>
                <w:sz w:val="20"/>
                <w:szCs w:val="20"/>
              </w:rPr>
            </w:pPr>
            <w:r w:rsidRPr="004F745F">
              <w:rPr>
                <w:rFonts w:eastAsia="Calibri"/>
                <w:sz w:val="20"/>
                <w:szCs w:val="20"/>
              </w:rPr>
              <w:t>28.756,31</w:t>
            </w:r>
          </w:p>
        </w:tc>
        <w:tc>
          <w:tcPr>
            <w:tcW w:w="1419" w:type="dxa"/>
            <w:tcMar>
              <w:top w:w="0" w:type="dxa"/>
              <w:left w:w="28" w:type="dxa"/>
              <w:bottom w:w="0" w:type="dxa"/>
              <w:right w:w="28" w:type="dxa"/>
            </w:tcMar>
            <w:vAlign w:val="bottom"/>
          </w:tcPr>
          <w:p w14:paraId="700BD7DB" w14:textId="77777777" w:rsidR="00C85E6E" w:rsidRPr="004F745F" w:rsidRDefault="00C85E6E" w:rsidP="009B7F73">
            <w:pPr>
              <w:jc w:val="right"/>
              <w:rPr>
                <w:rFonts w:eastAsia="Calibri"/>
                <w:sz w:val="20"/>
                <w:szCs w:val="20"/>
              </w:rPr>
            </w:pPr>
            <w:r w:rsidRPr="004F745F">
              <w:rPr>
                <w:rFonts w:eastAsia="Calibri"/>
                <w:sz w:val="20"/>
                <w:szCs w:val="20"/>
              </w:rPr>
              <w:t>0,00</w:t>
            </w:r>
          </w:p>
        </w:tc>
        <w:tc>
          <w:tcPr>
            <w:tcW w:w="1387" w:type="dxa"/>
            <w:tcMar>
              <w:top w:w="0" w:type="dxa"/>
              <w:left w:w="28" w:type="dxa"/>
              <w:bottom w:w="0" w:type="dxa"/>
              <w:right w:w="28" w:type="dxa"/>
            </w:tcMar>
            <w:vAlign w:val="bottom"/>
          </w:tcPr>
          <w:p w14:paraId="1164E32C" w14:textId="77777777" w:rsidR="00C85E6E" w:rsidRPr="004F745F" w:rsidRDefault="00C85E6E" w:rsidP="009B7F73">
            <w:pPr>
              <w:jc w:val="right"/>
              <w:rPr>
                <w:rFonts w:eastAsia="Calibri"/>
                <w:sz w:val="20"/>
                <w:szCs w:val="20"/>
              </w:rPr>
            </w:pPr>
            <w:r w:rsidRPr="004F745F">
              <w:rPr>
                <w:rFonts w:eastAsia="Calibri"/>
                <w:sz w:val="20"/>
                <w:szCs w:val="20"/>
              </w:rPr>
              <w:t>0,00</w:t>
            </w:r>
          </w:p>
        </w:tc>
        <w:tc>
          <w:tcPr>
            <w:tcW w:w="1362" w:type="dxa"/>
            <w:tcMar>
              <w:top w:w="0" w:type="dxa"/>
              <w:left w:w="28" w:type="dxa"/>
              <w:bottom w:w="0" w:type="dxa"/>
              <w:right w:w="28" w:type="dxa"/>
            </w:tcMar>
            <w:vAlign w:val="bottom"/>
          </w:tcPr>
          <w:p w14:paraId="666BD723" w14:textId="77777777" w:rsidR="00C85E6E" w:rsidRPr="004F745F" w:rsidRDefault="00C85E6E" w:rsidP="009B7F73">
            <w:pPr>
              <w:jc w:val="right"/>
              <w:rPr>
                <w:rFonts w:eastAsia="Calibri"/>
                <w:sz w:val="20"/>
                <w:szCs w:val="20"/>
              </w:rPr>
            </w:pPr>
            <w:r w:rsidRPr="004F745F">
              <w:rPr>
                <w:rFonts w:eastAsia="Calibri"/>
                <w:sz w:val="20"/>
                <w:szCs w:val="20"/>
              </w:rPr>
              <w:t>8.480,71</w:t>
            </w:r>
          </w:p>
        </w:tc>
        <w:tc>
          <w:tcPr>
            <w:tcW w:w="1341" w:type="dxa"/>
            <w:tcMar>
              <w:top w:w="0" w:type="dxa"/>
              <w:left w:w="28" w:type="dxa"/>
              <w:bottom w:w="0" w:type="dxa"/>
              <w:right w:w="28" w:type="dxa"/>
            </w:tcMar>
            <w:vAlign w:val="bottom"/>
          </w:tcPr>
          <w:p w14:paraId="522956D8" w14:textId="77777777" w:rsidR="00C85E6E" w:rsidRPr="004F745F" w:rsidRDefault="00C85E6E" w:rsidP="009B7F73">
            <w:pPr>
              <w:jc w:val="right"/>
              <w:rPr>
                <w:rFonts w:eastAsia="Calibri"/>
                <w:sz w:val="20"/>
                <w:szCs w:val="20"/>
              </w:rPr>
            </w:pPr>
            <w:r w:rsidRPr="004F745F">
              <w:rPr>
                <w:rFonts w:eastAsia="Calibri"/>
                <w:sz w:val="20"/>
                <w:szCs w:val="20"/>
              </w:rPr>
              <w:t>4.478,85</w:t>
            </w:r>
          </w:p>
        </w:tc>
        <w:tc>
          <w:tcPr>
            <w:tcW w:w="1321" w:type="dxa"/>
            <w:tcMar>
              <w:top w:w="0" w:type="dxa"/>
              <w:left w:w="28" w:type="dxa"/>
              <w:bottom w:w="0" w:type="dxa"/>
              <w:right w:w="28" w:type="dxa"/>
            </w:tcMar>
            <w:vAlign w:val="bottom"/>
          </w:tcPr>
          <w:p w14:paraId="16F58359" w14:textId="77777777" w:rsidR="00C85E6E" w:rsidRPr="004F745F" w:rsidRDefault="00C85E6E" w:rsidP="009B7F73">
            <w:pPr>
              <w:jc w:val="right"/>
              <w:rPr>
                <w:rFonts w:eastAsia="Calibri"/>
                <w:sz w:val="20"/>
                <w:szCs w:val="20"/>
              </w:rPr>
            </w:pPr>
            <w:r w:rsidRPr="004F745F">
              <w:rPr>
                <w:rFonts w:eastAsia="Calibri"/>
                <w:sz w:val="20"/>
                <w:szCs w:val="20"/>
              </w:rPr>
              <w:t>16.141,73</w:t>
            </w:r>
          </w:p>
        </w:tc>
      </w:tr>
      <w:tr w:rsidR="00FA5991" w:rsidRPr="004F745F" w14:paraId="61183A2A" w14:textId="77777777" w:rsidTr="009B7F73">
        <w:trPr>
          <w:cantSplit/>
        </w:trPr>
        <w:tc>
          <w:tcPr>
            <w:tcW w:w="1041" w:type="dxa"/>
            <w:tcMar>
              <w:top w:w="0" w:type="dxa"/>
              <w:left w:w="28" w:type="dxa"/>
              <w:bottom w:w="0" w:type="dxa"/>
              <w:right w:w="28" w:type="dxa"/>
            </w:tcMar>
            <w:vAlign w:val="bottom"/>
          </w:tcPr>
          <w:p w14:paraId="58B3BCE0" w14:textId="77777777" w:rsidR="00C85E6E" w:rsidRPr="004F745F" w:rsidRDefault="00C85E6E" w:rsidP="009B7F73">
            <w:pPr>
              <w:rPr>
                <w:rFonts w:eastAsia="Calibri"/>
                <w:b/>
                <w:bCs/>
                <w:sz w:val="20"/>
                <w:szCs w:val="20"/>
              </w:rPr>
            </w:pPr>
            <w:r w:rsidRPr="004F745F">
              <w:rPr>
                <w:rFonts w:eastAsia="Calibri"/>
                <w:b/>
                <w:bCs/>
                <w:sz w:val="20"/>
                <w:szCs w:val="20"/>
              </w:rPr>
              <w:t>UKUPNO</w:t>
            </w:r>
          </w:p>
        </w:tc>
        <w:tc>
          <w:tcPr>
            <w:tcW w:w="1555" w:type="dxa"/>
            <w:tcMar>
              <w:top w:w="0" w:type="dxa"/>
              <w:left w:w="28" w:type="dxa"/>
              <w:bottom w:w="0" w:type="dxa"/>
              <w:right w:w="28" w:type="dxa"/>
            </w:tcMar>
            <w:vAlign w:val="bottom"/>
          </w:tcPr>
          <w:p w14:paraId="0261C66E" w14:textId="77777777" w:rsidR="00C85E6E" w:rsidRPr="004F745F" w:rsidRDefault="00C85E6E" w:rsidP="009B7F73">
            <w:pPr>
              <w:jc w:val="right"/>
              <w:rPr>
                <w:rFonts w:eastAsia="Calibri"/>
                <w:b/>
                <w:bCs/>
                <w:sz w:val="20"/>
                <w:szCs w:val="20"/>
              </w:rPr>
            </w:pPr>
            <w:r w:rsidRPr="004F745F">
              <w:rPr>
                <w:rFonts w:eastAsia="Calibri"/>
                <w:b/>
                <w:bCs/>
                <w:sz w:val="20"/>
                <w:szCs w:val="20"/>
              </w:rPr>
              <w:t>2.019.598,44</w:t>
            </w:r>
          </w:p>
        </w:tc>
        <w:tc>
          <w:tcPr>
            <w:tcW w:w="1419" w:type="dxa"/>
            <w:tcMar>
              <w:top w:w="0" w:type="dxa"/>
              <w:left w:w="28" w:type="dxa"/>
              <w:bottom w:w="0" w:type="dxa"/>
              <w:right w:w="28" w:type="dxa"/>
            </w:tcMar>
            <w:vAlign w:val="bottom"/>
          </w:tcPr>
          <w:p w14:paraId="7C061065" w14:textId="77777777" w:rsidR="00C85E6E" w:rsidRPr="004F745F" w:rsidRDefault="00C85E6E" w:rsidP="009B7F73">
            <w:pPr>
              <w:jc w:val="right"/>
              <w:rPr>
                <w:rFonts w:eastAsia="Calibri"/>
                <w:b/>
                <w:bCs/>
                <w:sz w:val="20"/>
                <w:szCs w:val="20"/>
              </w:rPr>
            </w:pPr>
            <w:r w:rsidRPr="004F745F">
              <w:rPr>
                <w:rFonts w:eastAsia="Calibri"/>
                <w:b/>
                <w:bCs/>
                <w:sz w:val="20"/>
                <w:szCs w:val="20"/>
              </w:rPr>
              <w:t>1.692.215,81</w:t>
            </w:r>
          </w:p>
        </w:tc>
        <w:tc>
          <w:tcPr>
            <w:tcW w:w="1387" w:type="dxa"/>
            <w:tcMar>
              <w:top w:w="0" w:type="dxa"/>
              <w:left w:w="28" w:type="dxa"/>
              <w:bottom w:w="0" w:type="dxa"/>
              <w:right w:w="28" w:type="dxa"/>
            </w:tcMar>
            <w:vAlign w:val="bottom"/>
          </w:tcPr>
          <w:p w14:paraId="0FAFF9DE" w14:textId="77777777" w:rsidR="00C85E6E" w:rsidRPr="004F745F" w:rsidRDefault="00C85E6E" w:rsidP="009B7F73">
            <w:pPr>
              <w:jc w:val="right"/>
              <w:rPr>
                <w:rFonts w:eastAsia="Calibri"/>
                <w:b/>
                <w:bCs/>
                <w:sz w:val="20"/>
                <w:szCs w:val="20"/>
              </w:rPr>
            </w:pPr>
            <w:r w:rsidRPr="004F745F">
              <w:rPr>
                <w:rFonts w:eastAsia="Calibri"/>
                <w:b/>
                <w:bCs/>
                <w:sz w:val="20"/>
                <w:szCs w:val="20"/>
              </w:rPr>
              <w:t>1.493.131,59</w:t>
            </w:r>
          </w:p>
        </w:tc>
        <w:tc>
          <w:tcPr>
            <w:tcW w:w="1362" w:type="dxa"/>
            <w:tcMar>
              <w:top w:w="0" w:type="dxa"/>
              <w:left w:w="28" w:type="dxa"/>
              <w:bottom w:w="0" w:type="dxa"/>
              <w:right w:w="28" w:type="dxa"/>
            </w:tcMar>
            <w:vAlign w:val="bottom"/>
          </w:tcPr>
          <w:p w14:paraId="6D1177E9" w14:textId="77777777" w:rsidR="00C85E6E" w:rsidRPr="004F745F" w:rsidRDefault="00C85E6E" w:rsidP="009B7F73">
            <w:pPr>
              <w:jc w:val="right"/>
              <w:rPr>
                <w:rFonts w:eastAsia="Calibri"/>
                <w:b/>
                <w:bCs/>
                <w:sz w:val="20"/>
                <w:szCs w:val="20"/>
              </w:rPr>
            </w:pPr>
            <w:r w:rsidRPr="004F745F">
              <w:rPr>
                <w:rFonts w:eastAsia="Calibri"/>
                <w:b/>
                <w:bCs/>
                <w:sz w:val="20"/>
                <w:szCs w:val="20"/>
              </w:rPr>
              <w:t>406.649,14</w:t>
            </w:r>
          </w:p>
        </w:tc>
        <w:tc>
          <w:tcPr>
            <w:tcW w:w="1341" w:type="dxa"/>
            <w:tcMar>
              <w:top w:w="0" w:type="dxa"/>
              <w:left w:w="28" w:type="dxa"/>
              <w:bottom w:w="0" w:type="dxa"/>
              <w:right w:w="28" w:type="dxa"/>
            </w:tcMar>
            <w:vAlign w:val="bottom"/>
          </w:tcPr>
          <w:p w14:paraId="523223AC" w14:textId="77777777" w:rsidR="00C85E6E" w:rsidRPr="004F745F" w:rsidRDefault="00C85E6E" w:rsidP="009B7F73">
            <w:pPr>
              <w:jc w:val="right"/>
              <w:rPr>
                <w:rFonts w:eastAsia="Calibri"/>
                <w:b/>
                <w:bCs/>
                <w:sz w:val="20"/>
                <w:szCs w:val="20"/>
              </w:rPr>
            </w:pPr>
            <w:r w:rsidRPr="004F745F">
              <w:rPr>
                <w:rFonts w:eastAsia="Calibri"/>
                <w:b/>
                <w:bCs/>
                <w:sz w:val="20"/>
                <w:szCs w:val="20"/>
              </w:rPr>
              <w:t>203.563,07</w:t>
            </w:r>
          </w:p>
        </w:tc>
        <w:tc>
          <w:tcPr>
            <w:tcW w:w="1321" w:type="dxa"/>
            <w:tcMar>
              <w:top w:w="0" w:type="dxa"/>
              <w:left w:w="28" w:type="dxa"/>
              <w:bottom w:w="0" w:type="dxa"/>
              <w:right w:w="28" w:type="dxa"/>
            </w:tcMar>
            <w:vAlign w:val="bottom"/>
          </w:tcPr>
          <w:p w14:paraId="688F6B67" w14:textId="77777777" w:rsidR="00C85E6E" w:rsidRPr="004F745F" w:rsidRDefault="00C85E6E" w:rsidP="009B7F73">
            <w:pPr>
              <w:jc w:val="right"/>
              <w:rPr>
                <w:rFonts w:eastAsia="Calibri"/>
                <w:b/>
                <w:bCs/>
                <w:sz w:val="20"/>
                <w:szCs w:val="20"/>
              </w:rPr>
            </w:pPr>
            <w:r w:rsidRPr="004F745F">
              <w:rPr>
                <w:rFonts w:eastAsia="Calibri"/>
                <w:b/>
                <w:bCs/>
                <w:sz w:val="20"/>
                <w:szCs w:val="20"/>
              </w:rPr>
              <w:t>1.509.273,32</w:t>
            </w:r>
          </w:p>
        </w:tc>
      </w:tr>
      <w:tr w:rsidR="00FA5991" w:rsidRPr="004F745F" w14:paraId="2E7FBE90" w14:textId="77777777" w:rsidTr="009B7F73">
        <w:trPr>
          <w:cantSplit/>
        </w:trPr>
        <w:tc>
          <w:tcPr>
            <w:tcW w:w="9426" w:type="dxa"/>
            <w:gridSpan w:val="7"/>
            <w:tcMar>
              <w:top w:w="0" w:type="dxa"/>
              <w:left w:w="28" w:type="dxa"/>
              <w:bottom w:w="0" w:type="dxa"/>
              <w:right w:w="28" w:type="dxa"/>
            </w:tcMar>
            <w:vAlign w:val="bottom"/>
          </w:tcPr>
          <w:p w14:paraId="797C3EBD" w14:textId="77777777" w:rsidR="00C85E6E" w:rsidRPr="004F745F" w:rsidRDefault="00C85E6E" w:rsidP="009B7F73">
            <w:pPr>
              <w:jc w:val="center"/>
              <w:rPr>
                <w:rFonts w:eastAsia="Calibri"/>
                <w:sz w:val="20"/>
                <w:szCs w:val="20"/>
              </w:rPr>
            </w:pPr>
          </w:p>
        </w:tc>
      </w:tr>
      <w:tr w:rsidR="00FA5991" w:rsidRPr="004F745F" w14:paraId="26A8CBC6" w14:textId="77777777" w:rsidTr="009B7F73">
        <w:trPr>
          <w:cantSplit/>
        </w:trPr>
        <w:tc>
          <w:tcPr>
            <w:tcW w:w="9426" w:type="dxa"/>
            <w:gridSpan w:val="7"/>
            <w:tcMar>
              <w:top w:w="0" w:type="dxa"/>
              <w:left w:w="28" w:type="dxa"/>
              <w:bottom w:w="0" w:type="dxa"/>
              <w:right w:w="28" w:type="dxa"/>
            </w:tcMar>
            <w:vAlign w:val="bottom"/>
          </w:tcPr>
          <w:p w14:paraId="75BE7559" w14:textId="77777777" w:rsidR="00C85E6E" w:rsidRPr="004F745F" w:rsidRDefault="00C85E6E" w:rsidP="009B7F73">
            <w:pPr>
              <w:rPr>
                <w:rFonts w:eastAsia="Calibri"/>
                <w:sz w:val="20"/>
                <w:szCs w:val="20"/>
              </w:rPr>
            </w:pPr>
            <w:r w:rsidRPr="004F745F">
              <w:rPr>
                <w:rFonts w:eastAsia="Calibri"/>
                <w:b/>
                <w:bCs/>
                <w:sz w:val="20"/>
                <w:szCs w:val="20"/>
              </w:rPr>
              <w:t>ZAGREBAČKA BANKA D.D. (datum zaključenja ugovora 24.10.2022.)</w:t>
            </w:r>
          </w:p>
        </w:tc>
      </w:tr>
      <w:tr w:rsidR="00FA5991" w:rsidRPr="004F745F" w14:paraId="3293BB59" w14:textId="77777777" w:rsidTr="009B7F73">
        <w:trPr>
          <w:cantSplit/>
          <w:trHeight w:val="478"/>
        </w:trPr>
        <w:tc>
          <w:tcPr>
            <w:tcW w:w="9426" w:type="dxa"/>
            <w:gridSpan w:val="7"/>
            <w:tcMar>
              <w:top w:w="0" w:type="dxa"/>
              <w:left w:w="28" w:type="dxa"/>
              <w:bottom w:w="0" w:type="dxa"/>
              <w:right w:w="28" w:type="dxa"/>
            </w:tcMar>
            <w:vAlign w:val="bottom"/>
          </w:tcPr>
          <w:p w14:paraId="349E28E5" w14:textId="77777777" w:rsidR="00C85E6E" w:rsidRPr="004F745F" w:rsidRDefault="00C85E6E" w:rsidP="009B7F73">
            <w:pPr>
              <w:jc w:val="both"/>
              <w:rPr>
                <w:sz w:val="20"/>
                <w:szCs w:val="20"/>
              </w:rPr>
            </w:pPr>
            <w:r w:rsidRPr="004F745F">
              <w:rPr>
                <w:sz w:val="20"/>
                <w:szCs w:val="20"/>
              </w:rPr>
              <w:t>- odobren kredit u iznosu od 7.299.754,46 eura (55.000.000,00 kuna) za financiranje kapitalnih projekata: Gospodarski centar i Regionalni distribucijski centar Osječko-baranjske županije za voće i povrće</w:t>
            </w:r>
          </w:p>
        </w:tc>
      </w:tr>
      <w:tr w:rsidR="00FA5991" w:rsidRPr="004F745F" w14:paraId="2278F005" w14:textId="77777777" w:rsidTr="009B7F73">
        <w:trPr>
          <w:cantSplit/>
        </w:trPr>
        <w:tc>
          <w:tcPr>
            <w:tcW w:w="9426" w:type="dxa"/>
            <w:gridSpan w:val="7"/>
            <w:tcMar>
              <w:top w:w="0" w:type="dxa"/>
              <w:left w:w="28" w:type="dxa"/>
              <w:bottom w:w="0" w:type="dxa"/>
              <w:right w:w="28" w:type="dxa"/>
            </w:tcMar>
            <w:vAlign w:val="bottom"/>
          </w:tcPr>
          <w:p w14:paraId="68871D39" w14:textId="77777777" w:rsidR="00C85E6E" w:rsidRPr="004F745F" w:rsidRDefault="00C85E6E" w:rsidP="009B7F73">
            <w:pPr>
              <w:rPr>
                <w:rFonts w:eastAsia="Calibri"/>
                <w:sz w:val="20"/>
                <w:szCs w:val="20"/>
              </w:rPr>
            </w:pPr>
            <w:r w:rsidRPr="004F745F">
              <w:rPr>
                <w:rFonts w:eastAsia="Calibri"/>
                <w:sz w:val="20"/>
                <w:szCs w:val="20"/>
              </w:rPr>
              <w:t>- redovna kamata u visini 0,88% godišnje, fiksna</w:t>
            </w:r>
          </w:p>
        </w:tc>
      </w:tr>
      <w:tr w:rsidR="00FA5991" w:rsidRPr="004F745F" w14:paraId="5CAF1230" w14:textId="77777777" w:rsidTr="009B7F73">
        <w:trPr>
          <w:cantSplit/>
        </w:trPr>
        <w:tc>
          <w:tcPr>
            <w:tcW w:w="9426" w:type="dxa"/>
            <w:gridSpan w:val="7"/>
            <w:tcMar>
              <w:top w:w="0" w:type="dxa"/>
              <w:left w:w="28" w:type="dxa"/>
              <w:bottom w:w="0" w:type="dxa"/>
              <w:right w:w="28" w:type="dxa"/>
            </w:tcMar>
            <w:vAlign w:val="bottom"/>
          </w:tcPr>
          <w:p w14:paraId="149CC144" w14:textId="77777777" w:rsidR="00C85E6E" w:rsidRPr="004F745F" w:rsidRDefault="00C85E6E" w:rsidP="009B7F73">
            <w:pPr>
              <w:rPr>
                <w:rFonts w:eastAsia="Calibri"/>
                <w:sz w:val="20"/>
                <w:szCs w:val="20"/>
              </w:rPr>
            </w:pPr>
            <w:r w:rsidRPr="004F745F">
              <w:rPr>
                <w:rFonts w:eastAsia="Calibri"/>
                <w:sz w:val="20"/>
                <w:szCs w:val="20"/>
              </w:rPr>
              <w:t>- rok otplate 10 godina (otplata sukcesivno u jednakim tromjesečnim obrocima)</w:t>
            </w:r>
          </w:p>
        </w:tc>
      </w:tr>
      <w:tr w:rsidR="00FA5991" w:rsidRPr="004F745F" w14:paraId="7D0FB6DD" w14:textId="77777777" w:rsidTr="009B7F73">
        <w:trPr>
          <w:cantSplit/>
        </w:trPr>
        <w:tc>
          <w:tcPr>
            <w:tcW w:w="1041" w:type="dxa"/>
            <w:tcMar>
              <w:top w:w="0" w:type="dxa"/>
              <w:left w:w="28" w:type="dxa"/>
              <w:bottom w:w="0" w:type="dxa"/>
              <w:right w:w="28" w:type="dxa"/>
            </w:tcMar>
            <w:vAlign w:val="bottom"/>
          </w:tcPr>
          <w:p w14:paraId="43599607" w14:textId="77777777" w:rsidR="00C85E6E" w:rsidRPr="004F745F" w:rsidRDefault="00C85E6E" w:rsidP="009B7F73">
            <w:pPr>
              <w:rPr>
                <w:rFonts w:eastAsia="Calibri"/>
                <w:sz w:val="20"/>
                <w:szCs w:val="20"/>
              </w:rPr>
            </w:pPr>
            <w:r w:rsidRPr="004F745F">
              <w:rPr>
                <w:rFonts w:eastAsia="Calibri"/>
                <w:sz w:val="20"/>
                <w:szCs w:val="20"/>
              </w:rPr>
              <w:t xml:space="preserve">glavnica </w:t>
            </w:r>
          </w:p>
        </w:tc>
        <w:tc>
          <w:tcPr>
            <w:tcW w:w="1555" w:type="dxa"/>
            <w:tcMar>
              <w:top w:w="0" w:type="dxa"/>
              <w:left w:w="28" w:type="dxa"/>
              <w:bottom w:w="0" w:type="dxa"/>
              <w:right w:w="28" w:type="dxa"/>
            </w:tcMar>
            <w:vAlign w:val="bottom"/>
          </w:tcPr>
          <w:p w14:paraId="5EDD552C" w14:textId="77777777" w:rsidR="00C85E6E" w:rsidRPr="004F745F" w:rsidRDefault="00C85E6E" w:rsidP="009B7F73">
            <w:pPr>
              <w:jc w:val="right"/>
              <w:rPr>
                <w:rFonts w:eastAsia="Calibri"/>
                <w:sz w:val="20"/>
                <w:szCs w:val="20"/>
              </w:rPr>
            </w:pPr>
            <w:r w:rsidRPr="004F745F">
              <w:rPr>
                <w:rFonts w:eastAsia="Calibri"/>
                <w:sz w:val="20"/>
                <w:szCs w:val="20"/>
              </w:rPr>
              <w:t>7.299.754,46</w:t>
            </w:r>
          </w:p>
        </w:tc>
        <w:tc>
          <w:tcPr>
            <w:tcW w:w="1419" w:type="dxa"/>
            <w:tcMar>
              <w:top w:w="0" w:type="dxa"/>
              <w:left w:w="28" w:type="dxa"/>
              <w:bottom w:w="0" w:type="dxa"/>
              <w:right w:w="28" w:type="dxa"/>
            </w:tcMar>
            <w:vAlign w:val="bottom"/>
          </w:tcPr>
          <w:p w14:paraId="6C194F86" w14:textId="77777777" w:rsidR="00C85E6E" w:rsidRPr="004F745F" w:rsidRDefault="00C85E6E" w:rsidP="009B7F73">
            <w:pPr>
              <w:jc w:val="right"/>
              <w:rPr>
                <w:rFonts w:eastAsia="Calibri"/>
                <w:sz w:val="20"/>
                <w:szCs w:val="20"/>
              </w:rPr>
            </w:pPr>
            <w:r w:rsidRPr="004F745F">
              <w:rPr>
                <w:rFonts w:eastAsia="Calibri"/>
                <w:sz w:val="20"/>
                <w:szCs w:val="20"/>
              </w:rPr>
              <w:t>7.299.754,46</w:t>
            </w:r>
          </w:p>
        </w:tc>
        <w:tc>
          <w:tcPr>
            <w:tcW w:w="1387" w:type="dxa"/>
            <w:tcMar>
              <w:top w:w="0" w:type="dxa"/>
              <w:left w:w="28" w:type="dxa"/>
              <w:bottom w:w="0" w:type="dxa"/>
              <w:right w:w="28" w:type="dxa"/>
            </w:tcMar>
            <w:vAlign w:val="bottom"/>
          </w:tcPr>
          <w:p w14:paraId="220CC004" w14:textId="77777777" w:rsidR="00C85E6E" w:rsidRPr="004F745F" w:rsidRDefault="00C85E6E" w:rsidP="009B7F73">
            <w:pPr>
              <w:jc w:val="right"/>
              <w:rPr>
                <w:rFonts w:eastAsia="Calibri"/>
                <w:sz w:val="20"/>
                <w:szCs w:val="20"/>
              </w:rPr>
            </w:pPr>
            <w:r w:rsidRPr="004F745F">
              <w:rPr>
                <w:rFonts w:eastAsia="Calibri"/>
                <w:sz w:val="20"/>
                <w:szCs w:val="20"/>
              </w:rPr>
              <w:t>6.934.766,74</w:t>
            </w:r>
          </w:p>
        </w:tc>
        <w:tc>
          <w:tcPr>
            <w:tcW w:w="1362" w:type="dxa"/>
            <w:tcMar>
              <w:top w:w="0" w:type="dxa"/>
              <w:left w:w="28" w:type="dxa"/>
              <w:bottom w:w="0" w:type="dxa"/>
              <w:right w:w="28" w:type="dxa"/>
            </w:tcMar>
            <w:vAlign w:val="bottom"/>
          </w:tcPr>
          <w:p w14:paraId="5E2F2880" w14:textId="77777777" w:rsidR="00C85E6E" w:rsidRPr="004F745F" w:rsidRDefault="00C85E6E" w:rsidP="009B7F73">
            <w:pPr>
              <w:jc w:val="right"/>
              <w:rPr>
                <w:rFonts w:eastAsia="Calibri"/>
                <w:sz w:val="20"/>
                <w:szCs w:val="20"/>
              </w:rPr>
            </w:pPr>
            <w:r w:rsidRPr="004F745F">
              <w:rPr>
                <w:rFonts w:eastAsia="Calibri"/>
                <w:sz w:val="20"/>
                <w:szCs w:val="20"/>
              </w:rPr>
              <w:t>729.975,45</w:t>
            </w:r>
          </w:p>
        </w:tc>
        <w:tc>
          <w:tcPr>
            <w:tcW w:w="1341" w:type="dxa"/>
            <w:tcMar>
              <w:top w:w="0" w:type="dxa"/>
              <w:left w:w="28" w:type="dxa"/>
              <w:bottom w:w="0" w:type="dxa"/>
              <w:right w:w="28" w:type="dxa"/>
            </w:tcMar>
            <w:vAlign w:val="bottom"/>
          </w:tcPr>
          <w:p w14:paraId="5231A88A" w14:textId="77777777" w:rsidR="00C85E6E" w:rsidRPr="004F745F" w:rsidRDefault="00C85E6E" w:rsidP="009B7F73">
            <w:pPr>
              <w:jc w:val="right"/>
              <w:rPr>
                <w:rFonts w:eastAsia="Calibri"/>
                <w:sz w:val="20"/>
                <w:szCs w:val="20"/>
              </w:rPr>
            </w:pPr>
            <w:r w:rsidRPr="004F745F">
              <w:rPr>
                <w:rFonts w:eastAsia="Calibri"/>
                <w:sz w:val="20"/>
                <w:szCs w:val="20"/>
              </w:rPr>
              <w:t>364.987,72</w:t>
            </w:r>
          </w:p>
        </w:tc>
        <w:tc>
          <w:tcPr>
            <w:tcW w:w="1321" w:type="dxa"/>
            <w:tcMar>
              <w:top w:w="0" w:type="dxa"/>
              <w:left w:w="28" w:type="dxa"/>
              <w:bottom w:w="0" w:type="dxa"/>
              <w:right w:w="28" w:type="dxa"/>
            </w:tcMar>
            <w:vAlign w:val="bottom"/>
          </w:tcPr>
          <w:p w14:paraId="561BA181" w14:textId="77777777" w:rsidR="00C85E6E" w:rsidRPr="004F745F" w:rsidRDefault="00C85E6E" w:rsidP="006545CB">
            <w:pPr>
              <w:jc w:val="right"/>
              <w:rPr>
                <w:rFonts w:eastAsia="Calibri"/>
                <w:sz w:val="20"/>
                <w:szCs w:val="20"/>
              </w:rPr>
            </w:pPr>
            <w:r w:rsidRPr="004F745F">
              <w:rPr>
                <w:rFonts w:eastAsia="Calibri"/>
                <w:sz w:val="20"/>
                <w:szCs w:val="20"/>
              </w:rPr>
              <w:t>6.934.766,74</w:t>
            </w:r>
          </w:p>
        </w:tc>
      </w:tr>
      <w:tr w:rsidR="00FA5991" w:rsidRPr="004F745F" w14:paraId="77F29907" w14:textId="77777777" w:rsidTr="009B7F73">
        <w:trPr>
          <w:cantSplit/>
        </w:trPr>
        <w:tc>
          <w:tcPr>
            <w:tcW w:w="1041" w:type="dxa"/>
            <w:tcMar>
              <w:top w:w="0" w:type="dxa"/>
              <w:left w:w="28" w:type="dxa"/>
              <w:bottom w:w="0" w:type="dxa"/>
              <w:right w:w="28" w:type="dxa"/>
            </w:tcMar>
            <w:vAlign w:val="bottom"/>
          </w:tcPr>
          <w:p w14:paraId="5EE736CB" w14:textId="77777777" w:rsidR="00C85E6E" w:rsidRPr="004F745F" w:rsidRDefault="00C85E6E" w:rsidP="009B7F73">
            <w:pPr>
              <w:rPr>
                <w:rFonts w:eastAsia="Calibri"/>
                <w:sz w:val="20"/>
                <w:szCs w:val="20"/>
              </w:rPr>
            </w:pPr>
            <w:r w:rsidRPr="004F745F">
              <w:rPr>
                <w:rFonts w:eastAsia="Calibri"/>
                <w:sz w:val="20"/>
                <w:szCs w:val="20"/>
              </w:rPr>
              <w:t>kamate</w:t>
            </w:r>
          </w:p>
        </w:tc>
        <w:tc>
          <w:tcPr>
            <w:tcW w:w="1555" w:type="dxa"/>
            <w:tcMar>
              <w:top w:w="0" w:type="dxa"/>
              <w:left w:w="28" w:type="dxa"/>
              <w:bottom w:w="0" w:type="dxa"/>
              <w:right w:w="28" w:type="dxa"/>
            </w:tcMar>
            <w:vAlign w:val="bottom"/>
          </w:tcPr>
          <w:p w14:paraId="672DE2FC" w14:textId="77777777" w:rsidR="00C85E6E" w:rsidRPr="004F745F" w:rsidRDefault="00C85E6E" w:rsidP="009B7F73">
            <w:pPr>
              <w:jc w:val="right"/>
              <w:rPr>
                <w:rFonts w:eastAsia="Calibri"/>
                <w:sz w:val="20"/>
                <w:szCs w:val="20"/>
              </w:rPr>
            </w:pPr>
            <w:r w:rsidRPr="004F745F">
              <w:rPr>
                <w:rFonts w:eastAsia="Calibri"/>
                <w:sz w:val="20"/>
                <w:szCs w:val="20"/>
              </w:rPr>
              <w:t>330.400,32</w:t>
            </w:r>
          </w:p>
        </w:tc>
        <w:tc>
          <w:tcPr>
            <w:tcW w:w="1419" w:type="dxa"/>
            <w:tcMar>
              <w:top w:w="0" w:type="dxa"/>
              <w:left w:w="28" w:type="dxa"/>
              <w:bottom w:w="0" w:type="dxa"/>
              <w:right w:w="28" w:type="dxa"/>
            </w:tcMar>
            <w:vAlign w:val="bottom"/>
          </w:tcPr>
          <w:p w14:paraId="6669C432" w14:textId="77777777" w:rsidR="00C85E6E" w:rsidRPr="004F745F" w:rsidRDefault="00C85E6E" w:rsidP="009B7F73">
            <w:pPr>
              <w:jc w:val="right"/>
              <w:rPr>
                <w:rFonts w:eastAsia="Calibri"/>
                <w:sz w:val="20"/>
                <w:szCs w:val="20"/>
              </w:rPr>
            </w:pPr>
            <w:r w:rsidRPr="004F745F">
              <w:rPr>
                <w:rFonts w:eastAsia="Calibri"/>
                <w:sz w:val="20"/>
                <w:szCs w:val="20"/>
              </w:rPr>
              <w:t>0,00</w:t>
            </w:r>
          </w:p>
        </w:tc>
        <w:tc>
          <w:tcPr>
            <w:tcW w:w="1387" w:type="dxa"/>
            <w:tcMar>
              <w:top w:w="0" w:type="dxa"/>
              <w:left w:w="28" w:type="dxa"/>
              <w:bottom w:w="0" w:type="dxa"/>
              <w:right w:w="28" w:type="dxa"/>
            </w:tcMar>
            <w:vAlign w:val="bottom"/>
          </w:tcPr>
          <w:p w14:paraId="0298AC87" w14:textId="77777777" w:rsidR="00C85E6E" w:rsidRPr="004F745F" w:rsidRDefault="00C85E6E" w:rsidP="009B7F73">
            <w:pPr>
              <w:jc w:val="right"/>
              <w:rPr>
                <w:rFonts w:eastAsia="Calibri"/>
                <w:sz w:val="20"/>
                <w:szCs w:val="20"/>
              </w:rPr>
            </w:pPr>
            <w:r w:rsidRPr="004F745F">
              <w:rPr>
                <w:rFonts w:eastAsia="Calibri"/>
                <w:sz w:val="20"/>
                <w:szCs w:val="20"/>
              </w:rPr>
              <w:t>0,00</w:t>
            </w:r>
          </w:p>
        </w:tc>
        <w:tc>
          <w:tcPr>
            <w:tcW w:w="1362" w:type="dxa"/>
            <w:tcMar>
              <w:top w:w="0" w:type="dxa"/>
              <w:left w:w="28" w:type="dxa"/>
              <w:bottom w:w="0" w:type="dxa"/>
              <w:right w:w="28" w:type="dxa"/>
            </w:tcMar>
            <w:vAlign w:val="bottom"/>
          </w:tcPr>
          <w:p w14:paraId="361F5BE9" w14:textId="77777777" w:rsidR="00C85E6E" w:rsidRPr="004F745F" w:rsidRDefault="00C85E6E" w:rsidP="009B7F73">
            <w:pPr>
              <w:jc w:val="right"/>
              <w:rPr>
                <w:rFonts w:eastAsia="Calibri"/>
                <w:sz w:val="20"/>
                <w:szCs w:val="20"/>
              </w:rPr>
            </w:pPr>
            <w:r w:rsidRPr="004F745F">
              <w:rPr>
                <w:rFonts w:eastAsia="Calibri"/>
                <w:sz w:val="20"/>
                <w:szCs w:val="20"/>
              </w:rPr>
              <w:t>55.985,03</w:t>
            </w:r>
          </w:p>
        </w:tc>
        <w:tc>
          <w:tcPr>
            <w:tcW w:w="1341" w:type="dxa"/>
            <w:tcMar>
              <w:top w:w="0" w:type="dxa"/>
              <w:left w:w="28" w:type="dxa"/>
              <w:bottom w:w="0" w:type="dxa"/>
              <w:right w:w="28" w:type="dxa"/>
            </w:tcMar>
            <w:vAlign w:val="bottom"/>
          </w:tcPr>
          <w:p w14:paraId="6C15BB35" w14:textId="77777777" w:rsidR="00C85E6E" w:rsidRPr="004F745F" w:rsidRDefault="00C85E6E" w:rsidP="009B7F73">
            <w:pPr>
              <w:jc w:val="right"/>
              <w:rPr>
                <w:rFonts w:eastAsia="Calibri"/>
                <w:sz w:val="20"/>
                <w:szCs w:val="20"/>
              </w:rPr>
            </w:pPr>
            <w:r w:rsidRPr="004F745F">
              <w:rPr>
                <w:rFonts w:eastAsia="Calibri"/>
                <w:sz w:val="20"/>
                <w:szCs w:val="20"/>
              </w:rPr>
              <w:t>27.547,48</w:t>
            </w:r>
          </w:p>
        </w:tc>
        <w:tc>
          <w:tcPr>
            <w:tcW w:w="1321" w:type="dxa"/>
            <w:tcMar>
              <w:top w:w="0" w:type="dxa"/>
              <w:left w:w="28" w:type="dxa"/>
              <w:bottom w:w="0" w:type="dxa"/>
              <w:right w:w="28" w:type="dxa"/>
            </w:tcMar>
            <w:vAlign w:val="bottom"/>
          </w:tcPr>
          <w:p w14:paraId="18BBCEA0" w14:textId="77777777" w:rsidR="00C85E6E" w:rsidRPr="004F745F" w:rsidRDefault="00C85E6E" w:rsidP="009B7F73">
            <w:pPr>
              <w:jc w:val="right"/>
              <w:rPr>
                <w:rFonts w:eastAsia="Calibri"/>
                <w:sz w:val="20"/>
                <w:szCs w:val="20"/>
              </w:rPr>
            </w:pPr>
            <w:r w:rsidRPr="004F745F">
              <w:rPr>
                <w:rFonts w:eastAsia="Calibri"/>
                <w:sz w:val="20"/>
                <w:szCs w:val="20"/>
              </w:rPr>
              <w:t>302.852,84</w:t>
            </w:r>
          </w:p>
        </w:tc>
      </w:tr>
      <w:tr w:rsidR="00FA5991" w:rsidRPr="004F745F" w14:paraId="2830C111" w14:textId="77777777" w:rsidTr="009B7F73">
        <w:trPr>
          <w:cantSplit/>
        </w:trPr>
        <w:tc>
          <w:tcPr>
            <w:tcW w:w="1041" w:type="dxa"/>
            <w:tcMar>
              <w:top w:w="0" w:type="dxa"/>
              <w:left w:w="28" w:type="dxa"/>
              <w:bottom w:w="0" w:type="dxa"/>
              <w:right w:w="28" w:type="dxa"/>
            </w:tcMar>
            <w:vAlign w:val="bottom"/>
          </w:tcPr>
          <w:p w14:paraId="30E597A2" w14:textId="77777777" w:rsidR="00C85E6E" w:rsidRPr="004F745F" w:rsidRDefault="00C85E6E" w:rsidP="009B7F73">
            <w:pPr>
              <w:rPr>
                <w:rFonts w:eastAsia="Calibri"/>
                <w:b/>
                <w:bCs/>
                <w:sz w:val="20"/>
                <w:szCs w:val="20"/>
              </w:rPr>
            </w:pPr>
            <w:r w:rsidRPr="004F745F">
              <w:rPr>
                <w:rFonts w:eastAsia="Calibri"/>
                <w:b/>
                <w:bCs/>
                <w:sz w:val="20"/>
                <w:szCs w:val="20"/>
              </w:rPr>
              <w:t>UKUPNO</w:t>
            </w:r>
          </w:p>
        </w:tc>
        <w:tc>
          <w:tcPr>
            <w:tcW w:w="1555" w:type="dxa"/>
            <w:tcMar>
              <w:top w:w="0" w:type="dxa"/>
              <w:left w:w="28" w:type="dxa"/>
              <w:bottom w:w="0" w:type="dxa"/>
              <w:right w:w="28" w:type="dxa"/>
            </w:tcMar>
            <w:vAlign w:val="bottom"/>
          </w:tcPr>
          <w:p w14:paraId="72F6DF84" w14:textId="77777777" w:rsidR="00C85E6E" w:rsidRPr="004F745F" w:rsidRDefault="00C85E6E" w:rsidP="009B7F73">
            <w:pPr>
              <w:jc w:val="right"/>
              <w:rPr>
                <w:rFonts w:eastAsia="Calibri"/>
                <w:b/>
                <w:bCs/>
                <w:sz w:val="20"/>
                <w:szCs w:val="20"/>
              </w:rPr>
            </w:pPr>
            <w:r w:rsidRPr="004F745F">
              <w:rPr>
                <w:rFonts w:eastAsia="Calibri"/>
                <w:b/>
                <w:bCs/>
                <w:sz w:val="20"/>
                <w:szCs w:val="20"/>
              </w:rPr>
              <w:t>7.630.154,78</w:t>
            </w:r>
          </w:p>
        </w:tc>
        <w:tc>
          <w:tcPr>
            <w:tcW w:w="1419" w:type="dxa"/>
            <w:tcMar>
              <w:top w:w="0" w:type="dxa"/>
              <w:left w:w="28" w:type="dxa"/>
              <w:bottom w:w="0" w:type="dxa"/>
              <w:right w:w="28" w:type="dxa"/>
            </w:tcMar>
            <w:vAlign w:val="bottom"/>
          </w:tcPr>
          <w:p w14:paraId="03E9B79A" w14:textId="77777777" w:rsidR="00C85E6E" w:rsidRPr="004F745F" w:rsidRDefault="00C85E6E" w:rsidP="009B7F73">
            <w:pPr>
              <w:jc w:val="right"/>
              <w:rPr>
                <w:rFonts w:eastAsia="Calibri"/>
                <w:b/>
                <w:bCs/>
                <w:sz w:val="20"/>
                <w:szCs w:val="20"/>
              </w:rPr>
            </w:pPr>
            <w:r w:rsidRPr="004F745F">
              <w:rPr>
                <w:rFonts w:eastAsia="Calibri"/>
                <w:b/>
                <w:bCs/>
                <w:sz w:val="20"/>
                <w:szCs w:val="20"/>
              </w:rPr>
              <w:t>7.299.754,46</w:t>
            </w:r>
          </w:p>
        </w:tc>
        <w:tc>
          <w:tcPr>
            <w:tcW w:w="1387" w:type="dxa"/>
            <w:tcMar>
              <w:top w:w="0" w:type="dxa"/>
              <w:left w:w="28" w:type="dxa"/>
              <w:bottom w:w="0" w:type="dxa"/>
              <w:right w:w="28" w:type="dxa"/>
            </w:tcMar>
            <w:vAlign w:val="bottom"/>
          </w:tcPr>
          <w:p w14:paraId="3835511C" w14:textId="77777777" w:rsidR="00C85E6E" w:rsidRPr="004F745F" w:rsidRDefault="00C85E6E" w:rsidP="009B7F73">
            <w:pPr>
              <w:jc w:val="right"/>
              <w:rPr>
                <w:rFonts w:eastAsia="Calibri"/>
                <w:b/>
                <w:bCs/>
                <w:sz w:val="20"/>
                <w:szCs w:val="20"/>
              </w:rPr>
            </w:pPr>
            <w:r w:rsidRPr="004F745F">
              <w:rPr>
                <w:rFonts w:eastAsia="Calibri"/>
                <w:b/>
                <w:bCs/>
                <w:sz w:val="20"/>
                <w:szCs w:val="20"/>
              </w:rPr>
              <w:t>6.934.766,74</w:t>
            </w:r>
          </w:p>
        </w:tc>
        <w:tc>
          <w:tcPr>
            <w:tcW w:w="1362" w:type="dxa"/>
            <w:tcMar>
              <w:top w:w="0" w:type="dxa"/>
              <w:left w:w="28" w:type="dxa"/>
              <w:bottom w:w="0" w:type="dxa"/>
              <w:right w:w="28" w:type="dxa"/>
            </w:tcMar>
            <w:vAlign w:val="bottom"/>
          </w:tcPr>
          <w:p w14:paraId="7075618E" w14:textId="77777777" w:rsidR="00C85E6E" w:rsidRPr="004F745F" w:rsidRDefault="00C85E6E" w:rsidP="009B7F73">
            <w:pPr>
              <w:jc w:val="right"/>
              <w:rPr>
                <w:rFonts w:eastAsia="Calibri"/>
                <w:b/>
                <w:bCs/>
                <w:sz w:val="20"/>
                <w:szCs w:val="20"/>
              </w:rPr>
            </w:pPr>
            <w:r w:rsidRPr="004F745F">
              <w:rPr>
                <w:rFonts w:eastAsia="Calibri"/>
                <w:b/>
                <w:bCs/>
                <w:sz w:val="20"/>
                <w:szCs w:val="20"/>
              </w:rPr>
              <w:t>785.960,48</w:t>
            </w:r>
          </w:p>
        </w:tc>
        <w:tc>
          <w:tcPr>
            <w:tcW w:w="1341" w:type="dxa"/>
            <w:tcMar>
              <w:top w:w="0" w:type="dxa"/>
              <w:left w:w="28" w:type="dxa"/>
              <w:bottom w:w="0" w:type="dxa"/>
              <w:right w:w="28" w:type="dxa"/>
            </w:tcMar>
            <w:vAlign w:val="bottom"/>
          </w:tcPr>
          <w:p w14:paraId="622C823D" w14:textId="77777777" w:rsidR="00C85E6E" w:rsidRPr="004F745F" w:rsidRDefault="00C85E6E" w:rsidP="009B7F73">
            <w:pPr>
              <w:jc w:val="right"/>
              <w:rPr>
                <w:rFonts w:eastAsia="Calibri"/>
                <w:b/>
                <w:bCs/>
                <w:sz w:val="20"/>
                <w:szCs w:val="20"/>
              </w:rPr>
            </w:pPr>
            <w:r w:rsidRPr="004F745F">
              <w:rPr>
                <w:rFonts w:eastAsia="Calibri"/>
                <w:b/>
                <w:bCs/>
                <w:sz w:val="20"/>
                <w:szCs w:val="20"/>
              </w:rPr>
              <w:t>392.535,20</w:t>
            </w:r>
          </w:p>
        </w:tc>
        <w:tc>
          <w:tcPr>
            <w:tcW w:w="1321" w:type="dxa"/>
            <w:tcMar>
              <w:top w:w="0" w:type="dxa"/>
              <w:left w:w="28" w:type="dxa"/>
              <w:bottom w:w="0" w:type="dxa"/>
              <w:right w:w="28" w:type="dxa"/>
            </w:tcMar>
            <w:vAlign w:val="bottom"/>
          </w:tcPr>
          <w:p w14:paraId="608D4F86" w14:textId="77777777" w:rsidR="00C85E6E" w:rsidRPr="004F745F" w:rsidRDefault="00C85E6E" w:rsidP="006545CB">
            <w:pPr>
              <w:jc w:val="right"/>
              <w:rPr>
                <w:rFonts w:eastAsia="Calibri"/>
                <w:b/>
                <w:bCs/>
                <w:sz w:val="20"/>
                <w:szCs w:val="20"/>
              </w:rPr>
            </w:pPr>
            <w:r w:rsidRPr="004F745F">
              <w:rPr>
                <w:rFonts w:eastAsia="Calibri"/>
                <w:b/>
                <w:bCs/>
                <w:sz w:val="20"/>
                <w:szCs w:val="20"/>
              </w:rPr>
              <w:t>7.237.619,58</w:t>
            </w:r>
          </w:p>
        </w:tc>
      </w:tr>
    </w:tbl>
    <w:p w14:paraId="716B668A" w14:textId="77777777" w:rsidR="00C85E6E" w:rsidRDefault="00C85E6E" w:rsidP="00C85E6E">
      <w:pPr>
        <w:ind w:firstLine="708"/>
        <w:jc w:val="both"/>
        <w:rPr>
          <w:sz w:val="20"/>
          <w:szCs w:val="20"/>
        </w:rPr>
      </w:pPr>
    </w:p>
    <w:p w14:paraId="0F581258" w14:textId="77777777" w:rsidR="00CB5C61" w:rsidRPr="004F745F" w:rsidRDefault="00CB5C61" w:rsidP="00C85E6E">
      <w:pPr>
        <w:ind w:firstLine="708"/>
        <w:jc w:val="both"/>
        <w:rPr>
          <w:sz w:val="20"/>
          <w:szCs w:val="20"/>
        </w:rPr>
      </w:pPr>
    </w:p>
    <w:p w14:paraId="4049B345" w14:textId="77777777" w:rsidR="00C85E6E" w:rsidRPr="004F745F" w:rsidRDefault="00C85E6E" w:rsidP="00C85E6E">
      <w:pPr>
        <w:spacing w:line="259" w:lineRule="auto"/>
        <w:ind w:firstLine="360"/>
        <w:jc w:val="both"/>
        <w:rPr>
          <w:sz w:val="20"/>
          <w:szCs w:val="20"/>
        </w:rPr>
      </w:pPr>
      <w:r w:rsidRPr="004F745F">
        <w:rPr>
          <w:sz w:val="20"/>
          <w:szCs w:val="20"/>
        </w:rPr>
        <w:t>Županija je iskoristila mogućnost uzimanja beskamatnog zajma zbog odgode plaćanja poreza i prireza na dohodak te beskamatnog zajma u visini izvršenog povrata po godišnjem obračunu poreza na dohodak za 2019. godinu. Beskamatni zajam zbog odgode plaćanja poreza i prireza na dohodak u iznosu od 752.946,47 eura (5.673.075,15 kuna) isplaćen je na račun Osječko-baranjske županije te je do 31. prosinca 2020. godine vraćen u iznosu od 476.047,14 eura (3.586.777,21 kuna). Preostali iznos evidentiran je na obvezi za zajmove od državnog proračuna te stanje na dan 30. lipnja 2023. godine iznosi 247.468,03 eura. Isti će se vratiti u cijelosti do kraja 2023. godine.</w:t>
      </w:r>
    </w:p>
    <w:p w14:paraId="666F30B6" w14:textId="77777777" w:rsidR="00C85E6E" w:rsidRDefault="00C85E6E" w:rsidP="00C85E6E">
      <w:pPr>
        <w:spacing w:line="259" w:lineRule="auto"/>
        <w:ind w:firstLine="360"/>
        <w:jc w:val="both"/>
        <w:rPr>
          <w:sz w:val="20"/>
          <w:szCs w:val="20"/>
        </w:rPr>
      </w:pPr>
    </w:p>
    <w:p w14:paraId="4E00198C" w14:textId="77777777" w:rsidR="00CB5C61" w:rsidRDefault="00CB5C61" w:rsidP="00C85E6E">
      <w:pPr>
        <w:spacing w:line="259" w:lineRule="auto"/>
        <w:ind w:firstLine="360"/>
        <w:jc w:val="both"/>
        <w:rPr>
          <w:sz w:val="20"/>
          <w:szCs w:val="20"/>
        </w:rPr>
      </w:pPr>
    </w:p>
    <w:p w14:paraId="734FCB40" w14:textId="77777777" w:rsidR="00CB5C61" w:rsidRDefault="00CB5C61" w:rsidP="00C85E6E">
      <w:pPr>
        <w:spacing w:line="259" w:lineRule="auto"/>
        <w:ind w:firstLine="360"/>
        <w:jc w:val="both"/>
        <w:rPr>
          <w:sz w:val="20"/>
          <w:szCs w:val="20"/>
        </w:rPr>
      </w:pPr>
    </w:p>
    <w:p w14:paraId="3020A17B" w14:textId="77777777" w:rsidR="00CB5C61" w:rsidRDefault="00CB5C61" w:rsidP="00C85E6E">
      <w:pPr>
        <w:spacing w:line="259" w:lineRule="auto"/>
        <w:ind w:firstLine="360"/>
        <w:jc w:val="both"/>
        <w:rPr>
          <w:sz w:val="20"/>
          <w:szCs w:val="20"/>
        </w:rPr>
      </w:pPr>
    </w:p>
    <w:p w14:paraId="17F1AB24" w14:textId="77777777" w:rsidR="00CB5C61" w:rsidRDefault="00CB5C61" w:rsidP="00C85E6E">
      <w:pPr>
        <w:spacing w:line="259" w:lineRule="auto"/>
        <w:ind w:firstLine="360"/>
        <w:jc w:val="both"/>
        <w:rPr>
          <w:sz w:val="20"/>
          <w:szCs w:val="20"/>
        </w:rPr>
      </w:pPr>
    </w:p>
    <w:p w14:paraId="6FB5B810" w14:textId="77777777" w:rsidR="00CB5C61" w:rsidRDefault="00CB5C61" w:rsidP="00C85E6E">
      <w:pPr>
        <w:spacing w:line="259" w:lineRule="auto"/>
        <w:ind w:firstLine="360"/>
        <w:jc w:val="both"/>
        <w:rPr>
          <w:sz w:val="20"/>
          <w:szCs w:val="20"/>
        </w:rPr>
      </w:pPr>
    </w:p>
    <w:p w14:paraId="5CD68DA6" w14:textId="77777777" w:rsidR="00CB5C61" w:rsidRDefault="00CB5C61" w:rsidP="00C85E6E">
      <w:pPr>
        <w:spacing w:line="259" w:lineRule="auto"/>
        <w:ind w:firstLine="360"/>
        <w:jc w:val="both"/>
        <w:rPr>
          <w:sz w:val="20"/>
          <w:szCs w:val="20"/>
        </w:rPr>
      </w:pPr>
    </w:p>
    <w:p w14:paraId="138E0EF7" w14:textId="77777777" w:rsidR="00CB5C61" w:rsidRPr="004F745F" w:rsidRDefault="00CB5C61" w:rsidP="00C85E6E">
      <w:pPr>
        <w:spacing w:line="259" w:lineRule="auto"/>
        <w:ind w:firstLine="360"/>
        <w:jc w:val="both"/>
        <w:rPr>
          <w:sz w:val="20"/>
          <w:szCs w:val="20"/>
        </w:rPr>
      </w:pPr>
    </w:p>
    <w:p w14:paraId="52AC9D5E" w14:textId="77777777" w:rsidR="00C85E6E" w:rsidRPr="004F745F" w:rsidRDefault="00C85E6E" w:rsidP="00C85E6E">
      <w:pPr>
        <w:numPr>
          <w:ilvl w:val="0"/>
          <w:numId w:val="2"/>
        </w:numPr>
        <w:spacing w:line="259" w:lineRule="auto"/>
        <w:rPr>
          <w:sz w:val="20"/>
          <w:szCs w:val="20"/>
        </w:rPr>
      </w:pPr>
      <w:r w:rsidRPr="004F745F">
        <w:rPr>
          <w:sz w:val="20"/>
          <w:szCs w:val="20"/>
        </w:rPr>
        <w:t xml:space="preserve">PRORAČUNSKI KORISNICI: </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
        <w:gridCol w:w="1323"/>
        <w:gridCol w:w="1282"/>
        <w:gridCol w:w="1595"/>
        <w:gridCol w:w="989"/>
        <w:gridCol w:w="1116"/>
        <w:gridCol w:w="956"/>
        <w:gridCol w:w="1106"/>
        <w:gridCol w:w="1106"/>
      </w:tblGrid>
      <w:tr w:rsidR="004F745F" w:rsidRPr="004F745F" w14:paraId="1283E195" w14:textId="77777777" w:rsidTr="009B7F73">
        <w:trPr>
          <w:cantSplit/>
        </w:trPr>
        <w:tc>
          <w:tcPr>
            <w:tcW w:w="451" w:type="dxa"/>
            <w:shd w:val="clear" w:color="000000" w:fill="FFFFFF"/>
            <w:tcMar>
              <w:left w:w="28" w:type="dxa"/>
              <w:right w:w="28" w:type="dxa"/>
            </w:tcMar>
            <w:vAlign w:val="center"/>
            <w:hideMark/>
          </w:tcPr>
          <w:p w14:paraId="431E0487" w14:textId="77777777" w:rsidR="00C85E6E" w:rsidRPr="004F745F" w:rsidRDefault="00C85E6E" w:rsidP="009B7F73">
            <w:pPr>
              <w:jc w:val="center"/>
              <w:rPr>
                <w:b/>
                <w:bCs/>
                <w:sz w:val="20"/>
                <w:szCs w:val="20"/>
              </w:rPr>
            </w:pPr>
            <w:r w:rsidRPr="004F745F">
              <w:rPr>
                <w:b/>
                <w:bCs/>
                <w:sz w:val="20"/>
                <w:szCs w:val="20"/>
              </w:rPr>
              <w:t>Red. br.</w:t>
            </w:r>
          </w:p>
        </w:tc>
        <w:tc>
          <w:tcPr>
            <w:tcW w:w="1323" w:type="dxa"/>
            <w:shd w:val="clear" w:color="000000" w:fill="FFFFFF"/>
            <w:tcMar>
              <w:left w:w="28" w:type="dxa"/>
              <w:right w:w="28" w:type="dxa"/>
            </w:tcMar>
            <w:vAlign w:val="center"/>
            <w:hideMark/>
          </w:tcPr>
          <w:p w14:paraId="71A07FAA" w14:textId="77777777" w:rsidR="00C85E6E" w:rsidRPr="004F745F" w:rsidRDefault="00C85E6E" w:rsidP="009B7F73">
            <w:pPr>
              <w:jc w:val="center"/>
              <w:rPr>
                <w:b/>
                <w:bCs/>
                <w:sz w:val="20"/>
                <w:szCs w:val="20"/>
              </w:rPr>
            </w:pPr>
            <w:r w:rsidRPr="004F745F">
              <w:rPr>
                <w:b/>
                <w:bCs/>
                <w:sz w:val="20"/>
                <w:szCs w:val="20"/>
              </w:rPr>
              <w:t>Proračunski</w:t>
            </w:r>
            <w:r w:rsidRPr="004F745F">
              <w:rPr>
                <w:b/>
                <w:bCs/>
                <w:sz w:val="20"/>
                <w:szCs w:val="20"/>
              </w:rPr>
              <w:br/>
              <w:t>korisnik</w:t>
            </w:r>
          </w:p>
        </w:tc>
        <w:tc>
          <w:tcPr>
            <w:tcW w:w="1302" w:type="dxa"/>
            <w:shd w:val="clear" w:color="000000" w:fill="FFFFFF"/>
            <w:tcMar>
              <w:left w:w="28" w:type="dxa"/>
              <w:right w:w="28" w:type="dxa"/>
            </w:tcMar>
            <w:vAlign w:val="center"/>
            <w:hideMark/>
          </w:tcPr>
          <w:p w14:paraId="354E87AE" w14:textId="77777777" w:rsidR="00C85E6E" w:rsidRPr="004F745F" w:rsidRDefault="00C85E6E" w:rsidP="009B7F73">
            <w:pPr>
              <w:jc w:val="center"/>
              <w:rPr>
                <w:b/>
                <w:bCs/>
                <w:sz w:val="20"/>
                <w:szCs w:val="20"/>
              </w:rPr>
            </w:pPr>
            <w:r w:rsidRPr="004F745F">
              <w:rPr>
                <w:b/>
                <w:bCs/>
                <w:sz w:val="20"/>
                <w:szCs w:val="20"/>
              </w:rPr>
              <w:t>Opis zaduženja po vrsti instrumenta / valutnoj / kamatnoj</w:t>
            </w:r>
            <w:r w:rsidRPr="004F745F">
              <w:rPr>
                <w:b/>
                <w:bCs/>
                <w:sz w:val="20"/>
                <w:szCs w:val="20"/>
              </w:rPr>
              <w:br/>
              <w:t xml:space="preserve"> i ročnoj strukturi</w:t>
            </w:r>
          </w:p>
        </w:tc>
        <w:tc>
          <w:tcPr>
            <w:tcW w:w="1595" w:type="dxa"/>
            <w:shd w:val="clear" w:color="000000" w:fill="FFFFFF"/>
            <w:tcMar>
              <w:left w:w="28" w:type="dxa"/>
              <w:right w:w="28" w:type="dxa"/>
            </w:tcMar>
            <w:vAlign w:val="center"/>
            <w:hideMark/>
          </w:tcPr>
          <w:p w14:paraId="20B7FFD8" w14:textId="77777777" w:rsidR="00C85E6E" w:rsidRPr="004F745F" w:rsidRDefault="00C85E6E" w:rsidP="009B7F73">
            <w:pPr>
              <w:jc w:val="center"/>
              <w:rPr>
                <w:b/>
                <w:bCs/>
                <w:sz w:val="20"/>
                <w:szCs w:val="20"/>
              </w:rPr>
            </w:pPr>
            <w:r w:rsidRPr="004F745F">
              <w:rPr>
                <w:b/>
                <w:bCs/>
                <w:sz w:val="20"/>
                <w:szCs w:val="20"/>
              </w:rPr>
              <w:t>Namjena</w:t>
            </w:r>
          </w:p>
        </w:tc>
        <w:tc>
          <w:tcPr>
            <w:tcW w:w="989" w:type="dxa"/>
            <w:shd w:val="clear" w:color="000000" w:fill="FFFFFF"/>
            <w:tcMar>
              <w:left w:w="28" w:type="dxa"/>
              <w:right w:w="28" w:type="dxa"/>
            </w:tcMar>
            <w:vAlign w:val="center"/>
            <w:hideMark/>
          </w:tcPr>
          <w:p w14:paraId="4DDECEF2" w14:textId="77777777" w:rsidR="00C85E6E" w:rsidRPr="004F745F" w:rsidRDefault="00C85E6E" w:rsidP="009B7F73">
            <w:pPr>
              <w:jc w:val="center"/>
              <w:rPr>
                <w:b/>
                <w:bCs/>
                <w:sz w:val="20"/>
                <w:szCs w:val="20"/>
              </w:rPr>
            </w:pPr>
            <w:r w:rsidRPr="004F745F">
              <w:rPr>
                <w:b/>
                <w:bCs/>
                <w:sz w:val="20"/>
                <w:szCs w:val="20"/>
              </w:rPr>
              <w:t>Kreditor</w:t>
            </w:r>
          </w:p>
        </w:tc>
        <w:tc>
          <w:tcPr>
            <w:tcW w:w="1117" w:type="dxa"/>
            <w:shd w:val="clear" w:color="000000" w:fill="FFFFFF"/>
            <w:tcMar>
              <w:left w:w="28" w:type="dxa"/>
              <w:right w:w="28" w:type="dxa"/>
            </w:tcMar>
            <w:vAlign w:val="center"/>
            <w:hideMark/>
          </w:tcPr>
          <w:p w14:paraId="77B5ECB5" w14:textId="77777777" w:rsidR="00C85E6E" w:rsidRPr="004F745F" w:rsidRDefault="00C85E6E" w:rsidP="009B7F73">
            <w:pPr>
              <w:jc w:val="center"/>
              <w:rPr>
                <w:b/>
                <w:bCs/>
                <w:sz w:val="20"/>
                <w:szCs w:val="20"/>
              </w:rPr>
            </w:pPr>
            <w:r w:rsidRPr="004F745F">
              <w:rPr>
                <w:b/>
                <w:bCs/>
                <w:sz w:val="20"/>
                <w:szCs w:val="20"/>
              </w:rPr>
              <w:t>Stanje kredita i zajma 1.1.2023.</w:t>
            </w:r>
          </w:p>
        </w:tc>
        <w:tc>
          <w:tcPr>
            <w:tcW w:w="956" w:type="dxa"/>
            <w:shd w:val="clear" w:color="000000" w:fill="FFFFFF"/>
            <w:tcMar>
              <w:left w:w="28" w:type="dxa"/>
              <w:right w:w="28" w:type="dxa"/>
            </w:tcMar>
            <w:vAlign w:val="center"/>
            <w:hideMark/>
          </w:tcPr>
          <w:p w14:paraId="1946D0F2" w14:textId="77777777" w:rsidR="00C85E6E" w:rsidRPr="004F745F" w:rsidRDefault="00C85E6E" w:rsidP="009B7F73">
            <w:pPr>
              <w:jc w:val="center"/>
              <w:rPr>
                <w:b/>
                <w:bCs/>
                <w:sz w:val="20"/>
                <w:szCs w:val="20"/>
              </w:rPr>
            </w:pPr>
            <w:r w:rsidRPr="004F745F">
              <w:rPr>
                <w:b/>
                <w:bCs/>
                <w:sz w:val="20"/>
                <w:szCs w:val="20"/>
              </w:rPr>
              <w:t>Otplate glavnice</w:t>
            </w:r>
          </w:p>
        </w:tc>
        <w:tc>
          <w:tcPr>
            <w:tcW w:w="1106" w:type="dxa"/>
            <w:shd w:val="clear" w:color="000000" w:fill="FFFFFF"/>
            <w:tcMar>
              <w:left w:w="28" w:type="dxa"/>
              <w:right w:w="28" w:type="dxa"/>
            </w:tcMar>
            <w:vAlign w:val="center"/>
            <w:hideMark/>
          </w:tcPr>
          <w:p w14:paraId="4CCA8AB0" w14:textId="77777777" w:rsidR="00C85E6E" w:rsidRPr="004F745F" w:rsidRDefault="00C85E6E" w:rsidP="009B7F73">
            <w:pPr>
              <w:jc w:val="center"/>
              <w:rPr>
                <w:b/>
                <w:bCs/>
                <w:sz w:val="20"/>
                <w:szCs w:val="20"/>
              </w:rPr>
            </w:pPr>
            <w:r w:rsidRPr="004F745F">
              <w:rPr>
                <w:b/>
                <w:bCs/>
                <w:sz w:val="20"/>
                <w:szCs w:val="20"/>
              </w:rPr>
              <w:t>Primljeni krediti i zajmovi u tekućoj godini</w:t>
            </w:r>
          </w:p>
        </w:tc>
        <w:tc>
          <w:tcPr>
            <w:tcW w:w="1085" w:type="dxa"/>
            <w:shd w:val="clear" w:color="000000" w:fill="FFFFFF"/>
            <w:tcMar>
              <w:left w:w="28" w:type="dxa"/>
              <w:right w:w="28" w:type="dxa"/>
            </w:tcMar>
            <w:vAlign w:val="center"/>
            <w:hideMark/>
          </w:tcPr>
          <w:p w14:paraId="11375350" w14:textId="77777777" w:rsidR="00C85E6E" w:rsidRPr="004F745F" w:rsidRDefault="00C85E6E" w:rsidP="009B7F73">
            <w:pPr>
              <w:jc w:val="center"/>
              <w:rPr>
                <w:b/>
                <w:bCs/>
                <w:sz w:val="20"/>
                <w:szCs w:val="20"/>
              </w:rPr>
            </w:pPr>
            <w:r w:rsidRPr="004F745F">
              <w:rPr>
                <w:b/>
                <w:bCs/>
                <w:sz w:val="20"/>
                <w:szCs w:val="20"/>
              </w:rPr>
              <w:t>Stanje kredita i zajma 30.6.2023.</w:t>
            </w:r>
          </w:p>
        </w:tc>
      </w:tr>
      <w:tr w:rsidR="004F745F" w:rsidRPr="004F745F" w14:paraId="3548C792" w14:textId="77777777" w:rsidTr="009B7F73">
        <w:trPr>
          <w:cantSplit/>
        </w:trPr>
        <w:tc>
          <w:tcPr>
            <w:tcW w:w="451" w:type="dxa"/>
            <w:shd w:val="clear" w:color="auto" w:fill="auto"/>
            <w:tcMar>
              <w:left w:w="28" w:type="dxa"/>
              <w:right w:w="28" w:type="dxa"/>
            </w:tcMar>
            <w:vAlign w:val="center"/>
            <w:hideMark/>
          </w:tcPr>
          <w:p w14:paraId="6871C979" w14:textId="77777777" w:rsidR="00C85E6E" w:rsidRPr="004F745F" w:rsidRDefault="00C85E6E" w:rsidP="009B7F73">
            <w:pPr>
              <w:jc w:val="center"/>
              <w:rPr>
                <w:sz w:val="20"/>
                <w:szCs w:val="20"/>
              </w:rPr>
            </w:pPr>
            <w:r w:rsidRPr="004F745F">
              <w:rPr>
                <w:sz w:val="20"/>
                <w:szCs w:val="20"/>
              </w:rPr>
              <w:t>1</w:t>
            </w:r>
          </w:p>
        </w:tc>
        <w:tc>
          <w:tcPr>
            <w:tcW w:w="1323" w:type="dxa"/>
            <w:shd w:val="clear" w:color="auto" w:fill="auto"/>
            <w:tcMar>
              <w:left w:w="28" w:type="dxa"/>
              <w:right w:w="28" w:type="dxa"/>
            </w:tcMar>
            <w:vAlign w:val="center"/>
            <w:hideMark/>
          </w:tcPr>
          <w:p w14:paraId="704B1792" w14:textId="77777777" w:rsidR="00C85E6E" w:rsidRPr="004F745F" w:rsidRDefault="00C85E6E" w:rsidP="009B7F73">
            <w:pPr>
              <w:jc w:val="center"/>
              <w:rPr>
                <w:sz w:val="20"/>
                <w:szCs w:val="20"/>
              </w:rPr>
            </w:pPr>
            <w:r w:rsidRPr="004F745F">
              <w:rPr>
                <w:sz w:val="20"/>
                <w:szCs w:val="20"/>
              </w:rPr>
              <w:t>Srednja strukovna škola Antuna Horvata Đakovo</w:t>
            </w:r>
          </w:p>
        </w:tc>
        <w:tc>
          <w:tcPr>
            <w:tcW w:w="1302" w:type="dxa"/>
            <w:shd w:val="clear" w:color="auto" w:fill="auto"/>
            <w:tcMar>
              <w:left w:w="28" w:type="dxa"/>
              <w:right w:w="28" w:type="dxa"/>
            </w:tcMar>
            <w:vAlign w:val="center"/>
            <w:hideMark/>
          </w:tcPr>
          <w:p w14:paraId="0BD43C78" w14:textId="77777777" w:rsidR="00C85E6E" w:rsidRPr="004F745F" w:rsidRDefault="00C85E6E" w:rsidP="009B7F73">
            <w:pPr>
              <w:jc w:val="center"/>
              <w:rPr>
                <w:sz w:val="20"/>
                <w:szCs w:val="20"/>
              </w:rPr>
            </w:pPr>
            <w:r w:rsidRPr="004F745F">
              <w:rPr>
                <w:sz w:val="20"/>
                <w:szCs w:val="20"/>
              </w:rPr>
              <w:t>Kredit; HRK; 3,5% kamata; 5 godina</w:t>
            </w:r>
          </w:p>
        </w:tc>
        <w:tc>
          <w:tcPr>
            <w:tcW w:w="1595" w:type="dxa"/>
            <w:shd w:val="clear" w:color="auto" w:fill="auto"/>
            <w:tcMar>
              <w:left w:w="28" w:type="dxa"/>
              <w:right w:w="28" w:type="dxa"/>
            </w:tcMar>
            <w:vAlign w:val="center"/>
            <w:hideMark/>
          </w:tcPr>
          <w:p w14:paraId="682087F4" w14:textId="77777777" w:rsidR="00C85E6E" w:rsidRPr="004F745F" w:rsidRDefault="00C85E6E" w:rsidP="009B7F73">
            <w:pPr>
              <w:jc w:val="center"/>
              <w:rPr>
                <w:sz w:val="20"/>
                <w:szCs w:val="20"/>
              </w:rPr>
            </w:pPr>
            <w:r w:rsidRPr="004F745F">
              <w:rPr>
                <w:sz w:val="20"/>
                <w:szCs w:val="20"/>
              </w:rPr>
              <w:t xml:space="preserve">Kupnja imanja u </w:t>
            </w:r>
            <w:proofErr w:type="spellStart"/>
            <w:r w:rsidRPr="004F745F">
              <w:rPr>
                <w:sz w:val="20"/>
                <w:szCs w:val="20"/>
              </w:rPr>
              <w:t>Trnavi</w:t>
            </w:r>
            <w:proofErr w:type="spellEnd"/>
            <w:r w:rsidRPr="004F745F">
              <w:rPr>
                <w:sz w:val="20"/>
                <w:szCs w:val="20"/>
              </w:rPr>
              <w:t xml:space="preserve"> za potrebe uspostave RCK, </w:t>
            </w:r>
            <w:proofErr w:type="spellStart"/>
            <w:r w:rsidRPr="004F745F">
              <w:rPr>
                <w:sz w:val="20"/>
                <w:szCs w:val="20"/>
              </w:rPr>
              <w:t>ref</w:t>
            </w:r>
            <w:proofErr w:type="spellEnd"/>
            <w:r w:rsidRPr="004F745F">
              <w:rPr>
                <w:sz w:val="20"/>
                <w:szCs w:val="20"/>
              </w:rPr>
              <w:t>. Oznaka: UP.03.3.1.05</w:t>
            </w:r>
          </w:p>
        </w:tc>
        <w:tc>
          <w:tcPr>
            <w:tcW w:w="989" w:type="dxa"/>
            <w:shd w:val="clear" w:color="auto" w:fill="auto"/>
            <w:tcMar>
              <w:left w:w="28" w:type="dxa"/>
              <w:right w:w="28" w:type="dxa"/>
            </w:tcMar>
            <w:vAlign w:val="center"/>
            <w:hideMark/>
          </w:tcPr>
          <w:p w14:paraId="430C9CF8" w14:textId="77777777" w:rsidR="00C85E6E" w:rsidRPr="004F745F" w:rsidRDefault="00C85E6E" w:rsidP="009B7F73">
            <w:pPr>
              <w:jc w:val="center"/>
              <w:rPr>
                <w:sz w:val="20"/>
                <w:szCs w:val="20"/>
              </w:rPr>
            </w:pPr>
            <w:r w:rsidRPr="004F745F">
              <w:rPr>
                <w:sz w:val="20"/>
                <w:szCs w:val="20"/>
              </w:rPr>
              <w:t>ADDIKO BANK D.D. ZAGREB</w:t>
            </w:r>
          </w:p>
        </w:tc>
        <w:tc>
          <w:tcPr>
            <w:tcW w:w="1117" w:type="dxa"/>
            <w:shd w:val="clear" w:color="auto" w:fill="auto"/>
            <w:tcMar>
              <w:left w:w="28" w:type="dxa"/>
              <w:right w:w="28" w:type="dxa"/>
            </w:tcMar>
            <w:vAlign w:val="center"/>
            <w:hideMark/>
          </w:tcPr>
          <w:p w14:paraId="55EE9D33" w14:textId="77777777" w:rsidR="00C85E6E" w:rsidRPr="004F745F" w:rsidRDefault="00C85E6E" w:rsidP="009B7F73">
            <w:pPr>
              <w:jc w:val="center"/>
              <w:rPr>
                <w:sz w:val="20"/>
                <w:szCs w:val="20"/>
              </w:rPr>
            </w:pPr>
            <w:r w:rsidRPr="004F745F">
              <w:rPr>
                <w:sz w:val="20"/>
                <w:szCs w:val="20"/>
              </w:rPr>
              <w:t>13.272,25</w:t>
            </w:r>
          </w:p>
        </w:tc>
        <w:tc>
          <w:tcPr>
            <w:tcW w:w="956" w:type="dxa"/>
            <w:shd w:val="clear" w:color="auto" w:fill="auto"/>
            <w:tcMar>
              <w:left w:w="28" w:type="dxa"/>
              <w:right w:w="28" w:type="dxa"/>
            </w:tcMar>
            <w:vAlign w:val="center"/>
            <w:hideMark/>
          </w:tcPr>
          <w:p w14:paraId="3E1195D4" w14:textId="77777777" w:rsidR="00C85E6E" w:rsidRPr="004F745F" w:rsidRDefault="00C85E6E" w:rsidP="009B7F73">
            <w:pPr>
              <w:jc w:val="center"/>
              <w:rPr>
                <w:sz w:val="20"/>
                <w:szCs w:val="20"/>
              </w:rPr>
            </w:pPr>
            <w:r w:rsidRPr="004F745F">
              <w:rPr>
                <w:sz w:val="20"/>
                <w:szCs w:val="20"/>
              </w:rPr>
              <w:t>3.318,06</w:t>
            </w:r>
          </w:p>
        </w:tc>
        <w:tc>
          <w:tcPr>
            <w:tcW w:w="1106" w:type="dxa"/>
            <w:shd w:val="clear" w:color="auto" w:fill="auto"/>
            <w:tcMar>
              <w:left w:w="28" w:type="dxa"/>
              <w:right w:w="28" w:type="dxa"/>
            </w:tcMar>
            <w:vAlign w:val="center"/>
            <w:hideMark/>
          </w:tcPr>
          <w:p w14:paraId="43ADB9DC" w14:textId="77777777" w:rsidR="00C85E6E" w:rsidRPr="004F745F" w:rsidRDefault="00C85E6E" w:rsidP="009B7F73">
            <w:pPr>
              <w:jc w:val="center"/>
              <w:rPr>
                <w:sz w:val="20"/>
                <w:szCs w:val="20"/>
              </w:rPr>
            </w:pPr>
            <w:r w:rsidRPr="004F745F">
              <w:rPr>
                <w:sz w:val="20"/>
                <w:szCs w:val="20"/>
              </w:rPr>
              <w:t>-</w:t>
            </w:r>
          </w:p>
        </w:tc>
        <w:tc>
          <w:tcPr>
            <w:tcW w:w="1085" w:type="dxa"/>
            <w:shd w:val="clear" w:color="auto" w:fill="auto"/>
            <w:tcMar>
              <w:left w:w="28" w:type="dxa"/>
              <w:right w:w="28" w:type="dxa"/>
            </w:tcMar>
            <w:vAlign w:val="center"/>
            <w:hideMark/>
          </w:tcPr>
          <w:p w14:paraId="7AC01093" w14:textId="77777777" w:rsidR="00C85E6E" w:rsidRPr="004F745F" w:rsidRDefault="00C85E6E" w:rsidP="009B7F73">
            <w:pPr>
              <w:jc w:val="center"/>
              <w:rPr>
                <w:sz w:val="20"/>
                <w:szCs w:val="20"/>
              </w:rPr>
            </w:pPr>
            <w:r w:rsidRPr="004F745F">
              <w:rPr>
                <w:sz w:val="20"/>
                <w:szCs w:val="20"/>
              </w:rPr>
              <w:t>9.954,19</w:t>
            </w:r>
          </w:p>
        </w:tc>
      </w:tr>
      <w:tr w:rsidR="004F745F" w:rsidRPr="004F745F" w14:paraId="0B390F26" w14:textId="77777777" w:rsidTr="009B7F73">
        <w:trPr>
          <w:cantSplit/>
        </w:trPr>
        <w:tc>
          <w:tcPr>
            <w:tcW w:w="451" w:type="dxa"/>
            <w:shd w:val="clear" w:color="auto" w:fill="auto"/>
            <w:tcMar>
              <w:left w:w="28" w:type="dxa"/>
              <w:right w:w="28" w:type="dxa"/>
            </w:tcMar>
            <w:vAlign w:val="center"/>
            <w:hideMark/>
          </w:tcPr>
          <w:p w14:paraId="441D02BB" w14:textId="77777777" w:rsidR="00C85E6E" w:rsidRPr="004F745F" w:rsidRDefault="00C85E6E" w:rsidP="009B7F73">
            <w:pPr>
              <w:jc w:val="center"/>
              <w:rPr>
                <w:sz w:val="20"/>
                <w:szCs w:val="20"/>
              </w:rPr>
            </w:pPr>
            <w:r w:rsidRPr="004F745F">
              <w:rPr>
                <w:sz w:val="20"/>
                <w:szCs w:val="20"/>
              </w:rPr>
              <w:t>2</w:t>
            </w:r>
          </w:p>
        </w:tc>
        <w:tc>
          <w:tcPr>
            <w:tcW w:w="1323" w:type="dxa"/>
            <w:shd w:val="clear" w:color="auto" w:fill="auto"/>
            <w:tcMar>
              <w:left w:w="28" w:type="dxa"/>
              <w:right w:w="28" w:type="dxa"/>
            </w:tcMar>
            <w:vAlign w:val="center"/>
            <w:hideMark/>
          </w:tcPr>
          <w:p w14:paraId="27FE9FD8" w14:textId="77777777" w:rsidR="00C85E6E" w:rsidRPr="004F745F" w:rsidRDefault="00C85E6E" w:rsidP="009B7F73">
            <w:pPr>
              <w:jc w:val="center"/>
              <w:rPr>
                <w:sz w:val="20"/>
                <w:szCs w:val="20"/>
              </w:rPr>
            </w:pPr>
            <w:r w:rsidRPr="004F745F">
              <w:rPr>
                <w:sz w:val="20"/>
                <w:szCs w:val="20"/>
              </w:rPr>
              <w:t>Graditeljsko-geodetska škola Osijek</w:t>
            </w:r>
          </w:p>
        </w:tc>
        <w:tc>
          <w:tcPr>
            <w:tcW w:w="1302" w:type="dxa"/>
            <w:shd w:val="clear" w:color="auto" w:fill="auto"/>
            <w:tcMar>
              <w:left w:w="28" w:type="dxa"/>
              <w:right w:w="28" w:type="dxa"/>
            </w:tcMar>
            <w:vAlign w:val="center"/>
            <w:hideMark/>
          </w:tcPr>
          <w:p w14:paraId="6E46E820" w14:textId="77777777" w:rsidR="00C85E6E" w:rsidRPr="004F745F" w:rsidRDefault="00C85E6E" w:rsidP="009B7F73">
            <w:pPr>
              <w:jc w:val="center"/>
              <w:rPr>
                <w:sz w:val="20"/>
                <w:szCs w:val="20"/>
              </w:rPr>
            </w:pPr>
            <w:r w:rsidRPr="004F745F">
              <w:rPr>
                <w:sz w:val="20"/>
                <w:szCs w:val="20"/>
              </w:rPr>
              <w:t>Financijski leasing / u kunama / iz 2020. godine na rok od 5 godina s fiksnom kamatnom stopom od 5,10%</w:t>
            </w:r>
          </w:p>
        </w:tc>
        <w:tc>
          <w:tcPr>
            <w:tcW w:w="1595" w:type="dxa"/>
            <w:shd w:val="clear" w:color="auto" w:fill="auto"/>
            <w:tcMar>
              <w:left w:w="28" w:type="dxa"/>
              <w:right w:w="28" w:type="dxa"/>
            </w:tcMar>
            <w:vAlign w:val="center"/>
            <w:hideMark/>
          </w:tcPr>
          <w:p w14:paraId="3143F87B" w14:textId="77777777" w:rsidR="00C85E6E" w:rsidRPr="004F745F" w:rsidRDefault="00C85E6E" w:rsidP="009B7F73">
            <w:pPr>
              <w:jc w:val="center"/>
              <w:rPr>
                <w:sz w:val="20"/>
                <w:szCs w:val="20"/>
              </w:rPr>
            </w:pPr>
            <w:r w:rsidRPr="004F745F">
              <w:rPr>
                <w:sz w:val="20"/>
                <w:szCs w:val="20"/>
              </w:rPr>
              <w:t>Kupnja Renault Mastera 2.3 Furgon</w:t>
            </w:r>
          </w:p>
        </w:tc>
        <w:tc>
          <w:tcPr>
            <w:tcW w:w="989" w:type="dxa"/>
            <w:shd w:val="clear" w:color="auto" w:fill="auto"/>
            <w:tcMar>
              <w:left w:w="28" w:type="dxa"/>
              <w:right w:w="28" w:type="dxa"/>
            </w:tcMar>
            <w:vAlign w:val="center"/>
            <w:hideMark/>
          </w:tcPr>
          <w:p w14:paraId="17A04D0B" w14:textId="77777777" w:rsidR="00C85E6E" w:rsidRPr="004F745F" w:rsidRDefault="00C85E6E" w:rsidP="009B7F73">
            <w:pPr>
              <w:jc w:val="center"/>
              <w:rPr>
                <w:sz w:val="20"/>
                <w:szCs w:val="20"/>
              </w:rPr>
            </w:pPr>
            <w:r w:rsidRPr="004F745F">
              <w:rPr>
                <w:sz w:val="20"/>
                <w:szCs w:val="20"/>
              </w:rPr>
              <w:t>UniCredit Leasing Croatia d.o.o.</w:t>
            </w:r>
          </w:p>
        </w:tc>
        <w:tc>
          <w:tcPr>
            <w:tcW w:w="1117" w:type="dxa"/>
            <w:shd w:val="clear" w:color="auto" w:fill="auto"/>
            <w:tcMar>
              <w:left w:w="28" w:type="dxa"/>
              <w:right w:w="28" w:type="dxa"/>
            </w:tcMar>
            <w:vAlign w:val="center"/>
            <w:hideMark/>
          </w:tcPr>
          <w:p w14:paraId="7BB867F9" w14:textId="77777777" w:rsidR="00C85E6E" w:rsidRPr="004F745F" w:rsidRDefault="00C85E6E" w:rsidP="009B7F73">
            <w:pPr>
              <w:jc w:val="center"/>
              <w:rPr>
                <w:sz w:val="20"/>
                <w:szCs w:val="20"/>
              </w:rPr>
            </w:pPr>
            <w:r w:rsidRPr="004F745F">
              <w:rPr>
                <w:sz w:val="20"/>
                <w:szCs w:val="20"/>
              </w:rPr>
              <w:t>7.375,96</w:t>
            </w:r>
          </w:p>
        </w:tc>
        <w:tc>
          <w:tcPr>
            <w:tcW w:w="956" w:type="dxa"/>
            <w:shd w:val="clear" w:color="auto" w:fill="auto"/>
            <w:tcMar>
              <w:left w:w="28" w:type="dxa"/>
              <w:right w:w="28" w:type="dxa"/>
            </w:tcMar>
            <w:vAlign w:val="center"/>
            <w:hideMark/>
          </w:tcPr>
          <w:p w14:paraId="6C79B883" w14:textId="77777777" w:rsidR="00C85E6E" w:rsidRPr="004F745F" w:rsidRDefault="00C85E6E" w:rsidP="009B7F73">
            <w:pPr>
              <w:jc w:val="center"/>
              <w:rPr>
                <w:sz w:val="20"/>
                <w:szCs w:val="20"/>
              </w:rPr>
            </w:pPr>
            <w:r w:rsidRPr="004F745F">
              <w:rPr>
                <w:sz w:val="20"/>
                <w:szCs w:val="20"/>
              </w:rPr>
              <w:t>1.458,39</w:t>
            </w:r>
          </w:p>
        </w:tc>
        <w:tc>
          <w:tcPr>
            <w:tcW w:w="1106" w:type="dxa"/>
            <w:shd w:val="clear" w:color="auto" w:fill="auto"/>
            <w:tcMar>
              <w:left w:w="28" w:type="dxa"/>
              <w:right w:w="28" w:type="dxa"/>
            </w:tcMar>
            <w:vAlign w:val="center"/>
            <w:hideMark/>
          </w:tcPr>
          <w:p w14:paraId="14A85993" w14:textId="77777777" w:rsidR="00C85E6E" w:rsidRPr="004F745F" w:rsidRDefault="00C85E6E" w:rsidP="009B7F73">
            <w:pPr>
              <w:jc w:val="center"/>
              <w:rPr>
                <w:sz w:val="20"/>
                <w:szCs w:val="20"/>
              </w:rPr>
            </w:pPr>
            <w:r w:rsidRPr="004F745F">
              <w:rPr>
                <w:sz w:val="20"/>
                <w:szCs w:val="20"/>
              </w:rPr>
              <w:t>-</w:t>
            </w:r>
          </w:p>
        </w:tc>
        <w:tc>
          <w:tcPr>
            <w:tcW w:w="1085" w:type="dxa"/>
            <w:shd w:val="clear" w:color="auto" w:fill="auto"/>
            <w:tcMar>
              <w:left w:w="28" w:type="dxa"/>
              <w:right w:w="28" w:type="dxa"/>
            </w:tcMar>
            <w:vAlign w:val="center"/>
            <w:hideMark/>
          </w:tcPr>
          <w:p w14:paraId="19812A1B" w14:textId="77777777" w:rsidR="00C85E6E" w:rsidRPr="004F745F" w:rsidRDefault="00C85E6E" w:rsidP="009B7F73">
            <w:pPr>
              <w:jc w:val="center"/>
              <w:rPr>
                <w:sz w:val="20"/>
                <w:szCs w:val="20"/>
              </w:rPr>
            </w:pPr>
            <w:r w:rsidRPr="004F745F">
              <w:rPr>
                <w:sz w:val="20"/>
                <w:szCs w:val="20"/>
              </w:rPr>
              <w:t>5.917,57</w:t>
            </w:r>
          </w:p>
        </w:tc>
      </w:tr>
      <w:tr w:rsidR="004F745F" w:rsidRPr="004F745F" w14:paraId="59B06EFD" w14:textId="77777777" w:rsidTr="009B7F73">
        <w:trPr>
          <w:cantSplit/>
        </w:trPr>
        <w:tc>
          <w:tcPr>
            <w:tcW w:w="451" w:type="dxa"/>
            <w:shd w:val="clear" w:color="auto" w:fill="auto"/>
            <w:tcMar>
              <w:left w:w="28" w:type="dxa"/>
              <w:right w:w="28" w:type="dxa"/>
            </w:tcMar>
            <w:vAlign w:val="center"/>
            <w:hideMark/>
          </w:tcPr>
          <w:p w14:paraId="2706E745" w14:textId="77777777" w:rsidR="00C85E6E" w:rsidRPr="004F745F" w:rsidRDefault="00C85E6E" w:rsidP="009B7F73">
            <w:pPr>
              <w:jc w:val="center"/>
              <w:rPr>
                <w:sz w:val="20"/>
                <w:szCs w:val="20"/>
              </w:rPr>
            </w:pPr>
            <w:r w:rsidRPr="004F745F">
              <w:rPr>
                <w:sz w:val="20"/>
                <w:szCs w:val="20"/>
              </w:rPr>
              <w:t>3</w:t>
            </w:r>
          </w:p>
        </w:tc>
        <w:tc>
          <w:tcPr>
            <w:tcW w:w="1323" w:type="dxa"/>
            <w:shd w:val="clear" w:color="auto" w:fill="auto"/>
            <w:tcMar>
              <w:left w:w="28" w:type="dxa"/>
              <w:right w:w="28" w:type="dxa"/>
            </w:tcMar>
            <w:vAlign w:val="center"/>
            <w:hideMark/>
          </w:tcPr>
          <w:p w14:paraId="4EE2F9F6" w14:textId="77777777" w:rsidR="00C85E6E" w:rsidRPr="004F745F" w:rsidRDefault="00C85E6E" w:rsidP="009B7F73">
            <w:pPr>
              <w:jc w:val="center"/>
              <w:rPr>
                <w:sz w:val="20"/>
                <w:szCs w:val="20"/>
              </w:rPr>
            </w:pPr>
            <w:r w:rsidRPr="004F745F">
              <w:rPr>
                <w:sz w:val="20"/>
                <w:szCs w:val="20"/>
              </w:rPr>
              <w:t>Ugostiteljsko -turistička škola Osijek</w:t>
            </w:r>
          </w:p>
        </w:tc>
        <w:tc>
          <w:tcPr>
            <w:tcW w:w="1302" w:type="dxa"/>
            <w:shd w:val="clear" w:color="auto" w:fill="auto"/>
            <w:tcMar>
              <w:left w:w="28" w:type="dxa"/>
              <w:right w:w="28" w:type="dxa"/>
            </w:tcMar>
            <w:vAlign w:val="center"/>
            <w:hideMark/>
          </w:tcPr>
          <w:p w14:paraId="749C3F89" w14:textId="77777777" w:rsidR="00C85E6E" w:rsidRPr="004F745F" w:rsidRDefault="00C85E6E" w:rsidP="009B7F73">
            <w:pPr>
              <w:jc w:val="center"/>
              <w:rPr>
                <w:sz w:val="20"/>
                <w:szCs w:val="20"/>
              </w:rPr>
            </w:pPr>
            <w:r w:rsidRPr="004F745F">
              <w:rPr>
                <w:sz w:val="20"/>
                <w:szCs w:val="20"/>
              </w:rPr>
              <w:t>Kratkoročni kredit (12 mjeseci) u iznosu 2.654.456,17 eura, redovna kamata na iskorišteni iznos kredita 3,95% godišnje fiksna</w:t>
            </w:r>
          </w:p>
        </w:tc>
        <w:tc>
          <w:tcPr>
            <w:tcW w:w="1595" w:type="dxa"/>
            <w:shd w:val="clear" w:color="auto" w:fill="auto"/>
            <w:tcMar>
              <w:left w:w="28" w:type="dxa"/>
              <w:right w:w="28" w:type="dxa"/>
            </w:tcMar>
            <w:vAlign w:val="center"/>
            <w:hideMark/>
          </w:tcPr>
          <w:p w14:paraId="293E5D90" w14:textId="77777777" w:rsidR="00C85E6E" w:rsidRPr="004F745F" w:rsidRDefault="00C85E6E" w:rsidP="009B7F73">
            <w:pPr>
              <w:jc w:val="center"/>
              <w:rPr>
                <w:sz w:val="20"/>
                <w:szCs w:val="20"/>
              </w:rPr>
            </w:pPr>
            <w:proofErr w:type="spellStart"/>
            <w:r w:rsidRPr="004F745F">
              <w:rPr>
                <w:sz w:val="20"/>
                <w:szCs w:val="20"/>
              </w:rPr>
              <w:t>Predfinanciranje</w:t>
            </w:r>
            <w:proofErr w:type="spellEnd"/>
            <w:r w:rsidRPr="004F745F">
              <w:rPr>
                <w:sz w:val="20"/>
                <w:szCs w:val="20"/>
              </w:rPr>
              <w:t xml:space="preserve"> EU projekata: RCK VIRTUOS UP.03.3.1.05.0006 I RCK VIRTUS KK.09.1.3.01.0020</w:t>
            </w:r>
          </w:p>
        </w:tc>
        <w:tc>
          <w:tcPr>
            <w:tcW w:w="989" w:type="dxa"/>
            <w:shd w:val="clear" w:color="auto" w:fill="auto"/>
            <w:tcMar>
              <w:left w:w="28" w:type="dxa"/>
              <w:right w:w="28" w:type="dxa"/>
            </w:tcMar>
            <w:vAlign w:val="center"/>
            <w:hideMark/>
          </w:tcPr>
          <w:p w14:paraId="58981B47" w14:textId="77777777" w:rsidR="00C85E6E" w:rsidRPr="004F745F" w:rsidRDefault="00C85E6E" w:rsidP="009B7F73">
            <w:pPr>
              <w:jc w:val="center"/>
              <w:rPr>
                <w:sz w:val="20"/>
                <w:szCs w:val="20"/>
              </w:rPr>
            </w:pPr>
            <w:r w:rsidRPr="004F745F">
              <w:rPr>
                <w:sz w:val="20"/>
                <w:szCs w:val="20"/>
              </w:rPr>
              <w:t>Zagrebačka banka d.d.</w:t>
            </w:r>
          </w:p>
        </w:tc>
        <w:tc>
          <w:tcPr>
            <w:tcW w:w="1117" w:type="dxa"/>
            <w:shd w:val="clear" w:color="auto" w:fill="auto"/>
            <w:tcMar>
              <w:left w:w="28" w:type="dxa"/>
              <w:right w:w="28" w:type="dxa"/>
            </w:tcMar>
            <w:vAlign w:val="center"/>
            <w:hideMark/>
          </w:tcPr>
          <w:p w14:paraId="5E5B54F3" w14:textId="77777777" w:rsidR="00C85E6E" w:rsidRPr="004F745F" w:rsidRDefault="00C85E6E" w:rsidP="009B7F73">
            <w:pPr>
              <w:jc w:val="center"/>
              <w:rPr>
                <w:sz w:val="20"/>
                <w:szCs w:val="20"/>
              </w:rPr>
            </w:pPr>
            <w:r w:rsidRPr="004F745F">
              <w:rPr>
                <w:sz w:val="20"/>
                <w:szCs w:val="20"/>
              </w:rPr>
              <w:t>228.491,75</w:t>
            </w:r>
          </w:p>
        </w:tc>
        <w:tc>
          <w:tcPr>
            <w:tcW w:w="956" w:type="dxa"/>
            <w:shd w:val="clear" w:color="auto" w:fill="auto"/>
            <w:tcMar>
              <w:left w:w="28" w:type="dxa"/>
              <w:right w:w="28" w:type="dxa"/>
            </w:tcMar>
            <w:vAlign w:val="center"/>
            <w:hideMark/>
          </w:tcPr>
          <w:p w14:paraId="70D6C62A" w14:textId="77777777" w:rsidR="00C85E6E" w:rsidRPr="004F745F" w:rsidRDefault="00C85E6E" w:rsidP="009B7F73">
            <w:pPr>
              <w:jc w:val="center"/>
              <w:rPr>
                <w:sz w:val="20"/>
                <w:szCs w:val="20"/>
              </w:rPr>
            </w:pPr>
            <w:r w:rsidRPr="004F745F">
              <w:rPr>
                <w:sz w:val="20"/>
                <w:szCs w:val="20"/>
              </w:rPr>
              <w:t>225.588,69</w:t>
            </w:r>
          </w:p>
        </w:tc>
        <w:tc>
          <w:tcPr>
            <w:tcW w:w="1106" w:type="dxa"/>
            <w:shd w:val="clear" w:color="auto" w:fill="auto"/>
            <w:tcMar>
              <w:left w:w="28" w:type="dxa"/>
              <w:right w:w="28" w:type="dxa"/>
            </w:tcMar>
            <w:vAlign w:val="center"/>
            <w:hideMark/>
          </w:tcPr>
          <w:p w14:paraId="7A7D3BEE" w14:textId="77777777" w:rsidR="00C85E6E" w:rsidRPr="004F745F" w:rsidRDefault="00C85E6E" w:rsidP="009B7F73">
            <w:pPr>
              <w:jc w:val="center"/>
              <w:rPr>
                <w:sz w:val="20"/>
                <w:szCs w:val="20"/>
              </w:rPr>
            </w:pPr>
            <w:r w:rsidRPr="004F745F">
              <w:rPr>
                <w:sz w:val="20"/>
                <w:szCs w:val="20"/>
              </w:rPr>
              <w:t>853.334,16</w:t>
            </w:r>
          </w:p>
        </w:tc>
        <w:tc>
          <w:tcPr>
            <w:tcW w:w="1085" w:type="dxa"/>
            <w:shd w:val="clear" w:color="auto" w:fill="auto"/>
            <w:tcMar>
              <w:left w:w="28" w:type="dxa"/>
              <w:right w:w="28" w:type="dxa"/>
            </w:tcMar>
            <w:vAlign w:val="center"/>
            <w:hideMark/>
          </w:tcPr>
          <w:p w14:paraId="31711146" w14:textId="77777777" w:rsidR="00C85E6E" w:rsidRPr="004F745F" w:rsidRDefault="00C85E6E" w:rsidP="009B7F73">
            <w:pPr>
              <w:jc w:val="center"/>
              <w:rPr>
                <w:sz w:val="20"/>
                <w:szCs w:val="20"/>
              </w:rPr>
            </w:pPr>
            <w:r w:rsidRPr="004F745F">
              <w:rPr>
                <w:sz w:val="20"/>
                <w:szCs w:val="20"/>
              </w:rPr>
              <w:t>856.237,22</w:t>
            </w:r>
          </w:p>
        </w:tc>
      </w:tr>
      <w:tr w:rsidR="004F745F" w:rsidRPr="004F745F" w14:paraId="160AC4B1" w14:textId="77777777" w:rsidTr="009B7F73">
        <w:trPr>
          <w:cantSplit/>
        </w:trPr>
        <w:tc>
          <w:tcPr>
            <w:tcW w:w="451" w:type="dxa"/>
            <w:shd w:val="clear" w:color="auto" w:fill="auto"/>
            <w:tcMar>
              <w:left w:w="28" w:type="dxa"/>
              <w:right w:w="28" w:type="dxa"/>
            </w:tcMar>
            <w:vAlign w:val="center"/>
            <w:hideMark/>
          </w:tcPr>
          <w:p w14:paraId="609EC177" w14:textId="77777777" w:rsidR="00C85E6E" w:rsidRPr="004F745F" w:rsidRDefault="00C85E6E" w:rsidP="009B7F73">
            <w:pPr>
              <w:jc w:val="center"/>
              <w:rPr>
                <w:sz w:val="20"/>
                <w:szCs w:val="20"/>
              </w:rPr>
            </w:pPr>
            <w:r w:rsidRPr="004F745F">
              <w:rPr>
                <w:sz w:val="20"/>
                <w:szCs w:val="20"/>
              </w:rPr>
              <w:t>4</w:t>
            </w:r>
          </w:p>
        </w:tc>
        <w:tc>
          <w:tcPr>
            <w:tcW w:w="1323" w:type="dxa"/>
            <w:shd w:val="clear" w:color="auto" w:fill="auto"/>
            <w:tcMar>
              <w:left w:w="28" w:type="dxa"/>
              <w:right w:w="28" w:type="dxa"/>
            </w:tcMar>
            <w:vAlign w:val="center"/>
            <w:hideMark/>
          </w:tcPr>
          <w:p w14:paraId="4570DF1A" w14:textId="77777777" w:rsidR="00C85E6E" w:rsidRPr="004F745F" w:rsidRDefault="00C85E6E" w:rsidP="009B7F73">
            <w:pPr>
              <w:jc w:val="center"/>
              <w:rPr>
                <w:sz w:val="20"/>
                <w:szCs w:val="20"/>
              </w:rPr>
            </w:pPr>
            <w:r w:rsidRPr="004F745F">
              <w:rPr>
                <w:sz w:val="20"/>
                <w:szCs w:val="20"/>
              </w:rPr>
              <w:t>Elektrotehnička i prometna škola Osijek</w:t>
            </w:r>
          </w:p>
        </w:tc>
        <w:tc>
          <w:tcPr>
            <w:tcW w:w="1302" w:type="dxa"/>
            <w:shd w:val="clear" w:color="auto" w:fill="auto"/>
            <w:tcMar>
              <w:left w:w="28" w:type="dxa"/>
              <w:right w:w="28" w:type="dxa"/>
            </w:tcMar>
            <w:vAlign w:val="center"/>
            <w:hideMark/>
          </w:tcPr>
          <w:p w14:paraId="162BBF5D" w14:textId="77777777" w:rsidR="00C85E6E" w:rsidRPr="004F745F" w:rsidRDefault="00C85E6E" w:rsidP="009B7F73">
            <w:pPr>
              <w:jc w:val="center"/>
              <w:rPr>
                <w:sz w:val="20"/>
                <w:szCs w:val="20"/>
              </w:rPr>
            </w:pPr>
            <w:r w:rsidRPr="004F745F">
              <w:rPr>
                <w:sz w:val="20"/>
                <w:szCs w:val="20"/>
              </w:rPr>
              <w:t>Kratkoročni kredit (12 mjeseci) u iznosu 2.654.287,74 eura, redovna kamata na iskorišteni iznos kredita 3,95% godišnje fiksna</w:t>
            </w:r>
          </w:p>
        </w:tc>
        <w:tc>
          <w:tcPr>
            <w:tcW w:w="1595" w:type="dxa"/>
            <w:shd w:val="clear" w:color="auto" w:fill="auto"/>
            <w:tcMar>
              <w:left w:w="28" w:type="dxa"/>
              <w:right w:w="28" w:type="dxa"/>
            </w:tcMar>
            <w:vAlign w:val="center"/>
            <w:hideMark/>
          </w:tcPr>
          <w:p w14:paraId="2759213D" w14:textId="77777777" w:rsidR="00C85E6E" w:rsidRPr="004F745F" w:rsidRDefault="00C85E6E" w:rsidP="009B7F73">
            <w:pPr>
              <w:jc w:val="center"/>
              <w:rPr>
                <w:sz w:val="20"/>
                <w:szCs w:val="20"/>
              </w:rPr>
            </w:pPr>
            <w:proofErr w:type="spellStart"/>
            <w:r w:rsidRPr="004F745F">
              <w:rPr>
                <w:sz w:val="20"/>
                <w:szCs w:val="20"/>
              </w:rPr>
              <w:t>Predfinanciranje</w:t>
            </w:r>
            <w:proofErr w:type="spellEnd"/>
            <w:r w:rsidRPr="004F745F">
              <w:rPr>
                <w:sz w:val="20"/>
                <w:szCs w:val="20"/>
              </w:rPr>
              <w:t xml:space="preserve"> EU projekata RCK ELPROS UP.03.3.1.04.0015 i RCK ELPROS KK.09.1.3.01.0010</w:t>
            </w:r>
          </w:p>
        </w:tc>
        <w:tc>
          <w:tcPr>
            <w:tcW w:w="989" w:type="dxa"/>
            <w:shd w:val="clear" w:color="auto" w:fill="auto"/>
            <w:tcMar>
              <w:left w:w="28" w:type="dxa"/>
              <w:right w:w="28" w:type="dxa"/>
            </w:tcMar>
            <w:vAlign w:val="center"/>
            <w:hideMark/>
          </w:tcPr>
          <w:p w14:paraId="215CDB75" w14:textId="77777777" w:rsidR="00C85E6E" w:rsidRPr="004F745F" w:rsidRDefault="00C85E6E" w:rsidP="009B7F73">
            <w:pPr>
              <w:jc w:val="center"/>
              <w:rPr>
                <w:sz w:val="20"/>
                <w:szCs w:val="20"/>
              </w:rPr>
            </w:pPr>
            <w:r w:rsidRPr="004F745F">
              <w:rPr>
                <w:sz w:val="20"/>
                <w:szCs w:val="20"/>
              </w:rPr>
              <w:t>Zagrebačka banka d.d.</w:t>
            </w:r>
          </w:p>
        </w:tc>
        <w:tc>
          <w:tcPr>
            <w:tcW w:w="1117" w:type="dxa"/>
            <w:shd w:val="clear" w:color="auto" w:fill="auto"/>
            <w:tcMar>
              <w:left w:w="28" w:type="dxa"/>
              <w:right w:w="28" w:type="dxa"/>
            </w:tcMar>
            <w:vAlign w:val="center"/>
            <w:hideMark/>
          </w:tcPr>
          <w:p w14:paraId="025BD71F" w14:textId="77777777" w:rsidR="00C85E6E" w:rsidRPr="004F745F" w:rsidRDefault="00C85E6E" w:rsidP="009B7F73">
            <w:pPr>
              <w:jc w:val="center"/>
              <w:rPr>
                <w:sz w:val="20"/>
                <w:szCs w:val="20"/>
              </w:rPr>
            </w:pPr>
            <w:r w:rsidRPr="004F745F">
              <w:rPr>
                <w:sz w:val="20"/>
                <w:szCs w:val="20"/>
              </w:rPr>
              <w:t>1.062.719,09</w:t>
            </w:r>
          </w:p>
        </w:tc>
        <w:tc>
          <w:tcPr>
            <w:tcW w:w="956" w:type="dxa"/>
            <w:shd w:val="clear" w:color="auto" w:fill="auto"/>
            <w:tcMar>
              <w:left w:w="28" w:type="dxa"/>
              <w:right w:w="28" w:type="dxa"/>
            </w:tcMar>
            <w:vAlign w:val="center"/>
            <w:hideMark/>
          </w:tcPr>
          <w:p w14:paraId="18587BE8" w14:textId="77777777" w:rsidR="00C85E6E" w:rsidRPr="004F745F" w:rsidRDefault="00C85E6E" w:rsidP="009B7F73">
            <w:pPr>
              <w:jc w:val="center"/>
              <w:rPr>
                <w:sz w:val="20"/>
                <w:szCs w:val="20"/>
              </w:rPr>
            </w:pPr>
            <w:r w:rsidRPr="004F745F">
              <w:rPr>
                <w:sz w:val="20"/>
                <w:szCs w:val="20"/>
              </w:rPr>
              <w:t>0,00</w:t>
            </w:r>
          </w:p>
        </w:tc>
        <w:tc>
          <w:tcPr>
            <w:tcW w:w="1106" w:type="dxa"/>
            <w:shd w:val="clear" w:color="auto" w:fill="auto"/>
            <w:tcMar>
              <w:left w:w="28" w:type="dxa"/>
              <w:right w:w="28" w:type="dxa"/>
            </w:tcMar>
            <w:vAlign w:val="center"/>
            <w:hideMark/>
          </w:tcPr>
          <w:p w14:paraId="15963D3E" w14:textId="77777777" w:rsidR="00C85E6E" w:rsidRPr="004F745F" w:rsidRDefault="00C85E6E" w:rsidP="009B7F73">
            <w:pPr>
              <w:jc w:val="center"/>
              <w:rPr>
                <w:sz w:val="20"/>
                <w:szCs w:val="20"/>
              </w:rPr>
            </w:pPr>
            <w:r w:rsidRPr="004F745F">
              <w:rPr>
                <w:sz w:val="20"/>
                <w:szCs w:val="20"/>
              </w:rPr>
              <w:t>1.138.318,38</w:t>
            </w:r>
          </w:p>
        </w:tc>
        <w:tc>
          <w:tcPr>
            <w:tcW w:w="1085" w:type="dxa"/>
            <w:shd w:val="clear" w:color="auto" w:fill="auto"/>
            <w:tcMar>
              <w:left w:w="28" w:type="dxa"/>
              <w:right w:w="28" w:type="dxa"/>
            </w:tcMar>
            <w:vAlign w:val="center"/>
            <w:hideMark/>
          </w:tcPr>
          <w:p w14:paraId="3FB8225B" w14:textId="77777777" w:rsidR="00C85E6E" w:rsidRPr="004F745F" w:rsidRDefault="00C85E6E" w:rsidP="009B7F73">
            <w:pPr>
              <w:jc w:val="center"/>
              <w:rPr>
                <w:sz w:val="20"/>
                <w:szCs w:val="20"/>
              </w:rPr>
            </w:pPr>
            <w:r w:rsidRPr="004F745F">
              <w:rPr>
                <w:sz w:val="20"/>
                <w:szCs w:val="20"/>
              </w:rPr>
              <w:t>2.201.037,47</w:t>
            </w:r>
          </w:p>
        </w:tc>
      </w:tr>
    </w:tbl>
    <w:p w14:paraId="362886A7" w14:textId="77777777" w:rsidR="00C85E6E" w:rsidRPr="004F745F" w:rsidRDefault="00C85E6E" w:rsidP="00C85E6E">
      <w:pPr>
        <w:rPr>
          <w:sz w:val="20"/>
          <w:szCs w:val="20"/>
        </w:rPr>
      </w:pPr>
    </w:p>
    <w:p w14:paraId="78784DAB" w14:textId="77777777" w:rsidR="00C85E6E" w:rsidRPr="004F745F" w:rsidRDefault="00C85E6E" w:rsidP="00C85E6E">
      <w:pPr>
        <w:rPr>
          <w:sz w:val="20"/>
          <w:szCs w:val="20"/>
        </w:rPr>
      </w:pPr>
    </w:p>
    <w:p w14:paraId="3A48962D" w14:textId="77777777" w:rsidR="00C85E6E" w:rsidRPr="004F745F" w:rsidRDefault="00C85E6E" w:rsidP="00C85E6E">
      <w:pPr>
        <w:pStyle w:val="Odlomakpopisa"/>
        <w:numPr>
          <w:ilvl w:val="1"/>
          <w:numId w:val="11"/>
        </w:numPr>
        <w:rPr>
          <w:sz w:val="20"/>
          <w:szCs w:val="20"/>
        </w:rPr>
      </w:pPr>
      <w:r w:rsidRPr="004F745F">
        <w:rPr>
          <w:sz w:val="20"/>
          <w:szCs w:val="20"/>
        </w:rPr>
        <w:t>IZVJEŠTAJ O DANIM JAMSTVIMA I PLAĆANJIMA PO PROTESTIRANIM JAMSTVIMA</w:t>
      </w:r>
    </w:p>
    <w:p w14:paraId="0DB61C56" w14:textId="77777777" w:rsidR="00C85E6E" w:rsidRPr="004F745F" w:rsidRDefault="00C85E6E" w:rsidP="00C85E6E">
      <w:pPr>
        <w:rPr>
          <w:sz w:val="20"/>
          <w:szCs w:val="20"/>
        </w:rPr>
      </w:pPr>
    </w:p>
    <w:p w14:paraId="1E69B682" w14:textId="77777777" w:rsidR="00C85E6E" w:rsidRPr="004F745F" w:rsidRDefault="00C85E6E" w:rsidP="00C85E6E">
      <w:pPr>
        <w:ind w:firstLine="708"/>
        <w:rPr>
          <w:rFonts w:eastAsia="Calibri"/>
          <w:bCs/>
          <w:sz w:val="20"/>
          <w:szCs w:val="20"/>
        </w:rPr>
      </w:pPr>
      <w:r w:rsidRPr="004F745F">
        <w:rPr>
          <w:rFonts w:eastAsia="Calibri"/>
          <w:bCs/>
          <w:sz w:val="20"/>
          <w:szCs w:val="20"/>
        </w:rPr>
        <w:t>Osječko-baranjska županija i njezini proračunski korisnici nisu davali jamstva niti imali izdatke po toj osnovi.</w:t>
      </w:r>
    </w:p>
    <w:p w14:paraId="588B5398" w14:textId="77777777" w:rsidR="00C85E6E" w:rsidRPr="004F745F" w:rsidRDefault="00C85E6E" w:rsidP="00C85E6E">
      <w:pPr>
        <w:jc w:val="both"/>
        <w:rPr>
          <w:b/>
          <w:sz w:val="20"/>
          <w:szCs w:val="20"/>
        </w:rPr>
      </w:pPr>
    </w:p>
    <w:p w14:paraId="7412DB29" w14:textId="77777777" w:rsidR="00C85E6E" w:rsidRPr="004F745F" w:rsidRDefault="00C85E6E" w:rsidP="00C85E6E">
      <w:pPr>
        <w:pStyle w:val="Odlomakpopisa"/>
        <w:ind w:left="360" w:right="279"/>
        <w:jc w:val="center"/>
        <w:rPr>
          <w:sz w:val="20"/>
          <w:szCs w:val="20"/>
        </w:rPr>
      </w:pPr>
      <w:r w:rsidRPr="004F745F">
        <w:rPr>
          <w:sz w:val="20"/>
          <w:szCs w:val="20"/>
        </w:rPr>
        <w:t>Članak 2.</w:t>
      </w:r>
    </w:p>
    <w:p w14:paraId="126EB825" w14:textId="77777777" w:rsidR="00C85E6E" w:rsidRPr="004F745F" w:rsidRDefault="00C85E6E" w:rsidP="00C85E6E">
      <w:pPr>
        <w:ind w:left="360" w:right="279"/>
        <w:rPr>
          <w:b/>
          <w:bCs/>
          <w:sz w:val="20"/>
          <w:szCs w:val="20"/>
        </w:rPr>
      </w:pPr>
    </w:p>
    <w:p w14:paraId="3C9B2DD9" w14:textId="77777777" w:rsidR="00C85E6E" w:rsidRPr="004F745F" w:rsidRDefault="00C85E6E" w:rsidP="00C85E6E">
      <w:pPr>
        <w:ind w:firstLine="709"/>
        <w:jc w:val="both"/>
        <w:rPr>
          <w:sz w:val="20"/>
          <w:szCs w:val="20"/>
        </w:rPr>
      </w:pPr>
      <w:r w:rsidRPr="004F745F">
        <w:rPr>
          <w:sz w:val="20"/>
          <w:szCs w:val="20"/>
        </w:rPr>
        <w:t xml:space="preserve">Ukupni prihodi i primici konsolidiranog Proračuna Osječko-baranjske županije iznose </w:t>
      </w:r>
      <w:r w:rsidRPr="004F745F">
        <w:rPr>
          <w:bCs/>
          <w:sz w:val="20"/>
          <w:szCs w:val="20"/>
        </w:rPr>
        <w:t>100.890.428,50 eura</w:t>
      </w:r>
      <w:r w:rsidRPr="004F745F">
        <w:rPr>
          <w:sz w:val="20"/>
          <w:szCs w:val="20"/>
        </w:rPr>
        <w:t xml:space="preserve">, a ukupni rashodi i izdaci iznose </w:t>
      </w:r>
      <w:r w:rsidRPr="004F745F">
        <w:rPr>
          <w:bCs/>
          <w:sz w:val="20"/>
          <w:szCs w:val="20"/>
        </w:rPr>
        <w:t>109.978.753,94 eura</w:t>
      </w:r>
      <w:r w:rsidRPr="004F745F">
        <w:rPr>
          <w:sz w:val="20"/>
          <w:szCs w:val="20"/>
        </w:rPr>
        <w:t xml:space="preserve"> što čini razliku odnosno manjak prihoda i primitaka od </w:t>
      </w:r>
      <w:r w:rsidRPr="004F745F">
        <w:rPr>
          <w:bCs/>
          <w:sz w:val="20"/>
          <w:szCs w:val="20"/>
        </w:rPr>
        <w:lastRenderedPageBreak/>
        <w:t>9.088.325,44 eura</w:t>
      </w:r>
      <w:r w:rsidRPr="004F745F">
        <w:rPr>
          <w:sz w:val="20"/>
          <w:szCs w:val="20"/>
        </w:rPr>
        <w:t xml:space="preserve"> od čega se na županijski proračun odnosi višak od 1.264.284,06 eura, a na proračunske korisnike manjak od 10.352.609,50 eura.</w:t>
      </w:r>
    </w:p>
    <w:p w14:paraId="283A9F79" w14:textId="77777777" w:rsidR="00C85E6E" w:rsidRPr="004F745F" w:rsidRDefault="00C85E6E" w:rsidP="00C85E6E">
      <w:pPr>
        <w:pStyle w:val="Tijeloteksta-uvlaka3"/>
      </w:pPr>
    </w:p>
    <w:p w14:paraId="6C049CED" w14:textId="77777777" w:rsidR="00C85E6E" w:rsidRPr="004F745F" w:rsidRDefault="00C85E6E" w:rsidP="00C85E6E">
      <w:pPr>
        <w:ind w:firstLine="709"/>
        <w:jc w:val="both"/>
        <w:rPr>
          <w:sz w:val="20"/>
          <w:szCs w:val="20"/>
        </w:rPr>
      </w:pPr>
      <w:r w:rsidRPr="004F745F">
        <w:rPr>
          <w:sz w:val="20"/>
          <w:szCs w:val="20"/>
        </w:rPr>
        <w:t>Ostvarenje/Izvršenje Proračuna Osječko-baranjske županije za prvo polugodište 2023. godine rezultat je sljedećih pokazatelja:</w:t>
      </w:r>
    </w:p>
    <w:p w14:paraId="0805243E" w14:textId="77777777" w:rsidR="00C85E6E" w:rsidRPr="004F745F" w:rsidRDefault="00C85E6E" w:rsidP="00C85E6E">
      <w:pPr>
        <w:jc w:val="both"/>
        <w:rPr>
          <w:sz w:val="20"/>
          <w:szCs w:val="20"/>
        </w:rPr>
      </w:pPr>
    </w:p>
    <w:tbl>
      <w:tblPr>
        <w:tblW w:w="9072" w:type="dxa"/>
        <w:tblLook w:val="04A0" w:firstRow="1" w:lastRow="0" w:firstColumn="1" w:lastColumn="0" w:noHBand="0" w:noVBand="1"/>
      </w:tblPr>
      <w:tblGrid>
        <w:gridCol w:w="3943"/>
        <w:gridCol w:w="1586"/>
        <w:gridCol w:w="1760"/>
        <w:gridCol w:w="1783"/>
      </w:tblGrid>
      <w:tr w:rsidR="004F745F" w:rsidRPr="004F745F" w14:paraId="7FE9D316" w14:textId="77777777" w:rsidTr="009B7F73">
        <w:trPr>
          <w:cantSplit/>
        </w:trPr>
        <w:tc>
          <w:tcPr>
            <w:tcW w:w="3943" w:type="dxa"/>
            <w:tcBorders>
              <w:top w:val="nil"/>
              <w:left w:val="nil"/>
              <w:bottom w:val="single" w:sz="4" w:space="0" w:color="auto"/>
              <w:right w:val="nil"/>
            </w:tcBorders>
            <w:shd w:val="clear" w:color="auto" w:fill="auto"/>
            <w:noWrap/>
            <w:tcMar>
              <w:left w:w="28" w:type="dxa"/>
              <w:right w:w="28" w:type="dxa"/>
            </w:tcMar>
            <w:vAlign w:val="center"/>
          </w:tcPr>
          <w:p w14:paraId="484C009E" w14:textId="77777777" w:rsidR="00C85E6E" w:rsidRPr="004F745F" w:rsidRDefault="00C85E6E" w:rsidP="009B7F73">
            <w:pPr>
              <w:jc w:val="center"/>
              <w:rPr>
                <w:sz w:val="20"/>
                <w:szCs w:val="20"/>
              </w:rPr>
            </w:pPr>
          </w:p>
        </w:tc>
        <w:tc>
          <w:tcPr>
            <w:tcW w:w="1586" w:type="dxa"/>
            <w:tcBorders>
              <w:top w:val="nil"/>
              <w:left w:val="nil"/>
              <w:bottom w:val="single" w:sz="4" w:space="0" w:color="auto"/>
              <w:right w:val="nil"/>
            </w:tcBorders>
            <w:shd w:val="clear" w:color="auto" w:fill="auto"/>
            <w:noWrap/>
            <w:tcMar>
              <w:left w:w="28" w:type="dxa"/>
              <w:right w:w="28" w:type="dxa"/>
            </w:tcMar>
            <w:vAlign w:val="center"/>
          </w:tcPr>
          <w:p w14:paraId="26C079AD" w14:textId="77777777" w:rsidR="00C85E6E" w:rsidRPr="004F745F" w:rsidRDefault="00C85E6E" w:rsidP="009B7F73">
            <w:pPr>
              <w:jc w:val="center"/>
              <w:rPr>
                <w:sz w:val="20"/>
                <w:szCs w:val="20"/>
              </w:rPr>
            </w:pPr>
            <w:r w:rsidRPr="004F745F">
              <w:rPr>
                <w:sz w:val="20"/>
                <w:szCs w:val="20"/>
              </w:rPr>
              <w:t>OSJEČKO-BARANJSKA ŽUPANIJA</w:t>
            </w:r>
          </w:p>
        </w:tc>
        <w:tc>
          <w:tcPr>
            <w:tcW w:w="1760" w:type="dxa"/>
            <w:tcBorders>
              <w:top w:val="nil"/>
              <w:left w:val="nil"/>
              <w:bottom w:val="single" w:sz="4" w:space="0" w:color="auto"/>
              <w:right w:val="nil"/>
            </w:tcBorders>
            <w:tcMar>
              <w:left w:w="28" w:type="dxa"/>
              <w:right w:w="28" w:type="dxa"/>
            </w:tcMar>
            <w:vAlign w:val="center"/>
          </w:tcPr>
          <w:p w14:paraId="4108B83E" w14:textId="77777777" w:rsidR="00C85E6E" w:rsidRPr="004F745F" w:rsidRDefault="00C85E6E" w:rsidP="009B7F73">
            <w:pPr>
              <w:jc w:val="center"/>
              <w:rPr>
                <w:sz w:val="20"/>
                <w:szCs w:val="20"/>
              </w:rPr>
            </w:pPr>
            <w:r w:rsidRPr="004F745F">
              <w:rPr>
                <w:sz w:val="20"/>
                <w:szCs w:val="20"/>
              </w:rPr>
              <w:t>PRORAČUNSKI KORISNICI</w:t>
            </w:r>
          </w:p>
        </w:tc>
        <w:tc>
          <w:tcPr>
            <w:tcW w:w="1783" w:type="dxa"/>
            <w:tcBorders>
              <w:top w:val="nil"/>
              <w:left w:val="nil"/>
              <w:bottom w:val="single" w:sz="4" w:space="0" w:color="auto"/>
              <w:right w:val="nil"/>
            </w:tcBorders>
            <w:tcMar>
              <w:left w:w="28" w:type="dxa"/>
              <w:right w:w="28" w:type="dxa"/>
            </w:tcMar>
            <w:vAlign w:val="center"/>
          </w:tcPr>
          <w:p w14:paraId="0690E690" w14:textId="77777777" w:rsidR="00C85E6E" w:rsidRPr="004F745F" w:rsidRDefault="00C85E6E" w:rsidP="009B7F73">
            <w:pPr>
              <w:jc w:val="center"/>
              <w:rPr>
                <w:sz w:val="20"/>
                <w:szCs w:val="20"/>
              </w:rPr>
            </w:pPr>
            <w:r w:rsidRPr="004F745F">
              <w:rPr>
                <w:sz w:val="20"/>
                <w:szCs w:val="20"/>
              </w:rPr>
              <w:t>UKUPNO PRORAČUN</w:t>
            </w:r>
          </w:p>
        </w:tc>
      </w:tr>
      <w:tr w:rsidR="004F745F" w:rsidRPr="004F745F" w14:paraId="735A70C9" w14:textId="77777777" w:rsidTr="009B7F73">
        <w:trPr>
          <w:cantSplit/>
        </w:trPr>
        <w:tc>
          <w:tcPr>
            <w:tcW w:w="3943" w:type="dxa"/>
            <w:tcBorders>
              <w:top w:val="single" w:sz="4" w:space="0" w:color="auto"/>
              <w:left w:val="nil"/>
              <w:bottom w:val="nil"/>
              <w:right w:val="nil"/>
            </w:tcBorders>
            <w:shd w:val="clear" w:color="auto" w:fill="auto"/>
            <w:noWrap/>
            <w:tcMar>
              <w:left w:w="28" w:type="dxa"/>
              <w:right w:w="28" w:type="dxa"/>
            </w:tcMar>
            <w:vAlign w:val="center"/>
          </w:tcPr>
          <w:p w14:paraId="4853FCB6" w14:textId="77777777" w:rsidR="00C85E6E" w:rsidRPr="004F745F" w:rsidRDefault="00C85E6E" w:rsidP="009B7F73">
            <w:pPr>
              <w:rPr>
                <w:sz w:val="20"/>
                <w:szCs w:val="20"/>
              </w:rPr>
            </w:pPr>
            <w:r w:rsidRPr="004F745F">
              <w:rPr>
                <w:sz w:val="20"/>
                <w:szCs w:val="20"/>
              </w:rPr>
              <w:t>- prihodi poslovanja</w:t>
            </w:r>
          </w:p>
        </w:tc>
        <w:tc>
          <w:tcPr>
            <w:tcW w:w="1586" w:type="dxa"/>
            <w:tcBorders>
              <w:top w:val="single" w:sz="4" w:space="0" w:color="auto"/>
              <w:left w:val="nil"/>
              <w:bottom w:val="nil"/>
              <w:right w:val="nil"/>
            </w:tcBorders>
            <w:shd w:val="clear" w:color="auto" w:fill="auto"/>
            <w:noWrap/>
            <w:tcMar>
              <w:left w:w="28" w:type="dxa"/>
              <w:right w:w="28" w:type="dxa"/>
            </w:tcMar>
            <w:vAlign w:val="center"/>
          </w:tcPr>
          <w:p w14:paraId="5912A68F" w14:textId="77777777" w:rsidR="00C85E6E" w:rsidRPr="004F745F" w:rsidRDefault="00C85E6E" w:rsidP="009B7F73">
            <w:pPr>
              <w:jc w:val="right"/>
              <w:rPr>
                <w:sz w:val="20"/>
                <w:szCs w:val="20"/>
              </w:rPr>
            </w:pPr>
            <w:r w:rsidRPr="004F745F">
              <w:rPr>
                <w:sz w:val="20"/>
                <w:szCs w:val="20"/>
              </w:rPr>
              <w:t>27.124.797,41</w:t>
            </w:r>
          </w:p>
        </w:tc>
        <w:tc>
          <w:tcPr>
            <w:tcW w:w="1760" w:type="dxa"/>
            <w:tcBorders>
              <w:top w:val="single" w:sz="4" w:space="0" w:color="auto"/>
              <w:left w:val="nil"/>
              <w:bottom w:val="nil"/>
              <w:right w:val="nil"/>
            </w:tcBorders>
            <w:tcMar>
              <w:left w:w="28" w:type="dxa"/>
              <w:right w:w="28" w:type="dxa"/>
            </w:tcMar>
            <w:vAlign w:val="center"/>
          </w:tcPr>
          <w:p w14:paraId="3B8CB0FD" w14:textId="77777777" w:rsidR="00C85E6E" w:rsidRPr="004F745F" w:rsidRDefault="00C85E6E" w:rsidP="009B7F73">
            <w:pPr>
              <w:jc w:val="right"/>
              <w:rPr>
                <w:sz w:val="20"/>
                <w:szCs w:val="20"/>
              </w:rPr>
            </w:pPr>
            <w:r w:rsidRPr="004F745F">
              <w:rPr>
                <w:sz w:val="20"/>
                <w:szCs w:val="20"/>
              </w:rPr>
              <w:t>74.459.200,16</w:t>
            </w:r>
          </w:p>
        </w:tc>
        <w:tc>
          <w:tcPr>
            <w:tcW w:w="1783" w:type="dxa"/>
            <w:tcBorders>
              <w:top w:val="single" w:sz="4" w:space="0" w:color="auto"/>
              <w:left w:val="nil"/>
              <w:bottom w:val="nil"/>
              <w:right w:val="nil"/>
            </w:tcBorders>
            <w:tcMar>
              <w:left w:w="28" w:type="dxa"/>
              <w:right w:w="28" w:type="dxa"/>
            </w:tcMar>
            <w:vAlign w:val="center"/>
          </w:tcPr>
          <w:p w14:paraId="1F6EA91D" w14:textId="77777777" w:rsidR="00C85E6E" w:rsidRPr="004F745F" w:rsidRDefault="00C85E6E" w:rsidP="009B7F73">
            <w:pPr>
              <w:jc w:val="right"/>
              <w:rPr>
                <w:sz w:val="20"/>
                <w:szCs w:val="20"/>
              </w:rPr>
            </w:pPr>
            <w:r w:rsidRPr="004F745F">
              <w:rPr>
                <w:sz w:val="20"/>
                <w:szCs w:val="20"/>
              </w:rPr>
              <w:t>101.583.997,57</w:t>
            </w:r>
          </w:p>
        </w:tc>
      </w:tr>
      <w:tr w:rsidR="004F745F" w:rsidRPr="004F745F" w14:paraId="3E7EBA4E" w14:textId="77777777" w:rsidTr="009B7F73">
        <w:trPr>
          <w:cantSplit/>
        </w:trPr>
        <w:tc>
          <w:tcPr>
            <w:tcW w:w="3943" w:type="dxa"/>
            <w:tcBorders>
              <w:top w:val="nil"/>
              <w:left w:val="nil"/>
              <w:bottom w:val="nil"/>
              <w:right w:val="nil"/>
            </w:tcBorders>
            <w:shd w:val="clear" w:color="auto" w:fill="auto"/>
            <w:noWrap/>
            <w:tcMar>
              <w:left w:w="28" w:type="dxa"/>
              <w:right w:w="28" w:type="dxa"/>
            </w:tcMar>
            <w:vAlign w:val="center"/>
            <w:hideMark/>
          </w:tcPr>
          <w:p w14:paraId="6FA5B226" w14:textId="77777777" w:rsidR="00C85E6E" w:rsidRPr="004F745F" w:rsidRDefault="00C85E6E" w:rsidP="009B7F73">
            <w:pPr>
              <w:rPr>
                <w:sz w:val="20"/>
                <w:szCs w:val="20"/>
              </w:rPr>
            </w:pPr>
            <w:r w:rsidRPr="004F745F">
              <w:rPr>
                <w:sz w:val="20"/>
                <w:szCs w:val="20"/>
              </w:rPr>
              <w:t>- prihodi od prodaje nefinancijske imovine</w:t>
            </w:r>
          </w:p>
        </w:tc>
        <w:tc>
          <w:tcPr>
            <w:tcW w:w="1586" w:type="dxa"/>
            <w:tcBorders>
              <w:top w:val="nil"/>
              <w:left w:val="nil"/>
              <w:bottom w:val="nil"/>
              <w:right w:val="nil"/>
            </w:tcBorders>
            <w:shd w:val="clear" w:color="auto" w:fill="auto"/>
            <w:noWrap/>
            <w:tcMar>
              <w:left w:w="28" w:type="dxa"/>
              <w:right w:w="28" w:type="dxa"/>
            </w:tcMar>
            <w:vAlign w:val="center"/>
            <w:hideMark/>
          </w:tcPr>
          <w:p w14:paraId="42B041A2" w14:textId="77777777" w:rsidR="00C85E6E" w:rsidRPr="004F745F" w:rsidRDefault="00C85E6E" w:rsidP="009B7F73">
            <w:pPr>
              <w:jc w:val="right"/>
              <w:rPr>
                <w:sz w:val="20"/>
                <w:szCs w:val="20"/>
              </w:rPr>
            </w:pPr>
            <w:r w:rsidRPr="004F745F">
              <w:rPr>
                <w:sz w:val="20"/>
                <w:szCs w:val="20"/>
              </w:rPr>
              <w:t>61.707,11</w:t>
            </w:r>
          </w:p>
        </w:tc>
        <w:tc>
          <w:tcPr>
            <w:tcW w:w="1760" w:type="dxa"/>
            <w:tcBorders>
              <w:top w:val="nil"/>
              <w:left w:val="nil"/>
              <w:bottom w:val="nil"/>
              <w:right w:val="nil"/>
            </w:tcBorders>
            <w:tcMar>
              <w:left w:w="28" w:type="dxa"/>
              <w:right w:w="28" w:type="dxa"/>
            </w:tcMar>
            <w:vAlign w:val="center"/>
          </w:tcPr>
          <w:p w14:paraId="7ED2B7FE" w14:textId="77777777" w:rsidR="00C85E6E" w:rsidRPr="004F745F" w:rsidRDefault="00C85E6E" w:rsidP="009B7F73">
            <w:pPr>
              <w:jc w:val="right"/>
              <w:rPr>
                <w:sz w:val="20"/>
                <w:szCs w:val="20"/>
              </w:rPr>
            </w:pPr>
            <w:r w:rsidRPr="004F745F">
              <w:rPr>
                <w:sz w:val="20"/>
                <w:szCs w:val="20"/>
              </w:rPr>
              <w:t>116.553,45</w:t>
            </w:r>
          </w:p>
        </w:tc>
        <w:tc>
          <w:tcPr>
            <w:tcW w:w="1783" w:type="dxa"/>
            <w:tcBorders>
              <w:top w:val="nil"/>
              <w:left w:val="nil"/>
              <w:bottom w:val="nil"/>
              <w:right w:val="nil"/>
            </w:tcBorders>
            <w:tcMar>
              <w:left w:w="28" w:type="dxa"/>
              <w:right w:w="28" w:type="dxa"/>
            </w:tcMar>
            <w:vAlign w:val="center"/>
          </w:tcPr>
          <w:p w14:paraId="74E98ACC" w14:textId="77777777" w:rsidR="00C85E6E" w:rsidRPr="004F745F" w:rsidRDefault="00C85E6E" w:rsidP="009B7F73">
            <w:pPr>
              <w:jc w:val="right"/>
              <w:rPr>
                <w:sz w:val="20"/>
                <w:szCs w:val="20"/>
              </w:rPr>
            </w:pPr>
            <w:r w:rsidRPr="004F745F">
              <w:rPr>
                <w:sz w:val="20"/>
                <w:szCs w:val="20"/>
              </w:rPr>
              <w:t>178.260,56</w:t>
            </w:r>
          </w:p>
        </w:tc>
      </w:tr>
      <w:tr w:rsidR="004F745F" w:rsidRPr="004F745F" w14:paraId="4A097156" w14:textId="77777777" w:rsidTr="009B7F73">
        <w:trPr>
          <w:cantSplit/>
        </w:trPr>
        <w:tc>
          <w:tcPr>
            <w:tcW w:w="3943" w:type="dxa"/>
            <w:tcBorders>
              <w:top w:val="nil"/>
              <w:left w:val="nil"/>
              <w:bottom w:val="nil"/>
              <w:right w:val="nil"/>
            </w:tcBorders>
            <w:shd w:val="clear" w:color="auto" w:fill="auto"/>
            <w:noWrap/>
            <w:tcMar>
              <w:left w:w="28" w:type="dxa"/>
              <w:right w:w="28" w:type="dxa"/>
            </w:tcMar>
            <w:vAlign w:val="center"/>
            <w:hideMark/>
          </w:tcPr>
          <w:p w14:paraId="1EBE2877" w14:textId="77777777" w:rsidR="00C85E6E" w:rsidRPr="004F745F" w:rsidRDefault="00C85E6E" w:rsidP="009B7F73">
            <w:pPr>
              <w:rPr>
                <w:sz w:val="20"/>
                <w:szCs w:val="20"/>
              </w:rPr>
            </w:pPr>
            <w:r w:rsidRPr="004F745F">
              <w:rPr>
                <w:sz w:val="20"/>
                <w:szCs w:val="20"/>
              </w:rPr>
              <w:t>- primici od financijske imovine i zaduživanja</w:t>
            </w:r>
          </w:p>
        </w:tc>
        <w:tc>
          <w:tcPr>
            <w:tcW w:w="1586" w:type="dxa"/>
            <w:tcBorders>
              <w:top w:val="nil"/>
              <w:left w:val="nil"/>
              <w:bottom w:val="nil"/>
              <w:right w:val="nil"/>
            </w:tcBorders>
            <w:shd w:val="clear" w:color="auto" w:fill="auto"/>
            <w:noWrap/>
            <w:tcMar>
              <w:left w:w="28" w:type="dxa"/>
              <w:right w:w="28" w:type="dxa"/>
            </w:tcMar>
            <w:vAlign w:val="center"/>
            <w:hideMark/>
          </w:tcPr>
          <w:p w14:paraId="002326D0" w14:textId="77777777" w:rsidR="00C85E6E" w:rsidRPr="004F745F" w:rsidRDefault="00C85E6E" w:rsidP="009B7F73">
            <w:pPr>
              <w:jc w:val="right"/>
              <w:rPr>
                <w:sz w:val="20"/>
                <w:szCs w:val="20"/>
              </w:rPr>
            </w:pPr>
            <w:r w:rsidRPr="004F745F">
              <w:rPr>
                <w:sz w:val="20"/>
                <w:szCs w:val="20"/>
              </w:rPr>
              <w:t>18.516,38</w:t>
            </w:r>
          </w:p>
        </w:tc>
        <w:tc>
          <w:tcPr>
            <w:tcW w:w="1760" w:type="dxa"/>
            <w:tcBorders>
              <w:top w:val="nil"/>
              <w:left w:val="nil"/>
              <w:bottom w:val="nil"/>
              <w:right w:val="nil"/>
            </w:tcBorders>
            <w:tcMar>
              <w:left w:w="28" w:type="dxa"/>
              <w:right w:w="28" w:type="dxa"/>
            </w:tcMar>
            <w:vAlign w:val="center"/>
          </w:tcPr>
          <w:p w14:paraId="5F94BB46" w14:textId="77777777" w:rsidR="00C85E6E" w:rsidRPr="004F745F" w:rsidRDefault="00C85E6E" w:rsidP="009B7F73">
            <w:pPr>
              <w:jc w:val="right"/>
              <w:rPr>
                <w:sz w:val="20"/>
                <w:szCs w:val="20"/>
              </w:rPr>
            </w:pPr>
            <w:r w:rsidRPr="004F745F">
              <w:rPr>
                <w:sz w:val="20"/>
                <w:szCs w:val="20"/>
              </w:rPr>
              <w:t>1.991.652,54</w:t>
            </w:r>
          </w:p>
        </w:tc>
        <w:tc>
          <w:tcPr>
            <w:tcW w:w="1783" w:type="dxa"/>
            <w:tcBorders>
              <w:top w:val="nil"/>
              <w:left w:val="nil"/>
              <w:bottom w:val="nil"/>
              <w:right w:val="nil"/>
            </w:tcBorders>
            <w:tcMar>
              <w:left w:w="28" w:type="dxa"/>
              <w:right w:w="28" w:type="dxa"/>
            </w:tcMar>
            <w:vAlign w:val="center"/>
          </w:tcPr>
          <w:p w14:paraId="67E151BB" w14:textId="77777777" w:rsidR="00C85E6E" w:rsidRPr="004F745F" w:rsidRDefault="00C85E6E" w:rsidP="009B7F73">
            <w:pPr>
              <w:jc w:val="right"/>
              <w:rPr>
                <w:sz w:val="20"/>
                <w:szCs w:val="20"/>
              </w:rPr>
            </w:pPr>
            <w:r w:rsidRPr="004F745F">
              <w:rPr>
                <w:sz w:val="20"/>
                <w:szCs w:val="20"/>
              </w:rPr>
              <w:t>2.010.168,92</w:t>
            </w:r>
          </w:p>
        </w:tc>
      </w:tr>
      <w:tr w:rsidR="004F745F" w:rsidRPr="004F745F" w14:paraId="33DCFAA7" w14:textId="77777777" w:rsidTr="009B7F73">
        <w:trPr>
          <w:cantSplit/>
        </w:trPr>
        <w:tc>
          <w:tcPr>
            <w:tcW w:w="3943" w:type="dxa"/>
            <w:tcBorders>
              <w:top w:val="nil"/>
              <w:left w:val="nil"/>
              <w:bottom w:val="single" w:sz="4" w:space="0" w:color="auto"/>
              <w:right w:val="nil"/>
            </w:tcBorders>
            <w:shd w:val="clear" w:color="auto" w:fill="auto"/>
            <w:noWrap/>
            <w:tcMar>
              <w:left w:w="28" w:type="dxa"/>
              <w:right w:w="28" w:type="dxa"/>
            </w:tcMar>
            <w:vAlign w:val="center"/>
            <w:hideMark/>
          </w:tcPr>
          <w:p w14:paraId="674DDA7D" w14:textId="77777777" w:rsidR="00C85E6E" w:rsidRPr="004F745F" w:rsidRDefault="00C85E6E" w:rsidP="009B7F73">
            <w:pPr>
              <w:rPr>
                <w:sz w:val="20"/>
                <w:szCs w:val="20"/>
              </w:rPr>
            </w:pPr>
            <w:r w:rsidRPr="004F745F">
              <w:rPr>
                <w:sz w:val="20"/>
                <w:szCs w:val="20"/>
              </w:rPr>
              <w:t>- višak/manjak prihoda iz prethodnih godina</w:t>
            </w:r>
          </w:p>
        </w:tc>
        <w:tc>
          <w:tcPr>
            <w:tcW w:w="1586" w:type="dxa"/>
            <w:tcBorders>
              <w:top w:val="nil"/>
              <w:left w:val="nil"/>
              <w:bottom w:val="single" w:sz="4" w:space="0" w:color="auto"/>
              <w:right w:val="nil"/>
            </w:tcBorders>
            <w:shd w:val="clear" w:color="auto" w:fill="auto"/>
            <w:noWrap/>
            <w:tcMar>
              <w:left w:w="28" w:type="dxa"/>
              <w:right w:w="28" w:type="dxa"/>
            </w:tcMar>
            <w:vAlign w:val="center"/>
            <w:hideMark/>
          </w:tcPr>
          <w:p w14:paraId="30C3DCFB" w14:textId="77777777" w:rsidR="00C85E6E" w:rsidRPr="004F745F" w:rsidRDefault="00C85E6E" w:rsidP="009B7F73">
            <w:pPr>
              <w:jc w:val="right"/>
              <w:rPr>
                <w:sz w:val="20"/>
                <w:szCs w:val="20"/>
              </w:rPr>
            </w:pPr>
            <w:r w:rsidRPr="004F745F">
              <w:rPr>
                <w:sz w:val="20"/>
                <w:szCs w:val="20"/>
              </w:rPr>
              <w:t>4.710.337,08</w:t>
            </w:r>
          </w:p>
        </w:tc>
        <w:tc>
          <w:tcPr>
            <w:tcW w:w="1760" w:type="dxa"/>
            <w:tcBorders>
              <w:top w:val="nil"/>
              <w:left w:val="nil"/>
              <w:bottom w:val="single" w:sz="4" w:space="0" w:color="auto"/>
              <w:right w:val="nil"/>
            </w:tcBorders>
            <w:tcMar>
              <w:left w:w="28" w:type="dxa"/>
              <w:right w:w="28" w:type="dxa"/>
            </w:tcMar>
            <w:vAlign w:val="center"/>
          </w:tcPr>
          <w:p w14:paraId="65014E6A" w14:textId="77777777" w:rsidR="00C85E6E" w:rsidRPr="004F745F" w:rsidRDefault="00C85E6E" w:rsidP="009B7F73">
            <w:pPr>
              <w:jc w:val="right"/>
              <w:rPr>
                <w:sz w:val="20"/>
                <w:szCs w:val="20"/>
              </w:rPr>
            </w:pPr>
            <w:r w:rsidRPr="004F745F">
              <w:rPr>
                <w:sz w:val="20"/>
                <w:szCs w:val="20"/>
              </w:rPr>
              <w:t>-7.592.335,63</w:t>
            </w:r>
          </w:p>
        </w:tc>
        <w:tc>
          <w:tcPr>
            <w:tcW w:w="1783" w:type="dxa"/>
            <w:tcBorders>
              <w:top w:val="nil"/>
              <w:left w:val="nil"/>
              <w:bottom w:val="single" w:sz="4" w:space="0" w:color="auto"/>
              <w:right w:val="nil"/>
            </w:tcBorders>
            <w:tcMar>
              <w:left w:w="28" w:type="dxa"/>
              <w:right w:w="28" w:type="dxa"/>
            </w:tcMar>
            <w:vAlign w:val="center"/>
          </w:tcPr>
          <w:p w14:paraId="7E2A326A" w14:textId="77777777" w:rsidR="00C85E6E" w:rsidRPr="004F745F" w:rsidRDefault="00C85E6E" w:rsidP="009B7F73">
            <w:pPr>
              <w:jc w:val="right"/>
              <w:rPr>
                <w:sz w:val="20"/>
                <w:szCs w:val="20"/>
              </w:rPr>
            </w:pPr>
            <w:r w:rsidRPr="004F745F">
              <w:rPr>
                <w:sz w:val="20"/>
                <w:szCs w:val="20"/>
              </w:rPr>
              <w:t>-2.881.998,55</w:t>
            </w:r>
          </w:p>
        </w:tc>
      </w:tr>
      <w:tr w:rsidR="004F745F" w:rsidRPr="004F745F" w14:paraId="7509F3A6" w14:textId="77777777" w:rsidTr="009B7F73">
        <w:trPr>
          <w:cantSplit/>
        </w:trPr>
        <w:tc>
          <w:tcPr>
            <w:tcW w:w="3943" w:type="dxa"/>
            <w:tcBorders>
              <w:top w:val="nil"/>
              <w:left w:val="nil"/>
              <w:bottom w:val="nil"/>
              <w:right w:val="nil"/>
            </w:tcBorders>
            <w:shd w:val="clear" w:color="auto" w:fill="auto"/>
            <w:noWrap/>
            <w:tcMar>
              <w:left w:w="28" w:type="dxa"/>
              <w:right w:w="28" w:type="dxa"/>
            </w:tcMar>
            <w:vAlign w:val="center"/>
            <w:hideMark/>
          </w:tcPr>
          <w:p w14:paraId="3F88B31B" w14:textId="77777777" w:rsidR="00C85E6E" w:rsidRPr="004F745F" w:rsidRDefault="00C85E6E" w:rsidP="009B7F73">
            <w:pPr>
              <w:jc w:val="both"/>
              <w:rPr>
                <w:b/>
                <w:bCs/>
                <w:sz w:val="20"/>
                <w:szCs w:val="20"/>
              </w:rPr>
            </w:pPr>
            <w:r w:rsidRPr="004F745F">
              <w:rPr>
                <w:b/>
                <w:bCs/>
                <w:sz w:val="20"/>
                <w:szCs w:val="20"/>
              </w:rPr>
              <w:t>Ukupno prihodi i primici</w:t>
            </w:r>
          </w:p>
        </w:tc>
        <w:tc>
          <w:tcPr>
            <w:tcW w:w="1586" w:type="dxa"/>
            <w:tcBorders>
              <w:top w:val="nil"/>
              <w:left w:val="nil"/>
              <w:bottom w:val="nil"/>
              <w:right w:val="nil"/>
            </w:tcBorders>
            <w:shd w:val="clear" w:color="auto" w:fill="auto"/>
            <w:noWrap/>
            <w:tcMar>
              <w:left w:w="28" w:type="dxa"/>
              <w:right w:w="28" w:type="dxa"/>
            </w:tcMar>
            <w:vAlign w:val="center"/>
            <w:hideMark/>
          </w:tcPr>
          <w:p w14:paraId="7A4BF5DC" w14:textId="77777777" w:rsidR="00C85E6E" w:rsidRPr="004F745F" w:rsidRDefault="00C85E6E" w:rsidP="009B7F73">
            <w:pPr>
              <w:jc w:val="right"/>
              <w:rPr>
                <w:b/>
                <w:bCs/>
                <w:sz w:val="20"/>
                <w:szCs w:val="20"/>
              </w:rPr>
            </w:pPr>
            <w:r w:rsidRPr="004F745F">
              <w:rPr>
                <w:b/>
                <w:bCs/>
                <w:sz w:val="20"/>
                <w:szCs w:val="20"/>
              </w:rPr>
              <w:t>31.915.357,98</w:t>
            </w:r>
          </w:p>
        </w:tc>
        <w:tc>
          <w:tcPr>
            <w:tcW w:w="1760" w:type="dxa"/>
            <w:tcBorders>
              <w:top w:val="nil"/>
              <w:left w:val="nil"/>
              <w:bottom w:val="nil"/>
              <w:right w:val="nil"/>
            </w:tcBorders>
            <w:tcMar>
              <w:left w:w="28" w:type="dxa"/>
              <w:right w:w="28" w:type="dxa"/>
            </w:tcMar>
            <w:vAlign w:val="center"/>
          </w:tcPr>
          <w:p w14:paraId="4F23FE12" w14:textId="77777777" w:rsidR="00C85E6E" w:rsidRPr="004F745F" w:rsidRDefault="00C85E6E" w:rsidP="009B7F73">
            <w:pPr>
              <w:jc w:val="right"/>
              <w:rPr>
                <w:b/>
                <w:bCs/>
                <w:sz w:val="20"/>
                <w:szCs w:val="20"/>
              </w:rPr>
            </w:pPr>
            <w:r w:rsidRPr="004F745F">
              <w:rPr>
                <w:b/>
                <w:bCs/>
                <w:sz w:val="20"/>
                <w:szCs w:val="20"/>
              </w:rPr>
              <w:t>68.975.070,52</w:t>
            </w:r>
          </w:p>
        </w:tc>
        <w:tc>
          <w:tcPr>
            <w:tcW w:w="1783" w:type="dxa"/>
            <w:tcBorders>
              <w:top w:val="nil"/>
              <w:left w:val="nil"/>
              <w:bottom w:val="nil"/>
              <w:right w:val="nil"/>
            </w:tcBorders>
            <w:tcMar>
              <w:left w:w="28" w:type="dxa"/>
              <w:right w:w="28" w:type="dxa"/>
            </w:tcMar>
            <w:vAlign w:val="center"/>
          </w:tcPr>
          <w:p w14:paraId="32D6C9D6" w14:textId="77777777" w:rsidR="00C85E6E" w:rsidRPr="004F745F" w:rsidRDefault="00C85E6E" w:rsidP="009B7F73">
            <w:pPr>
              <w:jc w:val="right"/>
              <w:rPr>
                <w:b/>
                <w:bCs/>
                <w:sz w:val="20"/>
                <w:szCs w:val="20"/>
              </w:rPr>
            </w:pPr>
            <w:r w:rsidRPr="004F745F">
              <w:rPr>
                <w:b/>
                <w:bCs/>
                <w:sz w:val="20"/>
                <w:szCs w:val="20"/>
              </w:rPr>
              <w:t>100.890.428,50</w:t>
            </w:r>
          </w:p>
        </w:tc>
      </w:tr>
      <w:tr w:rsidR="004F745F" w:rsidRPr="004F745F" w14:paraId="7A30224F" w14:textId="77777777" w:rsidTr="009B7F73">
        <w:trPr>
          <w:cantSplit/>
        </w:trPr>
        <w:tc>
          <w:tcPr>
            <w:tcW w:w="3943" w:type="dxa"/>
            <w:tcBorders>
              <w:top w:val="nil"/>
              <w:left w:val="nil"/>
              <w:bottom w:val="nil"/>
              <w:right w:val="nil"/>
            </w:tcBorders>
            <w:shd w:val="clear" w:color="auto" w:fill="auto"/>
            <w:noWrap/>
            <w:tcMar>
              <w:left w:w="28" w:type="dxa"/>
              <w:right w:w="28" w:type="dxa"/>
            </w:tcMar>
            <w:vAlign w:val="center"/>
            <w:hideMark/>
          </w:tcPr>
          <w:p w14:paraId="19D53080" w14:textId="77777777" w:rsidR="00C85E6E" w:rsidRPr="004F745F" w:rsidRDefault="00C85E6E" w:rsidP="009B7F73">
            <w:pPr>
              <w:jc w:val="right"/>
              <w:rPr>
                <w:b/>
                <w:bCs/>
                <w:sz w:val="20"/>
                <w:szCs w:val="20"/>
              </w:rPr>
            </w:pPr>
          </w:p>
        </w:tc>
        <w:tc>
          <w:tcPr>
            <w:tcW w:w="1586" w:type="dxa"/>
            <w:tcBorders>
              <w:top w:val="nil"/>
              <w:left w:val="nil"/>
              <w:bottom w:val="nil"/>
              <w:right w:val="nil"/>
            </w:tcBorders>
            <w:shd w:val="clear" w:color="auto" w:fill="auto"/>
            <w:noWrap/>
            <w:tcMar>
              <w:left w:w="28" w:type="dxa"/>
              <w:right w:w="28" w:type="dxa"/>
            </w:tcMar>
            <w:vAlign w:val="center"/>
            <w:hideMark/>
          </w:tcPr>
          <w:p w14:paraId="22B26875" w14:textId="77777777" w:rsidR="00C85E6E" w:rsidRPr="004F745F" w:rsidRDefault="00C85E6E" w:rsidP="009B7F73">
            <w:pPr>
              <w:rPr>
                <w:sz w:val="20"/>
                <w:szCs w:val="20"/>
              </w:rPr>
            </w:pPr>
          </w:p>
        </w:tc>
        <w:tc>
          <w:tcPr>
            <w:tcW w:w="1760" w:type="dxa"/>
            <w:tcBorders>
              <w:top w:val="nil"/>
              <w:left w:val="nil"/>
              <w:bottom w:val="nil"/>
              <w:right w:val="nil"/>
            </w:tcBorders>
            <w:tcMar>
              <w:left w:w="28" w:type="dxa"/>
              <w:right w:w="28" w:type="dxa"/>
            </w:tcMar>
            <w:vAlign w:val="center"/>
          </w:tcPr>
          <w:p w14:paraId="315E0EB2" w14:textId="77777777" w:rsidR="00C85E6E" w:rsidRPr="004F745F" w:rsidRDefault="00C85E6E" w:rsidP="009B7F73">
            <w:pPr>
              <w:rPr>
                <w:sz w:val="20"/>
                <w:szCs w:val="20"/>
              </w:rPr>
            </w:pPr>
          </w:p>
        </w:tc>
        <w:tc>
          <w:tcPr>
            <w:tcW w:w="1783" w:type="dxa"/>
            <w:tcBorders>
              <w:top w:val="nil"/>
              <w:left w:val="nil"/>
              <w:bottom w:val="nil"/>
              <w:right w:val="nil"/>
            </w:tcBorders>
            <w:tcMar>
              <w:left w:w="28" w:type="dxa"/>
              <w:right w:w="28" w:type="dxa"/>
            </w:tcMar>
            <w:vAlign w:val="center"/>
          </w:tcPr>
          <w:p w14:paraId="0066935E" w14:textId="77777777" w:rsidR="00C85E6E" w:rsidRPr="004F745F" w:rsidRDefault="00C85E6E" w:rsidP="009B7F73">
            <w:pPr>
              <w:rPr>
                <w:sz w:val="20"/>
                <w:szCs w:val="20"/>
              </w:rPr>
            </w:pPr>
          </w:p>
        </w:tc>
      </w:tr>
      <w:tr w:rsidR="004F745F" w:rsidRPr="004F745F" w14:paraId="04B0C4F4" w14:textId="77777777" w:rsidTr="009B7F73">
        <w:trPr>
          <w:cantSplit/>
        </w:trPr>
        <w:tc>
          <w:tcPr>
            <w:tcW w:w="3943" w:type="dxa"/>
            <w:tcBorders>
              <w:top w:val="nil"/>
              <w:left w:val="nil"/>
              <w:bottom w:val="nil"/>
              <w:right w:val="nil"/>
            </w:tcBorders>
            <w:shd w:val="clear" w:color="auto" w:fill="auto"/>
            <w:noWrap/>
            <w:tcMar>
              <w:left w:w="28" w:type="dxa"/>
              <w:right w:w="28" w:type="dxa"/>
            </w:tcMar>
            <w:vAlign w:val="center"/>
            <w:hideMark/>
          </w:tcPr>
          <w:p w14:paraId="23A13480" w14:textId="77777777" w:rsidR="00C85E6E" w:rsidRPr="004F745F" w:rsidRDefault="00C85E6E" w:rsidP="009B7F73">
            <w:pPr>
              <w:rPr>
                <w:sz w:val="20"/>
                <w:szCs w:val="20"/>
              </w:rPr>
            </w:pPr>
            <w:r w:rsidRPr="004F745F">
              <w:rPr>
                <w:sz w:val="20"/>
                <w:szCs w:val="20"/>
              </w:rPr>
              <w:t>- rashodi poslovanja</w:t>
            </w:r>
          </w:p>
        </w:tc>
        <w:tc>
          <w:tcPr>
            <w:tcW w:w="1586" w:type="dxa"/>
            <w:tcBorders>
              <w:top w:val="nil"/>
              <w:left w:val="nil"/>
              <w:bottom w:val="nil"/>
              <w:right w:val="nil"/>
            </w:tcBorders>
            <w:shd w:val="clear" w:color="auto" w:fill="auto"/>
            <w:noWrap/>
            <w:tcMar>
              <w:left w:w="28" w:type="dxa"/>
              <w:right w:w="28" w:type="dxa"/>
            </w:tcMar>
            <w:vAlign w:val="center"/>
            <w:hideMark/>
          </w:tcPr>
          <w:p w14:paraId="7A67E7D7" w14:textId="77777777" w:rsidR="00C85E6E" w:rsidRPr="004F745F" w:rsidRDefault="00C85E6E" w:rsidP="009B7F73">
            <w:pPr>
              <w:jc w:val="right"/>
              <w:rPr>
                <w:sz w:val="20"/>
                <w:szCs w:val="20"/>
              </w:rPr>
            </w:pPr>
            <w:r w:rsidRPr="004F745F">
              <w:rPr>
                <w:sz w:val="20"/>
                <w:szCs w:val="20"/>
              </w:rPr>
              <w:t>20.600.720,53</w:t>
            </w:r>
          </w:p>
        </w:tc>
        <w:tc>
          <w:tcPr>
            <w:tcW w:w="1760" w:type="dxa"/>
            <w:tcBorders>
              <w:top w:val="nil"/>
              <w:left w:val="nil"/>
              <w:bottom w:val="nil"/>
              <w:right w:val="nil"/>
            </w:tcBorders>
            <w:tcMar>
              <w:left w:w="28" w:type="dxa"/>
              <w:right w:w="28" w:type="dxa"/>
            </w:tcMar>
            <w:vAlign w:val="center"/>
          </w:tcPr>
          <w:p w14:paraId="7F361F09" w14:textId="77777777" w:rsidR="00C85E6E" w:rsidRPr="004F745F" w:rsidRDefault="00C85E6E" w:rsidP="009B7F73">
            <w:pPr>
              <w:jc w:val="right"/>
              <w:rPr>
                <w:sz w:val="20"/>
                <w:szCs w:val="20"/>
              </w:rPr>
            </w:pPr>
            <w:r w:rsidRPr="004F745F">
              <w:rPr>
                <w:sz w:val="20"/>
                <w:szCs w:val="20"/>
              </w:rPr>
              <w:t>75.750.506,02</w:t>
            </w:r>
          </w:p>
        </w:tc>
        <w:tc>
          <w:tcPr>
            <w:tcW w:w="1783" w:type="dxa"/>
            <w:tcBorders>
              <w:top w:val="nil"/>
              <w:left w:val="nil"/>
              <w:bottom w:val="nil"/>
              <w:right w:val="nil"/>
            </w:tcBorders>
            <w:tcMar>
              <w:left w:w="28" w:type="dxa"/>
              <w:right w:w="28" w:type="dxa"/>
            </w:tcMar>
            <w:vAlign w:val="center"/>
          </w:tcPr>
          <w:p w14:paraId="5A5186E4" w14:textId="77777777" w:rsidR="00C85E6E" w:rsidRPr="004F745F" w:rsidRDefault="00C85E6E" w:rsidP="009B7F73">
            <w:pPr>
              <w:jc w:val="right"/>
              <w:rPr>
                <w:sz w:val="20"/>
                <w:szCs w:val="20"/>
              </w:rPr>
            </w:pPr>
            <w:r w:rsidRPr="004F745F">
              <w:rPr>
                <w:sz w:val="20"/>
                <w:szCs w:val="20"/>
              </w:rPr>
              <w:t>96.351.226,55</w:t>
            </w:r>
          </w:p>
        </w:tc>
      </w:tr>
      <w:tr w:rsidR="004F745F" w:rsidRPr="004F745F" w14:paraId="54D8B67C" w14:textId="77777777" w:rsidTr="009B7F73">
        <w:trPr>
          <w:cantSplit/>
        </w:trPr>
        <w:tc>
          <w:tcPr>
            <w:tcW w:w="3943" w:type="dxa"/>
            <w:tcBorders>
              <w:top w:val="nil"/>
              <w:left w:val="nil"/>
              <w:bottom w:val="nil"/>
              <w:right w:val="nil"/>
            </w:tcBorders>
            <w:shd w:val="clear" w:color="auto" w:fill="auto"/>
            <w:noWrap/>
            <w:tcMar>
              <w:left w:w="28" w:type="dxa"/>
              <w:right w:w="28" w:type="dxa"/>
            </w:tcMar>
            <w:vAlign w:val="center"/>
            <w:hideMark/>
          </w:tcPr>
          <w:p w14:paraId="0C807C3E" w14:textId="77777777" w:rsidR="00C85E6E" w:rsidRPr="004F745F" w:rsidRDefault="00C85E6E" w:rsidP="009B7F73">
            <w:pPr>
              <w:rPr>
                <w:sz w:val="20"/>
                <w:szCs w:val="20"/>
              </w:rPr>
            </w:pPr>
            <w:r w:rsidRPr="004F745F">
              <w:rPr>
                <w:sz w:val="20"/>
                <w:szCs w:val="20"/>
              </w:rPr>
              <w:t>- rashodi za nabavu nefinancijske imovine</w:t>
            </w:r>
          </w:p>
        </w:tc>
        <w:tc>
          <w:tcPr>
            <w:tcW w:w="1586" w:type="dxa"/>
            <w:tcBorders>
              <w:top w:val="nil"/>
              <w:left w:val="nil"/>
              <w:bottom w:val="nil"/>
              <w:right w:val="nil"/>
            </w:tcBorders>
            <w:shd w:val="clear" w:color="auto" w:fill="auto"/>
            <w:noWrap/>
            <w:tcMar>
              <w:left w:w="28" w:type="dxa"/>
              <w:right w:w="28" w:type="dxa"/>
            </w:tcMar>
            <w:vAlign w:val="center"/>
            <w:hideMark/>
          </w:tcPr>
          <w:p w14:paraId="382B0175" w14:textId="77777777" w:rsidR="00C85E6E" w:rsidRPr="004F745F" w:rsidRDefault="00C85E6E" w:rsidP="009B7F73">
            <w:pPr>
              <w:jc w:val="right"/>
              <w:rPr>
                <w:sz w:val="20"/>
                <w:szCs w:val="20"/>
              </w:rPr>
            </w:pPr>
            <w:r w:rsidRPr="004F745F">
              <w:rPr>
                <w:sz w:val="20"/>
                <w:szCs w:val="20"/>
              </w:rPr>
              <w:t>9.155.204,94</w:t>
            </w:r>
          </w:p>
        </w:tc>
        <w:tc>
          <w:tcPr>
            <w:tcW w:w="1760" w:type="dxa"/>
            <w:tcBorders>
              <w:top w:val="nil"/>
              <w:left w:val="nil"/>
              <w:bottom w:val="nil"/>
              <w:right w:val="nil"/>
            </w:tcBorders>
            <w:tcMar>
              <w:left w:w="28" w:type="dxa"/>
              <w:right w:w="28" w:type="dxa"/>
            </w:tcMar>
            <w:vAlign w:val="center"/>
          </w:tcPr>
          <w:p w14:paraId="64E3C26A" w14:textId="77777777" w:rsidR="00C85E6E" w:rsidRPr="004F745F" w:rsidRDefault="00C85E6E" w:rsidP="009B7F73">
            <w:pPr>
              <w:jc w:val="right"/>
              <w:rPr>
                <w:sz w:val="20"/>
                <w:szCs w:val="20"/>
              </w:rPr>
            </w:pPr>
            <w:r w:rsidRPr="004F745F">
              <w:rPr>
                <w:sz w:val="20"/>
                <w:szCs w:val="20"/>
              </w:rPr>
              <w:t>3.346.808,86</w:t>
            </w:r>
          </w:p>
        </w:tc>
        <w:tc>
          <w:tcPr>
            <w:tcW w:w="1783" w:type="dxa"/>
            <w:tcBorders>
              <w:top w:val="nil"/>
              <w:left w:val="nil"/>
              <w:bottom w:val="nil"/>
              <w:right w:val="nil"/>
            </w:tcBorders>
            <w:tcMar>
              <w:left w:w="28" w:type="dxa"/>
              <w:right w:w="28" w:type="dxa"/>
            </w:tcMar>
            <w:vAlign w:val="center"/>
          </w:tcPr>
          <w:p w14:paraId="10A63F57" w14:textId="77777777" w:rsidR="00C85E6E" w:rsidRPr="004F745F" w:rsidRDefault="00C85E6E" w:rsidP="009B7F73">
            <w:pPr>
              <w:jc w:val="right"/>
              <w:rPr>
                <w:sz w:val="20"/>
                <w:szCs w:val="20"/>
              </w:rPr>
            </w:pPr>
            <w:r w:rsidRPr="004F745F">
              <w:rPr>
                <w:sz w:val="20"/>
                <w:szCs w:val="20"/>
              </w:rPr>
              <w:t>12.502.013,80</w:t>
            </w:r>
          </w:p>
        </w:tc>
      </w:tr>
      <w:tr w:rsidR="004F745F" w:rsidRPr="004F745F" w14:paraId="322DB97A" w14:textId="77777777" w:rsidTr="009B7F73">
        <w:trPr>
          <w:cantSplit/>
        </w:trPr>
        <w:tc>
          <w:tcPr>
            <w:tcW w:w="3943" w:type="dxa"/>
            <w:tcBorders>
              <w:top w:val="nil"/>
              <w:left w:val="nil"/>
              <w:bottom w:val="single" w:sz="4" w:space="0" w:color="auto"/>
              <w:right w:val="nil"/>
            </w:tcBorders>
            <w:shd w:val="clear" w:color="auto" w:fill="auto"/>
            <w:noWrap/>
            <w:tcMar>
              <w:left w:w="28" w:type="dxa"/>
              <w:right w:w="28" w:type="dxa"/>
            </w:tcMar>
            <w:vAlign w:val="center"/>
            <w:hideMark/>
          </w:tcPr>
          <w:p w14:paraId="18DD90A3" w14:textId="77777777" w:rsidR="00C85E6E" w:rsidRPr="004F745F" w:rsidRDefault="00C85E6E" w:rsidP="009B7F73">
            <w:pPr>
              <w:rPr>
                <w:sz w:val="20"/>
                <w:szCs w:val="20"/>
              </w:rPr>
            </w:pPr>
            <w:r w:rsidRPr="004F745F">
              <w:rPr>
                <w:sz w:val="20"/>
                <w:szCs w:val="20"/>
              </w:rPr>
              <w:t>- izdaci za financijsku imovinu i otplate zajmova</w:t>
            </w:r>
          </w:p>
        </w:tc>
        <w:tc>
          <w:tcPr>
            <w:tcW w:w="1586" w:type="dxa"/>
            <w:tcBorders>
              <w:top w:val="nil"/>
              <w:left w:val="nil"/>
              <w:bottom w:val="single" w:sz="4" w:space="0" w:color="auto"/>
              <w:right w:val="nil"/>
            </w:tcBorders>
            <w:shd w:val="clear" w:color="auto" w:fill="auto"/>
            <w:noWrap/>
            <w:tcMar>
              <w:left w:w="28" w:type="dxa"/>
              <w:right w:w="28" w:type="dxa"/>
            </w:tcMar>
            <w:vAlign w:val="center"/>
            <w:hideMark/>
          </w:tcPr>
          <w:p w14:paraId="07026BAD" w14:textId="77777777" w:rsidR="00C85E6E" w:rsidRPr="004F745F" w:rsidRDefault="00C85E6E" w:rsidP="009B7F73">
            <w:pPr>
              <w:jc w:val="right"/>
              <w:rPr>
                <w:sz w:val="20"/>
                <w:szCs w:val="20"/>
              </w:rPr>
            </w:pPr>
            <w:r w:rsidRPr="004F745F">
              <w:rPr>
                <w:sz w:val="20"/>
                <w:szCs w:val="20"/>
              </w:rPr>
              <w:t>895.148,45</w:t>
            </w:r>
          </w:p>
        </w:tc>
        <w:tc>
          <w:tcPr>
            <w:tcW w:w="1760" w:type="dxa"/>
            <w:tcBorders>
              <w:top w:val="nil"/>
              <w:left w:val="nil"/>
              <w:bottom w:val="single" w:sz="4" w:space="0" w:color="auto"/>
              <w:right w:val="nil"/>
            </w:tcBorders>
            <w:tcMar>
              <w:left w:w="28" w:type="dxa"/>
              <w:right w:w="28" w:type="dxa"/>
            </w:tcMar>
            <w:vAlign w:val="center"/>
          </w:tcPr>
          <w:p w14:paraId="02E970A4" w14:textId="77777777" w:rsidR="00C85E6E" w:rsidRPr="004F745F" w:rsidRDefault="00C85E6E" w:rsidP="009B7F73">
            <w:pPr>
              <w:jc w:val="right"/>
              <w:rPr>
                <w:sz w:val="20"/>
                <w:szCs w:val="20"/>
              </w:rPr>
            </w:pPr>
            <w:r w:rsidRPr="004F745F">
              <w:rPr>
                <w:sz w:val="20"/>
                <w:szCs w:val="20"/>
              </w:rPr>
              <w:t>230.365,14</w:t>
            </w:r>
          </w:p>
        </w:tc>
        <w:tc>
          <w:tcPr>
            <w:tcW w:w="1783" w:type="dxa"/>
            <w:tcBorders>
              <w:top w:val="nil"/>
              <w:left w:val="nil"/>
              <w:bottom w:val="single" w:sz="4" w:space="0" w:color="auto"/>
              <w:right w:val="nil"/>
            </w:tcBorders>
            <w:tcMar>
              <w:left w:w="28" w:type="dxa"/>
              <w:right w:w="28" w:type="dxa"/>
            </w:tcMar>
            <w:vAlign w:val="center"/>
          </w:tcPr>
          <w:p w14:paraId="5092FE2C" w14:textId="77777777" w:rsidR="00C85E6E" w:rsidRPr="004F745F" w:rsidRDefault="00C85E6E" w:rsidP="009B7F73">
            <w:pPr>
              <w:jc w:val="right"/>
              <w:rPr>
                <w:sz w:val="20"/>
                <w:szCs w:val="20"/>
              </w:rPr>
            </w:pPr>
            <w:r w:rsidRPr="004F745F">
              <w:rPr>
                <w:sz w:val="20"/>
                <w:szCs w:val="20"/>
              </w:rPr>
              <w:t>1.125.513,59</w:t>
            </w:r>
          </w:p>
        </w:tc>
      </w:tr>
      <w:tr w:rsidR="004F745F" w:rsidRPr="004F745F" w14:paraId="14C41D92" w14:textId="77777777" w:rsidTr="009B7F73">
        <w:trPr>
          <w:cantSplit/>
        </w:trPr>
        <w:tc>
          <w:tcPr>
            <w:tcW w:w="3943" w:type="dxa"/>
            <w:tcBorders>
              <w:top w:val="nil"/>
              <w:left w:val="nil"/>
              <w:bottom w:val="nil"/>
              <w:right w:val="nil"/>
            </w:tcBorders>
            <w:shd w:val="clear" w:color="auto" w:fill="auto"/>
            <w:noWrap/>
            <w:tcMar>
              <w:left w:w="28" w:type="dxa"/>
              <w:right w:w="28" w:type="dxa"/>
            </w:tcMar>
            <w:vAlign w:val="center"/>
            <w:hideMark/>
          </w:tcPr>
          <w:p w14:paraId="1F313F7C" w14:textId="77777777" w:rsidR="00C85E6E" w:rsidRPr="004F745F" w:rsidRDefault="00C85E6E" w:rsidP="009B7F73">
            <w:pPr>
              <w:jc w:val="both"/>
              <w:rPr>
                <w:b/>
                <w:bCs/>
                <w:sz w:val="20"/>
                <w:szCs w:val="20"/>
              </w:rPr>
            </w:pPr>
            <w:r w:rsidRPr="004F745F">
              <w:rPr>
                <w:b/>
                <w:bCs/>
                <w:sz w:val="20"/>
                <w:szCs w:val="20"/>
              </w:rPr>
              <w:t>Ukupno rashodi i izdaci</w:t>
            </w:r>
          </w:p>
        </w:tc>
        <w:tc>
          <w:tcPr>
            <w:tcW w:w="1586" w:type="dxa"/>
            <w:tcBorders>
              <w:top w:val="nil"/>
              <w:left w:val="nil"/>
              <w:bottom w:val="nil"/>
              <w:right w:val="nil"/>
            </w:tcBorders>
            <w:shd w:val="clear" w:color="auto" w:fill="auto"/>
            <w:noWrap/>
            <w:tcMar>
              <w:left w:w="28" w:type="dxa"/>
              <w:right w:w="28" w:type="dxa"/>
            </w:tcMar>
            <w:vAlign w:val="center"/>
            <w:hideMark/>
          </w:tcPr>
          <w:p w14:paraId="3F5D3A6F" w14:textId="77777777" w:rsidR="00C85E6E" w:rsidRPr="004F745F" w:rsidRDefault="00C85E6E" w:rsidP="009B7F73">
            <w:pPr>
              <w:jc w:val="right"/>
              <w:rPr>
                <w:b/>
                <w:bCs/>
                <w:sz w:val="20"/>
                <w:szCs w:val="20"/>
              </w:rPr>
            </w:pPr>
            <w:r w:rsidRPr="004F745F">
              <w:rPr>
                <w:b/>
                <w:bCs/>
                <w:sz w:val="20"/>
                <w:szCs w:val="20"/>
              </w:rPr>
              <w:t>30.651.073,92</w:t>
            </w:r>
          </w:p>
        </w:tc>
        <w:tc>
          <w:tcPr>
            <w:tcW w:w="1760" w:type="dxa"/>
            <w:tcBorders>
              <w:top w:val="nil"/>
              <w:left w:val="nil"/>
              <w:bottom w:val="nil"/>
              <w:right w:val="nil"/>
            </w:tcBorders>
            <w:tcMar>
              <w:left w:w="28" w:type="dxa"/>
              <w:right w:w="28" w:type="dxa"/>
            </w:tcMar>
            <w:vAlign w:val="center"/>
          </w:tcPr>
          <w:p w14:paraId="76978B9D" w14:textId="77777777" w:rsidR="00C85E6E" w:rsidRPr="004F745F" w:rsidRDefault="00C85E6E" w:rsidP="009B7F73">
            <w:pPr>
              <w:jc w:val="right"/>
              <w:rPr>
                <w:b/>
                <w:bCs/>
                <w:sz w:val="20"/>
                <w:szCs w:val="20"/>
              </w:rPr>
            </w:pPr>
            <w:r w:rsidRPr="004F745F">
              <w:rPr>
                <w:b/>
                <w:bCs/>
                <w:sz w:val="20"/>
                <w:szCs w:val="20"/>
              </w:rPr>
              <w:t>79.327.680,02</w:t>
            </w:r>
          </w:p>
        </w:tc>
        <w:tc>
          <w:tcPr>
            <w:tcW w:w="1783" w:type="dxa"/>
            <w:tcBorders>
              <w:top w:val="nil"/>
              <w:left w:val="nil"/>
              <w:bottom w:val="nil"/>
              <w:right w:val="nil"/>
            </w:tcBorders>
            <w:tcMar>
              <w:left w:w="28" w:type="dxa"/>
              <w:right w:w="28" w:type="dxa"/>
            </w:tcMar>
            <w:vAlign w:val="center"/>
          </w:tcPr>
          <w:p w14:paraId="2ED3F754" w14:textId="77777777" w:rsidR="00C85E6E" w:rsidRPr="004F745F" w:rsidRDefault="00C85E6E" w:rsidP="009B7F73">
            <w:pPr>
              <w:jc w:val="right"/>
              <w:rPr>
                <w:b/>
                <w:bCs/>
                <w:sz w:val="20"/>
                <w:szCs w:val="20"/>
              </w:rPr>
            </w:pPr>
            <w:r w:rsidRPr="004F745F">
              <w:rPr>
                <w:b/>
                <w:bCs/>
                <w:sz w:val="20"/>
                <w:szCs w:val="20"/>
              </w:rPr>
              <w:t>109.978.753,94</w:t>
            </w:r>
          </w:p>
        </w:tc>
      </w:tr>
      <w:tr w:rsidR="004F745F" w:rsidRPr="004F745F" w14:paraId="3028D578" w14:textId="77777777" w:rsidTr="009B7F73">
        <w:trPr>
          <w:cantSplit/>
        </w:trPr>
        <w:tc>
          <w:tcPr>
            <w:tcW w:w="3943" w:type="dxa"/>
            <w:tcBorders>
              <w:top w:val="nil"/>
              <w:left w:val="nil"/>
              <w:bottom w:val="nil"/>
              <w:right w:val="nil"/>
            </w:tcBorders>
            <w:shd w:val="clear" w:color="auto" w:fill="auto"/>
            <w:noWrap/>
            <w:tcMar>
              <w:left w:w="28" w:type="dxa"/>
              <w:right w:w="28" w:type="dxa"/>
            </w:tcMar>
            <w:vAlign w:val="center"/>
            <w:hideMark/>
          </w:tcPr>
          <w:p w14:paraId="42AF2B87" w14:textId="77777777" w:rsidR="00C85E6E" w:rsidRPr="004F745F" w:rsidRDefault="00C85E6E" w:rsidP="009B7F73">
            <w:pPr>
              <w:jc w:val="right"/>
              <w:rPr>
                <w:b/>
                <w:bCs/>
                <w:sz w:val="20"/>
                <w:szCs w:val="20"/>
              </w:rPr>
            </w:pPr>
          </w:p>
        </w:tc>
        <w:tc>
          <w:tcPr>
            <w:tcW w:w="1586" w:type="dxa"/>
            <w:tcBorders>
              <w:top w:val="nil"/>
              <w:left w:val="nil"/>
              <w:bottom w:val="nil"/>
              <w:right w:val="nil"/>
            </w:tcBorders>
            <w:shd w:val="clear" w:color="auto" w:fill="auto"/>
            <w:noWrap/>
            <w:tcMar>
              <w:left w:w="28" w:type="dxa"/>
              <w:right w:w="28" w:type="dxa"/>
            </w:tcMar>
            <w:vAlign w:val="center"/>
            <w:hideMark/>
          </w:tcPr>
          <w:p w14:paraId="5525AA71" w14:textId="77777777" w:rsidR="00C85E6E" w:rsidRPr="004F745F" w:rsidRDefault="00C85E6E" w:rsidP="009B7F73">
            <w:pPr>
              <w:rPr>
                <w:sz w:val="20"/>
                <w:szCs w:val="20"/>
              </w:rPr>
            </w:pPr>
          </w:p>
        </w:tc>
        <w:tc>
          <w:tcPr>
            <w:tcW w:w="1760" w:type="dxa"/>
            <w:tcBorders>
              <w:top w:val="nil"/>
              <w:left w:val="nil"/>
              <w:bottom w:val="nil"/>
              <w:right w:val="nil"/>
            </w:tcBorders>
            <w:tcMar>
              <w:left w:w="28" w:type="dxa"/>
              <w:right w:w="28" w:type="dxa"/>
            </w:tcMar>
            <w:vAlign w:val="center"/>
          </w:tcPr>
          <w:p w14:paraId="21088712" w14:textId="77777777" w:rsidR="00C85E6E" w:rsidRPr="004F745F" w:rsidRDefault="00C85E6E" w:rsidP="009B7F73">
            <w:pPr>
              <w:rPr>
                <w:sz w:val="20"/>
                <w:szCs w:val="20"/>
              </w:rPr>
            </w:pPr>
          </w:p>
        </w:tc>
        <w:tc>
          <w:tcPr>
            <w:tcW w:w="1783" w:type="dxa"/>
            <w:tcBorders>
              <w:top w:val="nil"/>
              <w:left w:val="nil"/>
              <w:bottom w:val="nil"/>
              <w:right w:val="nil"/>
            </w:tcBorders>
            <w:tcMar>
              <w:left w:w="28" w:type="dxa"/>
              <w:right w:w="28" w:type="dxa"/>
            </w:tcMar>
            <w:vAlign w:val="center"/>
          </w:tcPr>
          <w:p w14:paraId="5F328518" w14:textId="77777777" w:rsidR="00C85E6E" w:rsidRPr="004F745F" w:rsidRDefault="00C85E6E" w:rsidP="009B7F73">
            <w:pPr>
              <w:rPr>
                <w:sz w:val="20"/>
                <w:szCs w:val="20"/>
              </w:rPr>
            </w:pPr>
          </w:p>
        </w:tc>
      </w:tr>
      <w:tr w:rsidR="004F745F" w:rsidRPr="004F745F" w14:paraId="34607B08" w14:textId="77777777" w:rsidTr="000E4A13">
        <w:trPr>
          <w:cantSplit/>
        </w:trPr>
        <w:tc>
          <w:tcPr>
            <w:tcW w:w="3943" w:type="dxa"/>
            <w:tcBorders>
              <w:top w:val="nil"/>
              <w:left w:val="nil"/>
              <w:bottom w:val="nil"/>
              <w:right w:val="nil"/>
            </w:tcBorders>
            <w:shd w:val="clear" w:color="auto" w:fill="auto"/>
            <w:noWrap/>
            <w:tcMar>
              <w:left w:w="28" w:type="dxa"/>
              <w:right w:w="28" w:type="dxa"/>
            </w:tcMar>
            <w:vAlign w:val="center"/>
            <w:hideMark/>
          </w:tcPr>
          <w:p w14:paraId="299217B7" w14:textId="626A3501" w:rsidR="00C85E6E" w:rsidRPr="004F745F" w:rsidRDefault="00C85E6E" w:rsidP="009B7F73">
            <w:pPr>
              <w:rPr>
                <w:b/>
                <w:bCs/>
                <w:sz w:val="20"/>
                <w:szCs w:val="20"/>
              </w:rPr>
            </w:pPr>
            <w:r w:rsidRPr="004F745F">
              <w:rPr>
                <w:b/>
                <w:bCs/>
                <w:sz w:val="20"/>
                <w:szCs w:val="20"/>
              </w:rPr>
              <w:t>Financijski rezultat konsolidiranog proračuna - man</w:t>
            </w:r>
            <w:r w:rsidR="000E4A13">
              <w:rPr>
                <w:b/>
                <w:bCs/>
                <w:sz w:val="20"/>
                <w:szCs w:val="20"/>
              </w:rPr>
              <w:t>j</w:t>
            </w:r>
            <w:r w:rsidRPr="004F745F">
              <w:rPr>
                <w:b/>
                <w:bCs/>
                <w:sz w:val="20"/>
                <w:szCs w:val="20"/>
              </w:rPr>
              <w:t xml:space="preserve">ak prihoda        </w:t>
            </w:r>
          </w:p>
        </w:tc>
        <w:tc>
          <w:tcPr>
            <w:tcW w:w="1586" w:type="dxa"/>
            <w:tcBorders>
              <w:top w:val="nil"/>
              <w:left w:val="nil"/>
              <w:bottom w:val="nil"/>
              <w:right w:val="nil"/>
            </w:tcBorders>
            <w:shd w:val="clear" w:color="auto" w:fill="auto"/>
            <w:noWrap/>
            <w:tcMar>
              <w:left w:w="28" w:type="dxa"/>
              <w:right w:w="28" w:type="dxa"/>
            </w:tcMar>
            <w:vAlign w:val="bottom"/>
            <w:hideMark/>
          </w:tcPr>
          <w:p w14:paraId="64A48705" w14:textId="77777777" w:rsidR="00C85E6E" w:rsidRPr="004F745F" w:rsidRDefault="00C85E6E" w:rsidP="000E4A13">
            <w:pPr>
              <w:jc w:val="right"/>
              <w:rPr>
                <w:b/>
                <w:bCs/>
                <w:sz w:val="20"/>
                <w:szCs w:val="20"/>
              </w:rPr>
            </w:pPr>
            <w:r w:rsidRPr="004F745F">
              <w:rPr>
                <w:b/>
                <w:bCs/>
                <w:sz w:val="20"/>
                <w:szCs w:val="20"/>
              </w:rPr>
              <w:t>1.264.284,06</w:t>
            </w:r>
          </w:p>
        </w:tc>
        <w:tc>
          <w:tcPr>
            <w:tcW w:w="1760" w:type="dxa"/>
            <w:tcBorders>
              <w:top w:val="nil"/>
              <w:left w:val="nil"/>
              <w:bottom w:val="nil"/>
              <w:right w:val="nil"/>
            </w:tcBorders>
            <w:tcMar>
              <w:left w:w="28" w:type="dxa"/>
              <w:right w:w="28" w:type="dxa"/>
            </w:tcMar>
            <w:vAlign w:val="bottom"/>
          </w:tcPr>
          <w:p w14:paraId="16DCA5DB" w14:textId="77777777" w:rsidR="00C85E6E" w:rsidRPr="004F745F" w:rsidRDefault="00C85E6E" w:rsidP="000E4A13">
            <w:pPr>
              <w:jc w:val="right"/>
              <w:rPr>
                <w:b/>
                <w:bCs/>
                <w:sz w:val="20"/>
                <w:szCs w:val="20"/>
              </w:rPr>
            </w:pPr>
            <w:r w:rsidRPr="004F745F">
              <w:rPr>
                <w:b/>
                <w:bCs/>
                <w:sz w:val="20"/>
                <w:szCs w:val="20"/>
              </w:rPr>
              <w:t>-10.352.609,50</w:t>
            </w:r>
          </w:p>
        </w:tc>
        <w:tc>
          <w:tcPr>
            <w:tcW w:w="1783" w:type="dxa"/>
            <w:tcBorders>
              <w:top w:val="nil"/>
              <w:left w:val="nil"/>
              <w:bottom w:val="nil"/>
              <w:right w:val="nil"/>
            </w:tcBorders>
            <w:tcMar>
              <w:left w:w="28" w:type="dxa"/>
              <w:right w:w="28" w:type="dxa"/>
            </w:tcMar>
            <w:vAlign w:val="bottom"/>
          </w:tcPr>
          <w:p w14:paraId="29D390A3" w14:textId="77777777" w:rsidR="00C85E6E" w:rsidRPr="004F745F" w:rsidRDefault="00C85E6E" w:rsidP="000E4A13">
            <w:pPr>
              <w:jc w:val="right"/>
              <w:rPr>
                <w:b/>
                <w:bCs/>
                <w:sz w:val="20"/>
                <w:szCs w:val="20"/>
              </w:rPr>
            </w:pPr>
            <w:r w:rsidRPr="004F745F">
              <w:rPr>
                <w:b/>
                <w:bCs/>
                <w:sz w:val="20"/>
                <w:szCs w:val="20"/>
              </w:rPr>
              <w:t>-9.088.325,44</w:t>
            </w:r>
          </w:p>
        </w:tc>
      </w:tr>
    </w:tbl>
    <w:p w14:paraId="745CB61F" w14:textId="77777777" w:rsidR="00C85E6E" w:rsidRPr="004F745F" w:rsidRDefault="00C85E6E" w:rsidP="00C85E6E">
      <w:pPr>
        <w:pStyle w:val="Tijeloteksta-uvlaka3"/>
        <w:rPr>
          <w:strike/>
        </w:rPr>
      </w:pPr>
    </w:p>
    <w:p w14:paraId="23C3C9C3" w14:textId="77777777" w:rsidR="00C85E6E" w:rsidRPr="004F745F" w:rsidRDefault="00C85E6E" w:rsidP="00C85E6E">
      <w:pPr>
        <w:ind w:firstLine="709"/>
        <w:jc w:val="both"/>
        <w:rPr>
          <w:sz w:val="20"/>
          <w:szCs w:val="20"/>
        </w:rPr>
      </w:pPr>
    </w:p>
    <w:sectPr w:rsidR="00C85E6E" w:rsidRPr="004F745F" w:rsidSect="009B7F73">
      <w:headerReference w:type="default" r:id="rId10"/>
      <w:pgSz w:w="11907" w:h="16840" w:code="9"/>
      <w:pgMar w:top="1418" w:right="1418" w:bottom="1418" w:left="1418"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E98B0" w14:textId="77777777" w:rsidR="00E07E9D" w:rsidRDefault="00E07E9D">
      <w:r>
        <w:separator/>
      </w:r>
    </w:p>
  </w:endnote>
  <w:endnote w:type="continuationSeparator" w:id="0">
    <w:p w14:paraId="733976E9" w14:textId="77777777" w:rsidR="00E07E9D" w:rsidRDefault="00E07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charset w:val="00"/>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7E9CF8" w14:textId="77777777" w:rsidR="00E07E9D" w:rsidRDefault="00E07E9D">
      <w:r>
        <w:separator/>
      </w:r>
    </w:p>
  </w:footnote>
  <w:footnote w:type="continuationSeparator" w:id="0">
    <w:p w14:paraId="360690A8" w14:textId="77777777" w:rsidR="00E07E9D" w:rsidRDefault="00E07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9B1AE" w14:textId="77777777" w:rsidR="009B7F73" w:rsidRDefault="009B7F73">
    <w:pPr>
      <w:pStyle w:val="Zaglavlje"/>
      <w:rPr>
        <w:sz w:val="20"/>
        <w:lang w:val="hr-HR"/>
      </w:rPr>
    </w:pPr>
  </w:p>
  <w:p w14:paraId="6DB2493D" w14:textId="77777777" w:rsidR="009B7F73" w:rsidRDefault="009B7F73">
    <w:pPr>
      <w:pStyle w:val="Zaglavlje"/>
      <w:rPr>
        <w:sz w:val="20"/>
        <w:lang w:val="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2"/>
    <w:lvl w:ilvl="0">
      <w:start w:val="1"/>
      <w:numFmt w:val="decimal"/>
      <w:lvlText w:val="%1."/>
      <w:lvlJc w:val="left"/>
      <w:pPr>
        <w:tabs>
          <w:tab w:val="num" w:pos="1080"/>
        </w:tabs>
        <w:ind w:left="1080" w:hanging="360"/>
      </w:pPr>
      <w:rPr>
        <w:rFonts w:hint="default"/>
      </w:rPr>
    </w:lvl>
  </w:abstractNum>
  <w:abstractNum w:abstractNumId="1" w15:restartNumberingAfterBreak="0">
    <w:nsid w:val="00000003"/>
    <w:multiLevelType w:val="singleLevel"/>
    <w:tmpl w:val="00000003"/>
    <w:name w:val="WW8Num25"/>
    <w:lvl w:ilvl="0">
      <w:start w:val="1"/>
      <w:numFmt w:val="bullet"/>
      <w:lvlText w:val="-"/>
      <w:lvlJc w:val="left"/>
      <w:pPr>
        <w:tabs>
          <w:tab w:val="num" w:pos="708"/>
        </w:tabs>
        <w:ind w:left="720" w:hanging="360"/>
      </w:pPr>
      <w:rPr>
        <w:rFonts w:ascii="Times New Roman" w:hAnsi="Times New Roman" w:cs="Times New Roman" w:hint="default"/>
        <w:sz w:val="20"/>
        <w:szCs w:val="20"/>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Arial" w:hint="default"/>
        <w:sz w:val="20"/>
        <w:szCs w:val="20"/>
      </w:rPr>
    </w:lvl>
    <w:lvl w:ilvl="1">
      <w:start w:val="1"/>
      <w:numFmt w:val="bullet"/>
      <w:lvlText w:val=""/>
      <w:lvlJc w:val="left"/>
      <w:pPr>
        <w:tabs>
          <w:tab w:val="num" w:pos="1080"/>
        </w:tabs>
        <w:ind w:left="1080" w:hanging="360"/>
      </w:pPr>
      <w:rPr>
        <w:rFonts w:ascii="Symbol" w:hAnsi="Symbol" w:cs="Arial" w:hint="default"/>
        <w:sz w:val="20"/>
        <w:szCs w:val="20"/>
      </w:rPr>
    </w:lvl>
    <w:lvl w:ilvl="2">
      <w:start w:val="1"/>
      <w:numFmt w:val="bullet"/>
      <w:lvlText w:val=""/>
      <w:lvlJc w:val="left"/>
      <w:pPr>
        <w:tabs>
          <w:tab w:val="num" w:pos="1440"/>
        </w:tabs>
        <w:ind w:left="1440" w:hanging="360"/>
      </w:pPr>
      <w:rPr>
        <w:rFonts w:ascii="Symbol" w:hAnsi="Symbol" w:cs="Arial" w:hint="default"/>
        <w:sz w:val="20"/>
        <w:szCs w:val="20"/>
      </w:rPr>
    </w:lvl>
    <w:lvl w:ilvl="3">
      <w:start w:val="1"/>
      <w:numFmt w:val="bullet"/>
      <w:lvlText w:val=""/>
      <w:lvlJc w:val="left"/>
      <w:pPr>
        <w:tabs>
          <w:tab w:val="num" w:pos="1800"/>
        </w:tabs>
        <w:ind w:left="1800" w:hanging="360"/>
      </w:pPr>
      <w:rPr>
        <w:rFonts w:ascii="Symbol" w:hAnsi="Symbol" w:cs="Arial" w:hint="default"/>
        <w:sz w:val="20"/>
        <w:szCs w:val="20"/>
      </w:rPr>
    </w:lvl>
    <w:lvl w:ilvl="4">
      <w:start w:val="1"/>
      <w:numFmt w:val="bullet"/>
      <w:lvlText w:val=""/>
      <w:lvlJc w:val="left"/>
      <w:pPr>
        <w:tabs>
          <w:tab w:val="num" w:pos="2160"/>
        </w:tabs>
        <w:ind w:left="2160" w:hanging="360"/>
      </w:pPr>
      <w:rPr>
        <w:rFonts w:ascii="Symbol" w:hAnsi="Symbol" w:cs="Arial" w:hint="default"/>
        <w:sz w:val="20"/>
        <w:szCs w:val="20"/>
      </w:rPr>
    </w:lvl>
    <w:lvl w:ilvl="5">
      <w:start w:val="1"/>
      <w:numFmt w:val="bullet"/>
      <w:lvlText w:val=""/>
      <w:lvlJc w:val="left"/>
      <w:pPr>
        <w:tabs>
          <w:tab w:val="num" w:pos="2520"/>
        </w:tabs>
        <w:ind w:left="2520" w:hanging="360"/>
      </w:pPr>
      <w:rPr>
        <w:rFonts w:ascii="Symbol" w:hAnsi="Symbol" w:cs="Arial" w:hint="default"/>
        <w:sz w:val="20"/>
        <w:szCs w:val="20"/>
      </w:rPr>
    </w:lvl>
    <w:lvl w:ilvl="6">
      <w:start w:val="1"/>
      <w:numFmt w:val="bullet"/>
      <w:lvlText w:val=""/>
      <w:lvlJc w:val="left"/>
      <w:pPr>
        <w:tabs>
          <w:tab w:val="num" w:pos="2880"/>
        </w:tabs>
        <w:ind w:left="2880" w:hanging="360"/>
      </w:pPr>
      <w:rPr>
        <w:rFonts w:ascii="Symbol" w:hAnsi="Symbol" w:cs="Arial" w:hint="default"/>
        <w:sz w:val="20"/>
        <w:szCs w:val="20"/>
      </w:rPr>
    </w:lvl>
    <w:lvl w:ilvl="7">
      <w:start w:val="1"/>
      <w:numFmt w:val="bullet"/>
      <w:lvlText w:val=""/>
      <w:lvlJc w:val="left"/>
      <w:pPr>
        <w:tabs>
          <w:tab w:val="num" w:pos="3240"/>
        </w:tabs>
        <w:ind w:left="3240" w:hanging="360"/>
      </w:pPr>
      <w:rPr>
        <w:rFonts w:ascii="Symbol" w:hAnsi="Symbol" w:cs="Arial" w:hint="default"/>
        <w:sz w:val="20"/>
        <w:szCs w:val="20"/>
      </w:rPr>
    </w:lvl>
    <w:lvl w:ilvl="8">
      <w:start w:val="1"/>
      <w:numFmt w:val="bullet"/>
      <w:lvlText w:val=""/>
      <w:lvlJc w:val="left"/>
      <w:pPr>
        <w:tabs>
          <w:tab w:val="num" w:pos="3600"/>
        </w:tabs>
        <w:ind w:left="3600" w:hanging="360"/>
      </w:pPr>
      <w:rPr>
        <w:rFonts w:ascii="Symbol" w:hAnsi="Symbol" w:cs="Arial" w:hint="default"/>
        <w:sz w:val="20"/>
        <w:szCs w:val="20"/>
      </w:rPr>
    </w:lvl>
  </w:abstractNum>
  <w:abstractNum w:abstractNumId="3" w15:restartNumberingAfterBreak="0">
    <w:nsid w:val="0929258E"/>
    <w:multiLevelType w:val="hybridMultilevel"/>
    <w:tmpl w:val="E8D01F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8C413C"/>
    <w:multiLevelType w:val="multilevel"/>
    <w:tmpl w:val="A18046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9F2123E"/>
    <w:multiLevelType w:val="hybridMultilevel"/>
    <w:tmpl w:val="E2046AD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ACA2724"/>
    <w:multiLevelType w:val="multilevel"/>
    <w:tmpl w:val="9E964E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3B8E6DF5"/>
    <w:multiLevelType w:val="multilevel"/>
    <w:tmpl w:val="1B18DE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33A4DBC"/>
    <w:multiLevelType w:val="hybridMultilevel"/>
    <w:tmpl w:val="E8768A18"/>
    <w:lvl w:ilvl="0" w:tplc="F9446870">
      <w:start w:val="5"/>
      <w:numFmt w:val="bullet"/>
      <w:lvlText w:val="-"/>
      <w:lvlJc w:val="left"/>
      <w:pPr>
        <w:ind w:left="1173" w:hanging="360"/>
      </w:pPr>
      <w:rPr>
        <w:rFonts w:ascii="Times New Roman" w:eastAsia="Times New Roman" w:hAnsi="Times New Roman" w:cs="Times New Roman" w:hint="default"/>
      </w:rPr>
    </w:lvl>
    <w:lvl w:ilvl="1" w:tplc="041A0003" w:tentative="1">
      <w:start w:val="1"/>
      <w:numFmt w:val="bullet"/>
      <w:lvlText w:val="o"/>
      <w:lvlJc w:val="left"/>
      <w:pPr>
        <w:ind w:left="1893" w:hanging="360"/>
      </w:pPr>
      <w:rPr>
        <w:rFonts w:ascii="Courier New" w:hAnsi="Courier New" w:cs="Courier New" w:hint="default"/>
      </w:rPr>
    </w:lvl>
    <w:lvl w:ilvl="2" w:tplc="041A0005" w:tentative="1">
      <w:start w:val="1"/>
      <w:numFmt w:val="bullet"/>
      <w:lvlText w:val=""/>
      <w:lvlJc w:val="left"/>
      <w:pPr>
        <w:ind w:left="2613" w:hanging="360"/>
      </w:pPr>
      <w:rPr>
        <w:rFonts w:ascii="Wingdings" w:hAnsi="Wingdings" w:hint="default"/>
      </w:rPr>
    </w:lvl>
    <w:lvl w:ilvl="3" w:tplc="041A0001" w:tentative="1">
      <w:start w:val="1"/>
      <w:numFmt w:val="bullet"/>
      <w:lvlText w:val=""/>
      <w:lvlJc w:val="left"/>
      <w:pPr>
        <w:ind w:left="3333" w:hanging="360"/>
      </w:pPr>
      <w:rPr>
        <w:rFonts w:ascii="Symbol" w:hAnsi="Symbol" w:hint="default"/>
      </w:rPr>
    </w:lvl>
    <w:lvl w:ilvl="4" w:tplc="041A0003" w:tentative="1">
      <w:start w:val="1"/>
      <w:numFmt w:val="bullet"/>
      <w:lvlText w:val="o"/>
      <w:lvlJc w:val="left"/>
      <w:pPr>
        <w:ind w:left="4053" w:hanging="360"/>
      </w:pPr>
      <w:rPr>
        <w:rFonts w:ascii="Courier New" w:hAnsi="Courier New" w:cs="Courier New" w:hint="default"/>
      </w:rPr>
    </w:lvl>
    <w:lvl w:ilvl="5" w:tplc="041A0005" w:tentative="1">
      <w:start w:val="1"/>
      <w:numFmt w:val="bullet"/>
      <w:lvlText w:val=""/>
      <w:lvlJc w:val="left"/>
      <w:pPr>
        <w:ind w:left="4773" w:hanging="360"/>
      </w:pPr>
      <w:rPr>
        <w:rFonts w:ascii="Wingdings" w:hAnsi="Wingdings" w:hint="default"/>
      </w:rPr>
    </w:lvl>
    <w:lvl w:ilvl="6" w:tplc="041A0001" w:tentative="1">
      <w:start w:val="1"/>
      <w:numFmt w:val="bullet"/>
      <w:lvlText w:val=""/>
      <w:lvlJc w:val="left"/>
      <w:pPr>
        <w:ind w:left="5493" w:hanging="360"/>
      </w:pPr>
      <w:rPr>
        <w:rFonts w:ascii="Symbol" w:hAnsi="Symbol" w:hint="default"/>
      </w:rPr>
    </w:lvl>
    <w:lvl w:ilvl="7" w:tplc="041A0003" w:tentative="1">
      <w:start w:val="1"/>
      <w:numFmt w:val="bullet"/>
      <w:lvlText w:val="o"/>
      <w:lvlJc w:val="left"/>
      <w:pPr>
        <w:ind w:left="6213" w:hanging="360"/>
      </w:pPr>
      <w:rPr>
        <w:rFonts w:ascii="Courier New" w:hAnsi="Courier New" w:cs="Courier New" w:hint="default"/>
      </w:rPr>
    </w:lvl>
    <w:lvl w:ilvl="8" w:tplc="041A0005" w:tentative="1">
      <w:start w:val="1"/>
      <w:numFmt w:val="bullet"/>
      <w:lvlText w:val=""/>
      <w:lvlJc w:val="left"/>
      <w:pPr>
        <w:ind w:left="6933" w:hanging="360"/>
      </w:pPr>
      <w:rPr>
        <w:rFonts w:ascii="Wingdings" w:hAnsi="Wingdings" w:hint="default"/>
      </w:rPr>
    </w:lvl>
  </w:abstractNum>
  <w:abstractNum w:abstractNumId="9" w15:restartNumberingAfterBreak="0">
    <w:nsid w:val="45A47744"/>
    <w:multiLevelType w:val="hybridMultilevel"/>
    <w:tmpl w:val="682E23D4"/>
    <w:lvl w:ilvl="0" w:tplc="880A6482">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390157B"/>
    <w:multiLevelType w:val="hybridMultilevel"/>
    <w:tmpl w:val="40BAA420"/>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58D7723F"/>
    <w:multiLevelType w:val="multilevel"/>
    <w:tmpl w:val="6C427938"/>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5E3D19EB"/>
    <w:multiLevelType w:val="singleLevel"/>
    <w:tmpl w:val="84EE37B2"/>
    <w:lvl w:ilvl="0">
      <w:start w:val="1"/>
      <w:numFmt w:val="bullet"/>
      <w:lvlText w:val="-"/>
      <w:lvlJc w:val="left"/>
      <w:pPr>
        <w:tabs>
          <w:tab w:val="num" w:pos="360"/>
        </w:tabs>
        <w:ind w:left="360" w:hanging="360"/>
      </w:pPr>
      <w:rPr>
        <w:rFonts w:hint="default"/>
      </w:rPr>
    </w:lvl>
  </w:abstractNum>
  <w:abstractNum w:abstractNumId="13" w15:restartNumberingAfterBreak="0">
    <w:nsid w:val="746171ED"/>
    <w:multiLevelType w:val="hybridMultilevel"/>
    <w:tmpl w:val="6BF05C6A"/>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16cid:durableId="407843197">
    <w:abstractNumId w:val="3"/>
  </w:num>
  <w:num w:numId="2" w16cid:durableId="926961358">
    <w:abstractNumId w:val="12"/>
  </w:num>
  <w:num w:numId="3" w16cid:durableId="781992817">
    <w:abstractNumId w:val="13"/>
  </w:num>
  <w:num w:numId="4" w16cid:durableId="788086957">
    <w:abstractNumId w:val="8"/>
  </w:num>
  <w:num w:numId="5" w16cid:durableId="310907588">
    <w:abstractNumId w:val="10"/>
  </w:num>
  <w:num w:numId="6" w16cid:durableId="251475386">
    <w:abstractNumId w:val="9"/>
  </w:num>
  <w:num w:numId="7" w16cid:durableId="19362018">
    <w:abstractNumId w:val="5"/>
  </w:num>
  <w:num w:numId="8" w16cid:durableId="313418050">
    <w:abstractNumId w:val="6"/>
  </w:num>
  <w:num w:numId="9" w16cid:durableId="1851985575">
    <w:abstractNumId w:val="4"/>
  </w:num>
  <w:num w:numId="10" w16cid:durableId="1054626276">
    <w:abstractNumId w:val="7"/>
  </w:num>
  <w:num w:numId="11" w16cid:durableId="18892599">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755"/>
    <w:rsid w:val="00001A70"/>
    <w:rsid w:val="000020E7"/>
    <w:rsid w:val="00002AF1"/>
    <w:rsid w:val="0000403C"/>
    <w:rsid w:val="00005290"/>
    <w:rsid w:val="00006DB0"/>
    <w:rsid w:val="00007309"/>
    <w:rsid w:val="00007CB9"/>
    <w:rsid w:val="00007CBF"/>
    <w:rsid w:val="00007F03"/>
    <w:rsid w:val="00010680"/>
    <w:rsid w:val="00011029"/>
    <w:rsid w:val="00011BCB"/>
    <w:rsid w:val="00011CBE"/>
    <w:rsid w:val="000130B2"/>
    <w:rsid w:val="00013C47"/>
    <w:rsid w:val="00013D4C"/>
    <w:rsid w:val="00014AEF"/>
    <w:rsid w:val="00014CC4"/>
    <w:rsid w:val="00015C7D"/>
    <w:rsid w:val="000179FF"/>
    <w:rsid w:val="00017B9F"/>
    <w:rsid w:val="000232B0"/>
    <w:rsid w:val="00023323"/>
    <w:rsid w:val="0002385B"/>
    <w:rsid w:val="00024431"/>
    <w:rsid w:val="00025857"/>
    <w:rsid w:val="00025EC6"/>
    <w:rsid w:val="00026324"/>
    <w:rsid w:val="00026C49"/>
    <w:rsid w:val="000271E4"/>
    <w:rsid w:val="000273CD"/>
    <w:rsid w:val="00027BCB"/>
    <w:rsid w:val="00027CDA"/>
    <w:rsid w:val="00030AC8"/>
    <w:rsid w:val="00030B16"/>
    <w:rsid w:val="00031DCE"/>
    <w:rsid w:val="00034166"/>
    <w:rsid w:val="00034F97"/>
    <w:rsid w:val="0003626F"/>
    <w:rsid w:val="00036599"/>
    <w:rsid w:val="000377BD"/>
    <w:rsid w:val="00037BD0"/>
    <w:rsid w:val="00037CC0"/>
    <w:rsid w:val="000404DC"/>
    <w:rsid w:val="000405DD"/>
    <w:rsid w:val="0004067F"/>
    <w:rsid w:val="00040EDF"/>
    <w:rsid w:val="0004171E"/>
    <w:rsid w:val="00041FF7"/>
    <w:rsid w:val="00042476"/>
    <w:rsid w:val="00045FB7"/>
    <w:rsid w:val="000469AC"/>
    <w:rsid w:val="0004759F"/>
    <w:rsid w:val="000475B3"/>
    <w:rsid w:val="00047C00"/>
    <w:rsid w:val="000506EB"/>
    <w:rsid w:val="00050C04"/>
    <w:rsid w:val="000513C7"/>
    <w:rsid w:val="000517DE"/>
    <w:rsid w:val="00052487"/>
    <w:rsid w:val="000524AC"/>
    <w:rsid w:val="00052A88"/>
    <w:rsid w:val="00052F4D"/>
    <w:rsid w:val="0005300C"/>
    <w:rsid w:val="0005316F"/>
    <w:rsid w:val="00054063"/>
    <w:rsid w:val="00054B55"/>
    <w:rsid w:val="00055CA9"/>
    <w:rsid w:val="00055FFB"/>
    <w:rsid w:val="0005609A"/>
    <w:rsid w:val="00056273"/>
    <w:rsid w:val="000569C9"/>
    <w:rsid w:val="0005779E"/>
    <w:rsid w:val="000578A1"/>
    <w:rsid w:val="000615EB"/>
    <w:rsid w:val="000621F1"/>
    <w:rsid w:val="00062D82"/>
    <w:rsid w:val="00063745"/>
    <w:rsid w:val="00063E8C"/>
    <w:rsid w:val="0006418E"/>
    <w:rsid w:val="00064646"/>
    <w:rsid w:val="00064D01"/>
    <w:rsid w:val="0006524F"/>
    <w:rsid w:val="00065791"/>
    <w:rsid w:val="00066190"/>
    <w:rsid w:val="0006722C"/>
    <w:rsid w:val="0007218C"/>
    <w:rsid w:val="00072333"/>
    <w:rsid w:val="00075B7A"/>
    <w:rsid w:val="00076394"/>
    <w:rsid w:val="00077EAE"/>
    <w:rsid w:val="00080C07"/>
    <w:rsid w:val="0008158E"/>
    <w:rsid w:val="00081FD6"/>
    <w:rsid w:val="0008294B"/>
    <w:rsid w:val="000830A8"/>
    <w:rsid w:val="00083706"/>
    <w:rsid w:val="00083EB3"/>
    <w:rsid w:val="00084B4C"/>
    <w:rsid w:val="00085156"/>
    <w:rsid w:val="000854AD"/>
    <w:rsid w:val="00085800"/>
    <w:rsid w:val="00085FA0"/>
    <w:rsid w:val="000863B4"/>
    <w:rsid w:val="000865E5"/>
    <w:rsid w:val="0008772A"/>
    <w:rsid w:val="0009248A"/>
    <w:rsid w:val="00092ED7"/>
    <w:rsid w:val="0009337E"/>
    <w:rsid w:val="00093801"/>
    <w:rsid w:val="000939CB"/>
    <w:rsid w:val="00095097"/>
    <w:rsid w:val="000952B5"/>
    <w:rsid w:val="000953C6"/>
    <w:rsid w:val="000968FF"/>
    <w:rsid w:val="000969B0"/>
    <w:rsid w:val="00096AD2"/>
    <w:rsid w:val="00096F3F"/>
    <w:rsid w:val="000979A5"/>
    <w:rsid w:val="000A01F3"/>
    <w:rsid w:val="000A0C08"/>
    <w:rsid w:val="000A0EE6"/>
    <w:rsid w:val="000A1974"/>
    <w:rsid w:val="000A1A51"/>
    <w:rsid w:val="000A2E15"/>
    <w:rsid w:val="000A34FE"/>
    <w:rsid w:val="000A408A"/>
    <w:rsid w:val="000A43A7"/>
    <w:rsid w:val="000A4E51"/>
    <w:rsid w:val="000A5320"/>
    <w:rsid w:val="000A624D"/>
    <w:rsid w:val="000A65C5"/>
    <w:rsid w:val="000A6B8D"/>
    <w:rsid w:val="000A7625"/>
    <w:rsid w:val="000B251A"/>
    <w:rsid w:val="000B263D"/>
    <w:rsid w:val="000B2750"/>
    <w:rsid w:val="000B2FF8"/>
    <w:rsid w:val="000B336E"/>
    <w:rsid w:val="000B3B5F"/>
    <w:rsid w:val="000B3DFD"/>
    <w:rsid w:val="000B3E79"/>
    <w:rsid w:val="000B51C1"/>
    <w:rsid w:val="000B51F7"/>
    <w:rsid w:val="000B5629"/>
    <w:rsid w:val="000B5DB6"/>
    <w:rsid w:val="000B61B4"/>
    <w:rsid w:val="000B6490"/>
    <w:rsid w:val="000B64C0"/>
    <w:rsid w:val="000B6911"/>
    <w:rsid w:val="000B6BC0"/>
    <w:rsid w:val="000B73A4"/>
    <w:rsid w:val="000B7CCD"/>
    <w:rsid w:val="000C0748"/>
    <w:rsid w:val="000C1109"/>
    <w:rsid w:val="000C1EC2"/>
    <w:rsid w:val="000C288B"/>
    <w:rsid w:val="000C31D2"/>
    <w:rsid w:val="000C4BB8"/>
    <w:rsid w:val="000C55C9"/>
    <w:rsid w:val="000C5915"/>
    <w:rsid w:val="000C681F"/>
    <w:rsid w:val="000C6D9C"/>
    <w:rsid w:val="000C705D"/>
    <w:rsid w:val="000C7172"/>
    <w:rsid w:val="000C73C9"/>
    <w:rsid w:val="000C761B"/>
    <w:rsid w:val="000C7A84"/>
    <w:rsid w:val="000C7F83"/>
    <w:rsid w:val="000C7FDE"/>
    <w:rsid w:val="000D0149"/>
    <w:rsid w:val="000D1A65"/>
    <w:rsid w:val="000D1BF1"/>
    <w:rsid w:val="000D2490"/>
    <w:rsid w:val="000D25EB"/>
    <w:rsid w:val="000D36B1"/>
    <w:rsid w:val="000D39FA"/>
    <w:rsid w:val="000D3F98"/>
    <w:rsid w:val="000D56AE"/>
    <w:rsid w:val="000D67D3"/>
    <w:rsid w:val="000D6D6A"/>
    <w:rsid w:val="000D7709"/>
    <w:rsid w:val="000D79B8"/>
    <w:rsid w:val="000E06AB"/>
    <w:rsid w:val="000E0B20"/>
    <w:rsid w:val="000E114D"/>
    <w:rsid w:val="000E160C"/>
    <w:rsid w:val="000E1BE5"/>
    <w:rsid w:val="000E1C1A"/>
    <w:rsid w:val="000E2249"/>
    <w:rsid w:val="000E2352"/>
    <w:rsid w:val="000E2D64"/>
    <w:rsid w:val="000E2EFE"/>
    <w:rsid w:val="000E316E"/>
    <w:rsid w:val="000E39AE"/>
    <w:rsid w:val="000E3BAC"/>
    <w:rsid w:val="000E46AE"/>
    <w:rsid w:val="000E4A13"/>
    <w:rsid w:val="000E4E7C"/>
    <w:rsid w:val="000E5AA2"/>
    <w:rsid w:val="000E5BE8"/>
    <w:rsid w:val="000E6501"/>
    <w:rsid w:val="000E6689"/>
    <w:rsid w:val="000E7E81"/>
    <w:rsid w:val="000F0197"/>
    <w:rsid w:val="000F0226"/>
    <w:rsid w:val="000F2984"/>
    <w:rsid w:val="000F38F2"/>
    <w:rsid w:val="000F4756"/>
    <w:rsid w:val="000F478D"/>
    <w:rsid w:val="000F4DDE"/>
    <w:rsid w:val="000F52DF"/>
    <w:rsid w:val="000F5368"/>
    <w:rsid w:val="000F5744"/>
    <w:rsid w:val="000F575A"/>
    <w:rsid w:val="000F5998"/>
    <w:rsid w:val="000F5C04"/>
    <w:rsid w:val="000F6922"/>
    <w:rsid w:val="000F6CBB"/>
    <w:rsid w:val="000F6CBF"/>
    <w:rsid w:val="000F717A"/>
    <w:rsid w:val="000F7F23"/>
    <w:rsid w:val="0010103B"/>
    <w:rsid w:val="00101CE0"/>
    <w:rsid w:val="001020D0"/>
    <w:rsid w:val="001024C4"/>
    <w:rsid w:val="00102877"/>
    <w:rsid w:val="00102DB6"/>
    <w:rsid w:val="00102EB9"/>
    <w:rsid w:val="00103521"/>
    <w:rsid w:val="00104B99"/>
    <w:rsid w:val="00104D15"/>
    <w:rsid w:val="00105D3E"/>
    <w:rsid w:val="00106595"/>
    <w:rsid w:val="001069F1"/>
    <w:rsid w:val="001069FD"/>
    <w:rsid w:val="00106F24"/>
    <w:rsid w:val="00107156"/>
    <w:rsid w:val="00107179"/>
    <w:rsid w:val="00107809"/>
    <w:rsid w:val="00110471"/>
    <w:rsid w:val="0011054B"/>
    <w:rsid w:val="00111394"/>
    <w:rsid w:val="001122D2"/>
    <w:rsid w:val="00113668"/>
    <w:rsid w:val="00114071"/>
    <w:rsid w:val="00114130"/>
    <w:rsid w:val="0011461F"/>
    <w:rsid w:val="00115877"/>
    <w:rsid w:val="00117931"/>
    <w:rsid w:val="00120D92"/>
    <w:rsid w:val="00120FEA"/>
    <w:rsid w:val="0012251D"/>
    <w:rsid w:val="001230F9"/>
    <w:rsid w:val="0012327D"/>
    <w:rsid w:val="00123414"/>
    <w:rsid w:val="00123BE8"/>
    <w:rsid w:val="00124689"/>
    <w:rsid w:val="00124C22"/>
    <w:rsid w:val="00125E36"/>
    <w:rsid w:val="001278DA"/>
    <w:rsid w:val="00130AB7"/>
    <w:rsid w:val="001317CB"/>
    <w:rsid w:val="00131A77"/>
    <w:rsid w:val="001323F7"/>
    <w:rsid w:val="00132E02"/>
    <w:rsid w:val="00134A4D"/>
    <w:rsid w:val="0013559C"/>
    <w:rsid w:val="0013655A"/>
    <w:rsid w:val="00136C04"/>
    <w:rsid w:val="00137378"/>
    <w:rsid w:val="00137747"/>
    <w:rsid w:val="00140019"/>
    <w:rsid w:val="00140699"/>
    <w:rsid w:val="00140ABF"/>
    <w:rsid w:val="00140BDD"/>
    <w:rsid w:val="00141DEC"/>
    <w:rsid w:val="00142807"/>
    <w:rsid w:val="00143351"/>
    <w:rsid w:val="00143D5E"/>
    <w:rsid w:val="001441B1"/>
    <w:rsid w:val="001448DD"/>
    <w:rsid w:val="0014552C"/>
    <w:rsid w:val="0014776E"/>
    <w:rsid w:val="00147876"/>
    <w:rsid w:val="00150812"/>
    <w:rsid w:val="00150889"/>
    <w:rsid w:val="0015223D"/>
    <w:rsid w:val="00152D78"/>
    <w:rsid w:val="00153761"/>
    <w:rsid w:val="00153867"/>
    <w:rsid w:val="0015428C"/>
    <w:rsid w:val="00154334"/>
    <w:rsid w:val="001546B4"/>
    <w:rsid w:val="00154DD7"/>
    <w:rsid w:val="00154E1D"/>
    <w:rsid w:val="00154EAE"/>
    <w:rsid w:val="001556B4"/>
    <w:rsid w:val="00157598"/>
    <w:rsid w:val="0015782E"/>
    <w:rsid w:val="001603E1"/>
    <w:rsid w:val="00160767"/>
    <w:rsid w:val="00160787"/>
    <w:rsid w:val="00162EA9"/>
    <w:rsid w:val="001631A0"/>
    <w:rsid w:val="001632C3"/>
    <w:rsid w:val="00163658"/>
    <w:rsid w:val="00163765"/>
    <w:rsid w:val="0016392B"/>
    <w:rsid w:val="001640F0"/>
    <w:rsid w:val="001641FB"/>
    <w:rsid w:val="00164737"/>
    <w:rsid w:val="00165655"/>
    <w:rsid w:val="00166608"/>
    <w:rsid w:val="001668DB"/>
    <w:rsid w:val="00166E71"/>
    <w:rsid w:val="00166FD2"/>
    <w:rsid w:val="0016735E"/>
    <w:rsid w:val="0016754B"/>
    <w:rsid w:val="00167BDA"/>
    <w:rsid w:val="00167EFD"/>
    <w:rsid w:val="0017018D"/>
    <w:rsid w:val="00170311"/>
    <w:rsid w:val="00170EDA"/>
    <w:rsid w:val="00172B17"/>
    <w:rsid w:val="0017315C"/>
    <w:rsid w:val="00173444"/>
    <w:rsid w:val="00173697"/>
    <w:rsid w:val="001738A8"/>
    <w:rsid w:val="001757B8"/>
    <w:rsid w:val="00175A13"/>
    <w:rsid w:val="00175DBC"/>
    <w:rsid w:val="00176045"/>
    <w:rsid w:val="00176E94"/>
    <w:rsid w:val="001772D5"/>
    <w:rsid w:val="00177A04"/>
    <w:rsid w:val="00180007"/>
    <w:rsid w:val="00180C7A"/>
    <w:rsid w:val="00181363"/>
    <w:rsid w:val="00182259"/>
    <w:rsid w:val="00182274"/>
    <w:rsid w:val="001826E3"/>
    <w:rsid w:val="001837E9"/>
    <w:rsid w:val="001838EE"/>
    <w:rsid w:val="001845D6"/>
    <w:rsid w:val="001846D5"/>
    <w:rsid w:val="0018656F"/>
    <w:rsid w:val="0018674A"/>
    <w:rsid w:val="00186E8E"/>
    <w:rsid w:val="0019051B"/>
    <w:rsid w:val="00190CEB"/>
    <w:rsid w:val="00191D44"/>
    <w:rsid w:val="001920F5"/>
    <w:rsid w:val="00192DFE"/>
    <w:rsid w:val="00193250"/>
    <w:rsid w:val="00193C1E"/>
    <w:rsid w:val="00194564"/>
    <w:rsid w:val="00196F6B"/>
    <w:rsid w:val="001972B7"/>
    <w:rsid w:val="00197ED5"/>
    <w:rsid w:val="001A050D"/>
    <w:rsid w:val="001A05FC"/>
    <w:rsid w:val="001A13D3"/>
    <w:rsid w:val="001A13EF"/>
    <w:rsid w:val="001A20DF"/>
    <w:rsid w:val="001A28D2"/>
    <w:rsid w:val="001A4CBA"/>
    <w:rsid w:val="001A4ED0"/>
    <w:rsid w:val="001A5AA4"/>
    <w:rsid w:val="001A6D19"/>
    <w:rsid w:val="001A6DE4"/>
    <w:rsid w:val="001A7EAB"/>
    <w:rsid w:val="001B08D6"/>
    <w:rsid w:val="001B0A7E"/>
    <w:rsid w:val="001B13D3"/>
    <w:rsid w:val="001B14E7"/>
    <w:rsid w:val="001B157B"/>
    <w:rsid w:val="001B172F"/>
    <w:rsid w:val="001B183C"/>
    <w:rsid w:val="001B1FE1"/>
    <w:rsid w:val="001B238D"/>
    <w:rsid w:val="001B311E"/>
    <w:rsid w:val="001B35C5"/>
    <w:rsid w:val="001B3C71"/>
    <w:rsid w:val="001B3FFB"/>
    <w:rsid w:val="001B4E6D"/>
    <w:rsid w:val="001B60CF"/>
    <w:rsid w:val="001B6C97"/>
    <w:rsid w:val="001B6D63"/>
    <w:rsid w:val="001B6F8F"/>
    <w:rsid w:val="001C0BC3"/>
    <w:rsid w:val="001C10E8"/>
    <w:rsid w:val="001C176A"/>
    <w:rsid w:val="001C1E1B"/>
    <w:rsid w:val="001C3594"/>
    <w:rsid w:val="001C3AD2"/>
    <w:rsid w:val="001C3BBA"/>
    <w:rsid w:val="001C4360"/>
    <w:rsid w:val="001C47A7"/>
    <w:rsid w:val="001C4F3B"/>
    <w:rsid w:val="001C50C5"/>
    <w:rsid w:val="001C554D"/>
    <w:rsid w:val="001C6C61"/>
    <w:rsid w:val="001C6C80"/>
    <w:rsid w:val="001D10AE"/>
    <w:rsid w:val="001D2C07"/>
    <w:rsid w:val="001D2C5C"/>
    <w:rsid w:val="001D3A00"/>
    <w:rsid w:val="001D43CB"/>
    <w:rsid w:val="001D44DD"/>
    <w:rsid w:val="001D5CB3"/>
    <w:rsid w:val="001D6CB8"/>
    <w:rsid w:val="001D724C"/>
    <w:rsid w:val="001E021E"/>
    <w:rsid w:val="001E0221"/>
    <w:rsid w:val="001E0BBB"/>
    <w:rsid w:val="001E0E71"/>
    <w:rsid w:val="001E144C"/>
    <w:rsid w:val="001E16E4"/>
    <w:rsid w:val="001E1B7B"/>
    <w:rsid w:val="001E1C0A"/>
    <w:rsid w:val="001E29C9"/>
    <w:rsid w:val="001E2EF8"/>
    <w:rsid w:val="001E3751"/>
    <w:rsid w:val="001E4288"/>
    <w:rsid w:val="001E47E7"/>
    <w:rsid w:val="001E5A06"/>
    <w:rsid w:val="001E5C58"/>
    <w:rsid w:val="001E6460"/>
    <w:rsid w:val="001E7339"/>
    <w:rsid w:val="001F0857"/>
    <w:rsid w:val="001F1B8D"/>
    <w:rsid w:val="001F1EE8"/>
    <w:rsid w:val="001F23A3"/>
    <w:rsid w:val="001F25FF"/>
    <w:rsid w:val="001F27C2"/>
    <w:rsid w:val="001F2FCE"/>
    <w:rsid w:val="001F3353"/>
    <w:rsid w:val="001F371D"/>
    <w:rsid w:val="001F5562"/>
    <w:rsid w:val="001F6FE7"/>
    <w:rsid w:val="001F723F"/>
    <w:rsid w:val="001F7B4E"/>
    <w:rsid w:val="001F7F24"/>
    <w:rsid w:val="002000C9"/>
    <w:rsid w:val="002000DF"/>
    <w:rsid w:val="002008D7"/>
    <w:rsid w:val="00200918"/>
    <w:rsid w:val="00200A7F"/>
    <w:rsid w:val="00200D5A"/>
    <w:rsid w:val="00201D5E"/>
    <w:rsid w:val="00201F51"/>
    <w:rsid w:val="00202C77"/>
    <w:rsid w:val="00202CFE"/>
    <w:rsid w:val="002030C2"/>
    <w:rsid w:val="0020434B"/>
    <w:rsid w:val="002052B1"/>
    <w:rsid w:val="0020584A"/>
    <w:rsid w:val="002059C8"/>
    <w:rsid w:val="00205BDE"/>
    <w:rsid w:val="002066C8"/>
    <w:rsid w:val="0020701A"/>
    <w:rsid w:val="0021154D"/>
    <w:rsid w:val="002115D1"/>
    <w:rsid w:val="00211C77"/>
    <w:rsid w:val="00212213"/>
    <w:rsid w:val="0021234B"/>
    <w:rsid w:val="00212803"/>
    <w:rsid w:val="00212A08"/>
    <w:rsid w:val="00213F9C"/>
    <w:rsid w:val="002142C6"/>
    <w:rsid w:val="0021512E"/>
    <w:rsid w:val="0021555D"/>
    <w:rsid w:val="0021643E"/>
    <w:rsid w:val="00217DDD"/>
    <w:rsid w:val="00220765"/>
    <w:rsid w:val="002213CC"/>
    <w:rsid w:val="002213E8"/>
    <w:rsid w:val="00223778"/>
    <w:rsid w:val="00223811"/>
    <w:rsid w:val="0022393F"/>
    <w:rsid w:val="002248E6"/>
    <w:rsid w:val="00224DA0"/>
    <w:rsid w:val="002261A0"/>
    <w:rsid w:val="00227927"/>
    <w:rsid w:val="00227CE6"/>
    <w:rsid w:val="002308E7"/>
    <w:rsid w:val="00230E8C"/>
    <w:rsid w:val="00231C2F"/>
    <w:rsid w:val="0023272C"/>
    <w:rsid w:val="00233F5C"/>
    <w:rsid w:val="00234207"/>
    <w:rsid w:val="00234935"/>
    <w:rsid w:val="00234D0B"/>
    <w:rsid w:val="0023548A"/>
    <w:rsid w:val="00236071"/>
    <w:rsid w:val="00236793"/>
    <w:rsid w:val="00237696"/>
    <w:rsid w:val="00237976"/>
    <w:rsid w:val="00237ABC"/>
    <w:rsid w:val="00237D43"/>
    <w:rsid w:val="00240182"/>
    <w:rsid w:val="00240277"/>
    <w:rsid w:val="00240FD2"/>
    <w:rsid w:val="00241478"/>
    <w:rsid w:val="00241755"/>
    <w:rsid w:val="002420ED"/>
    <w:rsid w:val="002429E1"/>
    <w:rsid w:val="00242BCA"/>
    <w:rsid w:val="00242FF0"/>
    <w:rsid w:val="002435C8"/>
    <w:rsid w:val="00245BC9"/>
    <w:rsid w:val="00246BED"/>
    <w:rsid w:val="0025047F"/>
    <w:rsid w:val="00251C19"/>
    <w:rsid w:val="00251EAF"/>
    <w:rsid w:val="0025317B"/>
    <w:rsid w:val="00254A1E"/>
    <w:rsid w:val="002560E5"/>
    <w:rsid w:val="00256EF4"/>
    <w:rsid w:val="002573BA"/>
    <w:rsid w:val="00257738"/>
    <w:rsid w:val="00257B21"/>
    <w:rsid w:val="00257BE6"/>
    <w:rsid w:val="00257C2D"/>
    <w:rsid w:val="002602B3"/>
    <w:rsid w:val="00260AB4"/>
    <w:rsid w:val="00260E36"/>
    <w:rsid w:val="00260FBF"/>
    <w:rsid w:val="00261166"/>
    <w:rsid w:val="00261814"/>
    <w:rsid w:val="00263018"/>
    <w:rsid w:val="00263A06"/>
    <w:rsid w:val="00263AB0"/>
    <w:rsid w:val="00265B41"/>
    <w:rsid w:val="00265F47"/>
    <w:rsid w:val="0026706E"/>
    <w:rsid w:val="0027366C"/>
    <w:rsid w:val="002737C8"/>
    <w:rsid w:val="002753FA"/>
    <w:rsid w:val="00275490"/>
    <w:rsid w:val="00276390"/>
    <w:rsid w:val="00276586"/>
    <w:rsid w:val="00277271"/>
    <w:rsid w:val="00277BE7"/>
    <w:rsid w:val="0028009D"/>
    <w:rsid w:val="00281C80"/>
    <w:rsid w:val="00281EF3"/>
    <w:rsid w:val="00282C43"/>
    <w:rsid w:val="00283C8E"/>
    <w:rsid w:val="00284010"/>
    <w:rsid w:val="0028433F"/>
    <w:rsid w:val="00284634"/>
    <w:rsid w:val="002851B0"/>
    <w:rsid w:val="002868AD"/>
    <w:rsid w:val="00287A2F"/>
    <w:rsid w:val="00290658"/>
    <w:rsid w:val="002908B9"/>
    <w:rsid w:val="0029162A"/>
    <w:rsid w:val="00291B67"/>
    <w:rsid w:val="00292A58"/>
    <w:rsid w:val="00293592"/>
    <w:rsid w:val="002936C7"/>
    <w:rsid w:val="002949E2"/>
    <w:rsid w:val="002956DD"/>
    <w:rsid w:val="0029642C"/>
    <w:rsid w:val="002965E7"/>
    <w:rsid w:val="002979CF"/>
    <w:rsid w:val="00297A27"/>
    <w:rsid w:val="00297AEE"/>
    <w:rsid w:val="00297BD5"/>
    <w:rsid w:val="00297CA8"/>
    <w:rsid w:val="00297D4E"/>
    <w:rsid w:val="002A053A"/>
    <w:rsid w:val="002A10FF"/>
    <w:rsid w:val="002A258B"/>
    <w:rsid w:val="002A381D"/>
    <w:rsid w:val="002A519D"/>
    <w:rsid w:val="002A5677"/>
    <w:rsid w:val="002A5AF5"/>
    <w:rsid w:val="002A5B3C"/>
    <w:rsid w:val="002A77E7"/>
    <w:rsid w:val="002A7906"/>
    <w:rsid w:val="002B05C3"/>
    <w:rsid w:val="002B0CB6"/>
    <w:rsid w:val="002B1B64"/>
    <w:rsid w:val="002B227A"/>
    <w:rsid w:val="002B250C"/>
    <w:rsid w:val="002B326A"/>
    <w:rsid w:val="002B4727"/>
    <w:rsid w:val="002B4C9C"/>
    <w:rsid w:val="002B531F"/>
    <w:rsid w:val="002B566C"/>
    <w:rsid w:val="002B5C99"/>
    <w:rsid w:val="002B6523"/>
    <w:rsid w:val="002B6550"/>
    <w:rsid w:val="002B6E32"/>
    <w:rsid w:val="002C035F"/>
    <w:rsid w:val="002C07A7"/>
    <w:rsid w:val="002C1BC6"/>
    <w:rsid w:val="002C1C9D"/>
    <w:rsid w:val="002C22D0"/>
    <w:rsid w:val="002C3194"/>
    <w:rsid w:val="002C31C6"/>
    <w:rsid w:val="002C3274"/>
    <w:rsid w:val="002C327A"/>
    <w:rsid w:val="002C3308"/>
    <w:rsid w:val="002C3446"/>
    <w:rsid w:val="002C4587"/>
    <w:rsid w:val="002C545D"/>
    <w:rsid w:val="002C558C"/>
    <w:rsid w:val="002C6479"/>
    <w:rsid w:val="002C65CC"/>
    <w:rsid w:val="002C65DE"/>
    <w:rsid w:val="002C6A01"/>
    <w:rsid w:val="002D1022"/>
    <w:rsid w:val="002D136B"/>
    <w:rsid w:val="002D268A"/>
    <w:rsid w:val="002D2941"/>
    <w:rsid w:val="002D29D4"/>
    <w:rsid w:val="002D2F36"/>
    <w:rsid w:val="002D3661"/>
    <w:rsid w:val="002D3740"/>
    <w:rsid w:val="002D6730"/>
    <w:rsid w:val="002D685D"/>
    <w:rsid w:val="002D6CA8"/>
    <w:rsid w:val="002D7192"/>
    <w:rsid w:val="002D78F6"/>
    <w:rsid w:val="002D7D62"/>
    <w:rsid w:val="002E0C61"/>
    <w:rsid w:val="002E0D55"/>
    <w:rsid w:val="002E11F9"/>
    <w:rsid w:val="002E16F5"/>
    <w:rsid w:val="002E1BD7"/>
    <w:rsid w:val="002E2B97"/>
    <w:rsid w:val="002E3BAF"/>
    <w:rsid w:val="002E48E6"/>
    <w:rsid w:val="002E4AF3"/>
    <w:rsid w:val="002E4DC4"/>
    <w:rsid w:val="002E5989"/>
    <w:rsid w:val="002E614D"/>
    <w:rsid w:val="002E664E"/>
    <w:rsid w:val="002E772A"/>
    <w:rsid w:val="002F1E6B"/>
    <w:rsid w:val="002F3677"/>
    <w:rsid w:val="002F49BC"/>
    <w:rsid w:val="002F4CD0"/>
    <w:rsid w:val="002F51C2"/>
    <w:rsid w:val="002F638F"/>
    <w:rsid w:val="002F6C4A"/>
    <w:rsid w:val="002F751C"/>
    <w:rsid w:val="002F7A0F"/>
    <w:rsid w:val="002F7B7F"/>
    <w:rsid w:val="0030112F"/>
    <w:rsid w:val="003014E2"/>
    <w:rsid w:val="00301A2F"/>
    <w:rsid w:val="003020C2"/>
    <w:rsid w:val="003020D5"/>
    <w:rsid w:val="003020FF"/>
    <w:rsid w:val="0030278E"/>
    <w:rsid w:val="003031E0"/>
    <w:rsid w:val="0030328E"/>
    <w:rsid w:val="00303401"/>
    <w:rsid w:val="003035BD"/>
    <w:rsid w:val="003039BB"/>
    <w:rsid w:val="00303A0E"/>
    <w:rsid w:val="00305205"/>
    <w:rsid w:val="00307066"/>
    <w:rsid w:val="0030741B"/>
    <w:rsid w:val="00310BBE"/>
    <w:rsid w:val="0031175E"/>
    <w:rsid w:val="00311801"/>
    <w:rsid w:val="0031222E"/>
    <w:rsid w:val="00312998"/>
    <w:rsid w:val="00313CDE"/>
    <w:rsid w:val="003140F0"/>
    <w:rsid w:val="0031487D"/>
    <w:rsid w:val="00314A86"/>
    <w:rsid w:val="003153BD"/>
    <w:rsid w:val="003160B9"/>
    <w:rsid w:val="00316244"/>
    <w:rsid w:val="003163EB"/>
    <w:rsid w:val="0031649B"/>
    <w:rsid w:val="003164D6"/>
    <w:rsid w:val="0032068E"/>
    <w:rsid w:val="00320883"/>
    <w:rsid w:val="00320A1B"/>
    <w:rsid w:val="00320C01"/>
    <w:rsid w:val="00320D91"/>
    <w:rsid w:val="00321D3E"/>
    <w:rsid w:val="003223F4"/>
    <w:rsid w:val="00322733"/>
    <w:rsid w:val="00322D72"/>
    <w:rsid w:val="00323167"/>
    <w:rsid w:val="0032422D"/>
    <w:rsid w:val="00324418"/>
    <w:rsid w:val="00324898"/>
    <w:rsid w:val="00324D1C"/>
    <w:rsid w:val="0032514C"/>
    <w:rsid w:val="0032557D"/>
    <w:rsid w:val="003258D7"/>
    <w:rsid w:val="00325AB1"/>
    <w:rsid w:val="00325EB8"/>
    <w:rsid w:val="003276D5"/>
    <w:rsid w:val="00330826"/>
    <w:rsid w:val="00331C80"/>
    <w:rsid w:val="00332DE5"/>
    <w:rsid w:val="00334093"/>
    <w:rsid w:val="003341D9"/>
    <w:rsid w:val="00334B97"/>
    <w:rsid w:val="00335025"/>
    <w:rsid w:val="00335185"/>
    <w:rsid w:val="00335875"/>
    <w:rsid w:val="00336484"/>
    <w:rsid w:val="00337066"/>
    <w:rsid w:val="00341071"/>
    <w:rsid w:val="00341AE4"/>
    <w:rsid w:val="003429D7"/>
    <w:rsid w:val="00346837"/>
    <w:rsid w:val="0034702A"/>
    <w:rsid w:val="00347271"/>
    <w:rsid w:val="003478A3"/>
    <w:rsid w:val="00350EB9"/>
    <w:rsid w:val="00350FEB"/>
    <w:rsid w:val="00351016"/>
    <w:rsid w:val="00351A2C"/>
    <w:rsid w:val="00352A87"/>
    <w:rsid w:val="003534B1"/>
    <w:rsid w:val="00354575"/>
    <w:rsid w:val="0035616F"/>
    <w:rsid w:val="00356804"/>
    <w:rsid w:val="003570EF"/>
    <w:rsid w:val="003572D5"/>
    <w:rsid w:val="0036090C"/>
    <w:rsid w:val="00360BF3"/>
    <w:rsid w:val="00361051"/>
    <w:rsid w:val="00361531"/>
    <w:rsid w:val="003619AD"/>
    <w:rsid w:val="00362AB5"/>
    <w:rsid w:val="00362D35"/>
    <w:rsid w:val="0036309F"/>
    <w:rsid w:val="00363ABB"/>
    <w:rsid w:val="00365E03"/>
    <w:rsid w:val="0036749F"/>
    <w:rsid w:val="003678F4"/>
    <w:rsid w:val="003709A2"/>
    <w:rsid w:val="00370DC1"/>
    <w:rsid w:val="00371678"/>
    <w:rsid w:val="00372622"/>
    <w:rsid w:val="00372C76"/>
    <w:rsid w:val="00372D77"/>
    <w:rsid w:val="0037302F"/>
    <w:rsid w:val="00373AF8"/>
    <w:rsid w:val="0037404C"/>
    <w:rsid w:val="003740BE"/>
    <w:rsid w:val="00374BC0"/>
    <w:rsid w:val="00375E39"/>
    <w:rsid w:val="00376582"/>
    <w:rsid w:val="00376A83"/>
    <w:rsid w:val="00377564"/>
    <w:rsid w:val="0038014A"/>
    <w:rsid w:val="003801A3"/>
    <w:rsid w:val="0038089D"/>
    <w:rsid w:val="00381D0F"/>
    <w:rsid w:val="00381DFC"/>
    <w:rsid w:val="00381E3B"/>
    <w:rsid w:val="00382326"/>
    <w:rsid w:val="003824AD"/>
    <w:rsid w:val="00382557"/>
    <w:rsid w:val="00383D9E"/>
    <w:rsid w:val="00384682"/>
    <w:rsid w:val="003858AE"/>
    <w:rsid w:val="00385943"/>
    <w:rsid w:val="00385E98"/>
    <w:rsid w:val="00386AD5"/>
    <w:rsid w:val="0038739B"/>
    <w:rsid w:val="00387820"/>
    <w:rsid w:val="0039079D"/>
    <w:rsid w:val="0039124A"/>
    <w:rsid w:val="00391891"/>
    <w:rsid w:val="00391BF7"/>
    <w:rsid w:val="00391E5D"/>
    <w:rsid w:val="00391ECC"/>
    <w:rsid w:val="003931C1"/>
    <w:rsid w:val="00395D5D"/>
    <w:rsid w:val="0039651A"/>
    <w:rsid w:val="00396AE1"/>
    <w:rsid w:val="00396DBC"/>
    <w:rsid w:val="00396FF8"/>
    <w:rsid w:val="00397223"/>
    <w:rsid w:val="0039733B"/>
    <w:rsid w:val="00397510"/>
    <w:rsid w:val="00397C38"/>
    <w:rsid w:val="00397F7F"/>
    <w:rsid w:val="003A0034"/>
    <w:rsid w:val="003A00CA"/>
    <w:rsid w:val="003A0244"/>
    <w:rsid w:val="003A0D70"/>
    <w:rsid w:val="003A1E2B"/>
    <w:rsid w:val="003A2341"/>
    <w:rsid w:val="003A286C"/>
    <w:rsid w:val="003A2CBF"/>
    <w:rsid w:val="003A3690"/>
    <w:rsid w:val="003A401D"/>
    <w:rsid w:val="003A477A"/>
    <w:rsid w:val="003A497A"/>
    <w:rsid w:val="003A56D9"/>
    <w:rsid w:val="003A687F"/>
    <w:rsid w:val="003A7852"/>
    <w:rsid w:val="003A7C7E"/>
    <w:rsid w:val="003A7D92"/>
    <w:rsid w:val="003A7F62"/>
    <w:rsid w:val="003B014D"/>
    <w:rsid w:val="003B05F3"/>
    <w:rsid w:val="003B0C01"/>
    <w:rsid w:val="003B0DAC"/>
    <w:rsid w:val="003B157A"/>
    <w:rsid w:val="003B22CE"/>
    <w:rsid w:val="003B2A64"/>
    <w:rsid w:val="003B2DD4"/>
    <w:rsid w:val="003B2E2C"/>
    <w:rsid w:val="003B3A8D"/>
    <w:rsid w:val="003B41A0"/>
    <w:rsid w:val="003B54CA"/>
    <w:rsid w:val="003B7D15"/>
    <w:rsid w:val="003B7E5E"/>
    <w:rsid w:val="003C0469"/>
    <w:rsid w:val="003C04E9"/>
    <w:rsid w:val="003C076D"/>
    <w:rsid w:val="003C08C2"/>
    <w:rsid w:val="003C0BD0"/>
    <w:rsid w:val="003C2627"/>
    <w:rsid w:val="003C3697"/>
    <w:rsid w:val="003C3C53"/>
    <w:rsid w:val="003C4301"/>
    <w:rsid w:val="003C69AC"/>
    <w:rsid w:val="003C6AFE"/>
    <w:rsid w:val="003C6FF6"/>
    <w:rsid w:val="003D0188"/>
    <w:rsid w:val="003D0445"/>
    <w:rsid w:val="003D0DCA"/>
    <w:rsid w:val="003D1B5C"/>
    <w:rsid w:val="003D1CC4"/>
    <w:rsid w:val="003D22AF"/>
    <w:rsid w:val="003D2A09"/>
    <w:rsid w:val="003D2B3D"/>
    <w:rsid w:val="003D4865"/>
    <w:rsid w:val="003D4CB6"/>
    <w:rsid w:val="003D50B4"/>
    <w:rsid w:val="003D5125"/>
    <w:rsid w:val="003D6AD5"/>
    <w:rsid w:val="003D7D76"/>
    <w:rsid w:val="003D7F1D"/>
    <w:rsid w:val="003E0D58"/>
    <w:rsid w:val="003E171D"/>
    <w:rsid w:val="003E1A14"/>
    <w:rsid w:val="003E1D30"/>
    <w:rsid w:val="003E22C6"/>
    <w:rsid w:val="003E28F4"/>
    <w:rsid w:val="003E2962"/>
    <w:rsid w:val="003E30C5"/>
    <w:rsid w:val="003E363B"/>
    <w:rsid w:val="003E37B9"/>
    <w:rsid w:val="003E3A69"/>
    <w:rsid w:val="003E683A"/>
    <w:rsid w:val="003F0999"/>
    <w:rsid w:val="003F0A5F"/>
    <w:rsid w:val="003F0B16"/>
    <w:rsid w:val="003F1D7F"/>
    <w:rsid w:val="003F2821"/>
    <w:rsid w:val="003F4B0A"/>
    <w:rsid w:val="003F4CC7"/>
    <w:rsid w:val="003F4E83"/>
    <w:rsid w:val="003F4EE0"/>
    <w:rsid w:val="003F5002"/>
    <w:rsid w:val="003F55B9"/>
    <w:rsid w:val="003F5B8C"/>
    <w:rsid w:val="003F7105"/>
    <w:rsid w:val="004006B7"/>
    <w:rsid w:val="00400869"/>
    <w:rsid w:val="00400BFF"/>
    <w:rsid w:val="0040127F"/>
    <w:rsid w:val="004029A4"/>
    <w:rsid w:val="0040334D"/>
    <w:rsid w:val="00403772"/>
    <w:rsid w:val="00404B2D"/>
    <w:rsid w:val="00404BCC"/>
    <w:rsid w:val="00404D8A"/>
    <w:rsid w:val="00404E07"/>
    <w:rsid w:val="00405F20"/>
    <w:rsid w:val="00406350"/>
    <w:rsid w:val="00407646"/>
    <w:rsid w:val="004076FA"/>
    <w:rsid w:val="00410A06"/>
    <w:rsid w:val="0041246A"/>
    <w:rsid w:val="004154C5"/>
    <w:rsid w:val="00415DAC"/>
    <w:rsid w:val="00416EB3"/>
    <w:rsid w:val="0041747B"/>
    <w:rsid w:val="00417B6F"/>
    <w:rsid w:val="00420F2F"/>
    <w:rsid w:val="00421A5C"/>
    <w:rsid w:val="00422EDD"/>
    <w:rsid w:val="004231B5"/>
    <w:rsid w:val="00423873"/>
    <w:rsid w:val="004243E6"/>
    <w:rsid w:val="00424A6D"/>
    <w:rsid w:val="00424B38"/>
    <w:rsid w:val="00424BD4"/>
    <w:rsid w:val="004253D3"/>
    <w:rsid w:val="004253F8"/>
    <w:rsid w:val="00425644"/>
    <w:rsid w:val="00425DBC"/>
    <w:rsid w:val="00426AD9"/>
    <w:rsid w:val="00426C41"/>
    <w:rsid w:val="00427DD6"/>
    <w:rsid w:val="00427EC8"/>
    <w:rsid w:val="00427F32"/>
    <w:rsid w:val="00430B33"/>
    <w:rsid w:val="004314E0"/>
    <w:rsid w:val="004324E2"/>
    <w:rsid w:val="00432847"/>
    <w:rsid w:val="00433633"/>
    <w:rsid w:val="00434323"/>
    <w:rsid w:val="00435EE6"/>
    <w:rsid w:val="00436F50"/>
    <w:rsid w:val="004370F6"/>
    <w:rsid w:val="0043738F"/>
    <w:rsid w:val="004376F1"/>
    <w:rsid w:val="0044050B"/>
    <w:rsid w:val="00440B3E"/>
    <w:rsid w:val="00440C46"/>
    <w:rsid w:val="00441058"/>
    <w:rsid w:val="0044164F"/>
    <w:rsid w:val="00441F93"/>
    <w:rsid w:val="00442395"/>
    <w:rsid w:val="0044255E"/>
    <w:rsid w:val="004436D1"/>
    <w:rsid w:val="00445101"/>
    <w:rsid w:val="00445DDC"/>
    <w:rsid w:val="004465B2"/>
    <w:rsid w:val="00450E21"/>
    <w:rsid w:val="00452051"/>
    <w:rsid w:val="00452069"/>
    <w:rsid w:val="004523A9"/>
    <w:rsid w:val="00452558"/>
    <w:rsid w:val="004540EA"/>
    <w:rsid w:val="004543DA"/>
    <w:rsid w:val="0045448E"/>
    <w:rsid w:val="00454D19"/>
    <w:rsid w:val="00454E18"/>
    <w:rsid w:val="00455046"/>
    <w:rsid w:val="0045511E"/>
    <w:rsid w:val="00455193"/>
    <w:rsid w:val="004566D0"/>
    <w:rsid w:val="00456F02"/>
    <w:rsid w:val="00457C4E"/>
    <w:rsid w:val="00460CD4"/>
    <w:rsid w:val="0046137D"/>
    <w:rsid w:val="004613FE"/>
    <w:rsid w:val="004619E1"/>
    <w:rsid w:val="00461B04"/>
    <w:rsid w:val="00462F9B"/>
    <w:rsid w:val="00463767"/>
    <w:rsid w:val="00464733"/>
    <w:rsid w:val="00464743"/>
    <w:rsid w:val="00464AEC"/>
    <w:rsid w:val="00464D03"/>
    <w:rsid w:val="0046529A"/>
    <w:rsid w:val="004652C5"/>
    <w:rsid w:val="00467242"/>
    <w:rsid w:val="00467B43"/>
    <w:rsid w:val="00471243"/>
    <w:rsid w:val="00472673"/>
    <w:rsid w:val="00472B2D"/>
    <w:rsid w:val="00472B4C"/>
    <w:rsid w:val="004733B6"/>
    <w:rsid w:val="0047426F"/>
    <w:rsid w:val="00474BA3"/>
    <w:rsid w:val="0047522A"/>
    <w:rsid w:val="00475B5E"/>
    <w:rsid w:val="0047697B"/>
    <w:rsid w:val="00477E42"/>
    <w:rsid w:val="004802E7"/>
    <w:rsid w:val="00481518"/>
    <w:rsid w:val="00481985"/>
    <w:rsid w:val="00481EF7"/>
    <w:rsid w:val="00482180"/>
    <w:rsid w:val="00483FAB"/>
    <w:rsid w:val="0048794F"/>
    <w:rsid w:val="00487A95"/>
    <w:rsid w:val="00487B97"/>
    <w:rsid w:val="00490D16"/>
    <w:rsid w:val="00490DD6"/>
    <w:rsid w:val="00490EFC"/>
    <w:rsid w:val="00490F26"/>
    <w:rsid w:val="00490FA4"/>
    <w:rsid w:val="0049102C"/>
    <w:rsid w:val="00491CBF"/>
    <w:rsid w:val="00492F46"/>
    <w:rsid w:val="00493617"/>
    <w:rsid w:val="00494A13"/>
    <w:rsid w:val="00494EF6"/>
    <w:rsid w:val="00495558"/>
    <w:rsid w:val="00495AFF"/>
    <w:rsid w:val="00496978"/>
    <w:rsid w:val="00497452"/>
    <w:rsid w:val="004A10E0"/>
    <w:rsid w:val="004A224B"/>
    <w:rsid w:val="004A3497"/>
    <w:rsid w:val="004A39DA"/>
    <w:rsid w:val="004A46CB"/>
    <w:rsid w:val="004A598F"/>
    <w:rsid w:val="004A6C23"/>
    <w:rsid w:val="004A7299"/>
    <w:rsid w:val="004A7466"/>
    <w:rsid w:val="004B2091"/>
    <w:rsid w:val="004B2390"/>
    <w:rsid w:val="004B2481"/>
    <w:rsid w:val="004B38A5"/>
    <w:rsid w:val="004B39BC"/>
    <w:rsid w:val="004B589D"/>
    <w:rsid w:val="004B5C0C"/>
    <w:rsid w:val="004B5DD9"/>
    <w:rsid w:val="004B6123"/>
    <w:rsid w:val="004B6361"/>
    <w:rsid w:val="004B6AE2"/>
    <w:rsid w:val="004B7449"/>
    <w:rsid w:val="004C1E7B"/>
    <w:rsid w:val="004C3070"/>
    <w:rsid w:val="004C31C5"/>
    <w:rsid w:val="004C3A6D"/>
    <w:rsid w:val="004C4262"/>
    <w:rsid w:val="004C484E"/>
    <w:rsid w:val="004C4B47"/>
    <w:rsid w:val="004C5881"/>
    <w:rsid w:val="004C797B"/>
    <w:rsid w:val="004C7A7C"/>
    <w:rsid w:val="004C7E44"/>
    <w:rsid w:val="004D0EAF"/>
    <w:rsid w:val="004D11C5"/>
    <w:rsid w:val="004D1D73"/>
    <w:rsid w:val="004D26A3"/>
    <w:rsid w:val="004D454D"/>
    <w:rsid w:val="004D4838"/>
    <w:rsid w:val="004D53A8"/>
    <w:rsid w:val="004D583A"/>
    <w:rsid w:val="004D70F6"/>
    <w:rsid w:val="004E0747"/>
    <w:rsid w:val="004E11CE"/>
    <w:rsid w:val="004E1C00"/>
    <w:rsid w:val="004E2179"/>
    <w:rsid w:val="004E2F62"/>
    <w:rsid w:val="004E46B6"/>
    <w:rsid w:val="004E47C8"/>
    <w:rsid w:val="004E548C"/>
    <w:rsid w:val="004E6B85"/>
    <w:rsid w:val="004E7090"/>
    <w:rsid w:val="004E7E9E"/>
    <w:rsid w:val="004E7FBE"/>
    <w:rsid w:val="004F0548"/>
    <w:rsid w:val="004F16D0"/>
    <w:rsid w:val="004F31A6"/>
    <w:rsid w:val="004F4551"/>
    <w:rsid w:val="004F5DA8"/>
    <w:rsid w:val="004F6A64"/>
    <w:rsid w:val="004F6D72"/>
    <w:rsid w:val="004F745F"/>
    <w:rsid w:val="004F78D5"/>
    <w:rsid w:val="004F79E0"/>
    <w:rsid w:val="005012A4"/>
    <w:rsid w:val="00503082"/>
    <w:rsid w:val="00503F4D"/>
    <w:rsid w:val="005045AB"/>
    <w:rsid w:val="00504E60"/>
    <w:rsid w:val="00505D5E"/>
    <w:rsid w:val="005079A5"/>
    <w:rsid w:val="00507A96"/>
    <w:rsid w:val="00507EC8"/>
    <w:rsid w:val="00511EA7"/>
    <w:rsid w:val="005129A0"/>
    <w:rsid w:val="00514237"/>
    <w:rsid w:val="00514471"/>
    <w:rsid w:val="0051555D"/>
    <w:rsid w:val="00515C95"/>
    <w:rsid w:val="0051622E"/>
    <w:rsid w:val="005164FF"/>
    <w:rsid w:val="00516F0D"/>
    <w:rsid w:val="00517343"/>
    <w:rsid w:val="005207AF"/>
    <w:rsid w:val="00521428"/>
    <w:rsid w:val="00521E46"/>
    <w:rsid w:val="0052261B"/>
    <w:rsid w:val="00523792"/>
    <w:rsid w:val="00523872"/>
    <w:rsid w:val="005239EF"/>
    <w:rsid w:val="00523FF3"/>
    <w:rsid w:val="00524F2F"/>
    <w:rsid w:val="005266C3"/>
    <w:rsid w:val="005269EB"/>
    <w:rsid w:val="005273EB"/>
    <w:rsid w:val="0052792A"/>
    <w:rsid w:val="00527B05"/>
    <w:rsid w:val="00527B48"/>
    <w:rsid w:val="005307A7"/>
    <w:rsid w:val="005318C2"/>
    <w:rsid w:val="0053195A"/>
    <w:rsid w:val="0053235A"/>
    <w:rsid w:val="00532A32"/>
    <w:rsid w:val="00532E47"/>
    <w:rsid w:val="00532EE9"/>
    <w:rsid w:val="005330F8"/>
    <w:rsid w:val="00533172"/>
    <w:rsid w:val="0053429A"/>
    <w:rsid w:val="005343EE"/>
    <w:rsid w:val="005364BB"/>
    <w:rsid w:val="005368AF"/>
    <w:rsid w:val="00536A02"/>
    <w:rsid w:val="00536D3A"/>
    <w:rsid w:val="005401E9"/>
    <w:rsid w:val="00541101"/>
    <w:rsid w:val="00542537"/>
    <w:rsid w:val="00542A3C"/>
    <w:rsid w:val="0054361D"/>
    <w:rsid w:val="00544B7F"/>
    <w:rsid w:val="0054522C"/>
    <w:rsid w:val="0054524E"/>
    <w:rsid w:val="00545A28"/>
    <w:rsid w:val="00546FB6"/>
    <w:rsid w:val="005508D4"/>
    <w:rsid w:val="00550C6B"/>
    <w:rsid w:val="00550C92"/>
    <w:rsid w:val="00550DFE"/>
    <w:rsid w:val="005510A5"/>
    <w:rsid w:val="0055155D"/>
    <w:rsid w:val="00551946"/>
    <w:rsid w:val="00551EA3"/>
    <w:rsid w:val="00553572"/>
    <w:rsid w:val="005536F3"/>
    <w:rsid w:val="00553793"/>
    <w:rsid w:val="0055394B"/>
    <w:rsid w:val="005543B8"/>
    <w:rsid w:val="0055452E"/>
    <w:rsid w:val="0055598E"/>
    <w:rsid w:val="005559EA"/>
    <w:rsid w:val="00555AE1"/>
    <w:rsid w:val="00555EF5"/>
    <w:rsid w:val="0055741B"/>
    <w:rsid w:val="00557755"/>
    <w:rsid w:val="00561AE2"/>
    <w:rsid w:val="00563092"/>
    <w:rsid w:val="0056380E"/>
    <w:rsid w:val="0056385F"/>
    <w:rsid w:val="00564BF6"/>
    <w:rsid w:val="00564FE0"/>
    <w:rsid w:val="005674C5"/>
    <w:rsid w:val="005710DD"/>
    <w:rsid w:val="00571605"/>
    <w:rsid w:val="00571F57"/>
    <w:rsid w:val="00572039"/>
    <w:rsid w:val="00572BAC"/>
    <w:rsid w:val="00573D1D"/>
    <w:rsid w:val="00574054"/>
    <w:rsid w:val="00574118"/>
    <w:rsid w:val="005750A6"/>
    <w:rsid w:val="00575315"/>
    <w:rsid w:val="0057545B"/>
    <w:rsid w:val="005755CF"/>
    <w:rsid w:val="00575BD8"/>
    <w:rsid w:val="0057612F"/>
    <w:rsid w:val="00576531"/>
    <w:rsid w:val="00576818"/>
    <w:rsid w:val="00577EBF"/>
    <w:rsid w:val="005800AD"/>
    <w:rsid w:val="00580959"/>
    <w:rsid w:val="005812D4"/>
    <w:rsid w:val="00582E39"/>
    <w:rsid w:val="00583D33"/>
    <w:rsid w:val="005842CA"/>
    <w:rsid w:val="00584846"/>
    <w:rsid w:val="00584D65"/>
    <w:rsid w:val="00585AB5"/>
    <w:rsid w:val="00585E89"/>
    <w:rsid w:val="00587C62"/>
    <w:rsid w:val="005907F7"/>
    <w:rsid w:val="0059153D"/>
    <w:rsid w:val="00591752"/>
    <w:rsid w:val="00591869"/>
    <w:rsid w:val="00592C23"/>
    <w:rsid w:val="005941F1"/>
    <w:rsid w:val="005942C3"/>
    <w:rsid w:val="005943D9"/>
    <w:rsid w:val="00594689"/>
    <w:rsid w:val="00594D44"/>
    <w:rsid w:val="005954FF"/>
    <w:rsid w:val="005955AF"/>
    <w:rsid w:val="00595ECB"/>
    <w:rsid w:val="005962BF"/>
    <w:rsid w:val="00596744"/>
    <w:rsid w:val="0059696B"/>
    <w:rsid w:val="00596C0D"/>
    <w:rsid w:val="00596C61"/>
    <w:rsid w:val="0059702E"/>
    <w:rsid w:val="00597666"/>
    <w:rsid w:val="00597C36"/>
    <w:rsid w:val="005A0CB4"/>
    <w:rsid w:val="005A0DB9"/>
    <w:rsid w:val="005A0F77"/>
    <w:rsid w:val="005A0F8C"/>
    <w:rsid w:val="005A20CD"/>
    <w:rsid w:val="005A2641"/>
    <w:rsid w:val="005A3123"/>
    <w:rsid w:val="005A44A0"/>
    <w:rsid w:val="005A4635"/>
    <w:rsid w:val="005A5DFA"/>
    <w:rsid w:val="005A6864"/>
    <w:rsid w:val="005B0243"/>
    <w:rsid w:val="005B0548"/>
    <w:rsid w:val="005B0BC7"/>
    <w:rsid w:val="005B13DA"/>
    <w:rsid w:val="005B159F"/>
    <w:rsid w:val="005B1D65"/>
    <w:rsid w:val="005B2B79"/>
    <w:rsid w:val="005B4995"/>
    <w:rsid w:val="005B4A14"/>
    <w:rsid w:val="005B50C6"/>
    <w:rsid w:val="005B51E8"/>
    <w:rsid w:val="005B5581"/>
    <w:rsid w:val="005B6725"/>
    <w:rsid w:val="005B7166"/>
    <w:rsid w:val="005B7692"/>
    <w:rsid w:val="005B7869"/>
    <w:rsid w:val="005B7BC8"/>
    <w:rsid w:val="005C0724"/>
    <w:rsid w:val="005C0750"/>
    <w:rsid w:val="005C08BF"/>
    <w:rsid w:val="005C0AA3"/>
    <w:rsid w:val="005C2AA8"/>
    <w:rsid w:val="005C2C13"/>
    <w:rsid w:val="005C3152"/>
    <w:rsid w:val="005C586F"/>
    <w:rsid w:val="005C5E74"/>
    <w:rsid w:val="005C62AB"/>
    <w:rsid w:val="005C647D"/>
    <w:rsid w:val="005C64B7"/>
    <w:rsid w:val="005C6596"/>
    <w:rsid w:val="005C663A"/>
    <w:rsid w:val="005C69F3"/>
    <w:rsid w:val="005C7045"/>
    <w:rsid w:val="005C7B17"/>
    <w:rsid w:val="005C7B18"/>
    <w:rsid w:val="005C7E45"/>
    <w:rsid w:val="005D025F"/>
    <w:rsid w:val="005D18E6"/>
    <w:rsid w:val="005D1AC6"/>
    <w:rsid w:val="005D32D0"/>
    <w:rsid w:val="005D38BF"/>
    <w:rsid w:val="005D3D5C"/>
    <w:rsid w:val="005D3FF0"/>
    <w:rsid w:val="005D42C4"/>
    <w:rsid w:val="005D5311"/>
    <w:rsid w:val="005D5648"/>
    <w:rsid w:val="005D6DA3"/>
    <w:rsid w:val="005D6FD4"/>
    <w:rsid w:val="005D75C1"/>
    <w:rsid w:val="005E07B2"/>
    <w:rsid w:val="005E1E29"/>
    <w:rsid w:val="005E2E78"/>
    <w:rsid w:val="005E3288"/>
    <w:rsid w:val="005E3366"/>
    <w:rsid w:val="005E419E"/>
    <w:rsid w:val="005E4581"/>
    <w:rsid w:val="005E4921"/>
    <w:rsid w:val="005E4AFE"/>
    <w:rsid w:val="005E4B62"/>
    <w:rsid w:val="005E4BCC"/>
    <w:rsid w:val="005E5288"/>
    <w:rsid w:val="005F0C85"/>
    <w:rsid w:val="005F1643"/>
    <w:rsid w:val="005F1E5E"/>
    <w:rsid w:val="005F3C34"/>
    <w:rsid w:val="005F404B"/>
    <w:rsid w:val="005F49EC"/>
    <w:rsid w:val="005F4C41"/>
    <w:rsid w:val="005F54F1"/>
    <w:rsid w:val="005F63F0"/>
    <w:rsid w:val="00600D5F"/>
    <w:rsid w:val="00600DC4"/>
    <w:rsid w:val="00601314"/>
    <w:rsid w:val="006022C6"/>
    <w:rsid w:val="00602CEE"/>
    <w:rsid w:val="006031B6"/>
    <w:rsid w:val="006039D9"/>
    <w:rsid w:val="006055EF"/>
    <w:rsid w:val="00606A40"/>
    <w:rsid w:val="00606D72"/>
    <w:rsid w:val="00606E9D"/>
    <w:rsid w:val="00606F2B"/>
    <w:rsid w:val="00607A3D"/>
    <w:rsid w:val="00610098"/>
    <w:rsid w:val="00610782"/>
    <w:rsid w:val="00611C88"/>
    <w:rsid w:val="00612C31"/>
    <w:rsid w:val="00612F20"/>
    <w:rsid w:val="006146BB"/>
    <w:rsid w:val="006152A0"/>
    <w:rsid w:val="006155D3"/>
    <w:rsid w:val="00615AE3"/>
    <w:rsid w:val="00615AF2"/>
    <w:rsid w:val="00616826"/>
    <w:rsid w:val="00616AE2"/>
    <w:rsid w:val="00617F8C"/>
    <w:rsid w:val="006203FB"/>
    <w:rsid w:val="00620DB6"/>
    <w:rsid w:val="00621479"/>
    <w:rsid w:val="00621B6B"/>
    <w:rsid w:val="00621D53"/>
    <w:rsid w:val="006222B2"/>
    <w:rsid w:val="006222C3"/>
    <w:rsid w:val="00622962"/>
    <w:rsid w:val="00622D60"/>
    <w:rsid w:val="00622E88"/>
    <w:rsid w:val="00623405"/>
    <w:rsid w:val="006234E4"/>
    <w:rsid w:val="00624578"/>
    <w:rsid w:val="0062597B"/>
    <w:rsid w:val="00625C4A"/>
    <w:rsid w:val="00625FC6"/>
    <w:rsid w:val="00626280"/>
    <w:rsid w:val="0062677D"/>
    <w:rsid w:val="00627571"/>
    <w:rsid w:val="00627A00"/>
    <w:rsid w:val="00630891"/>
    <w:rsid w:val="00631268"/>
    <w:rsid w:val="006313B8"/>
    <w:rsid w:val="00631B66"/>
    <w:rsid w:val="00631E5D"/>
    <w:rsid w:val="006323B8"/>
    <w:rsid w:val="006326A9"/>
    <w:rsid w:val="00633744"/>
    <w:rsid w:val="006344CD"/>
    <w:rsid w:val="00634D8F"/>
    <w:rsid w:val="00635AC0"/>
    <w:rsid w:val="006363A9"/>
    <w:rsid w:val="006364AB"/>
    <w:rsid w:val="00640D90"/>
    <w:rsid w:val="00642A2C"/>
    <w:rsid w:val="00642CB6"/>
    <w:rsid w:val="00644C56"/>
    <w:rsid w:val="00644E9B"/>
    <w:rsid w:val="00647479"/>
    <w:rsid w:val="006500E6"/>
    <w:rsid w:val="00650C47"/>
    <w:rsid w:val="00651240"/>
    <w:rsid w:val="0065148F"/>
    <w:rsid w:val="0065170A"/>
    <w:rsid w:val="006519F5"/>
    <w:rsid w:val="00652E15"/>
    <w:rsid w:val="006535E1"/>
    <w:rsid w:val="00653E58"/>
    <w:rsid w:val="006545CB"/>
    <w:rsid w:val="006547B6"/>
    <w:rsid w:val="00654F77"/>
    <w:rsid w:val="0065517A"/>
    <w:rsid w:val="0065576E"/>
    <w:rsid w:val="006557DC"/>
    <w:rsid w:val="00655B23"/>
    <w:rsid w:val="00657763"/>
    <w:rsid w:val="00657DF3"/>
    <w:rsid w:val="00660214"/>
    <w:rsid w:val="00661C96"/>
    <w:rsid w:val="00661DC3"/>
    <w:rsid w:val="00662053"/>
    <w:rsid w:val="006626B3"/>
    <w:rsid w:val="0066387B"/>
    <w:rsid w:val="006647E4"/>
    <w:rsid w:val="00664EAD"/>
    <w:rsid w:val="00665426"/>
    <w:rsid w:val="006658ED"/>
    <w:rsid w:val="00666E94"/>
    <w:rsid w:val="00670CC0"/>
    <w:rsid w:val="00671B8F"/>
    <w:rsid w:val="006726E5"/>
    <w:rsid w:val="006750EA"/>
    <w:rsid w:val="006752F6"/>
    <w:rsid w:val="006758B3"/>
    <w:rsid w:val="00675AB4"/>
    <w:rsid w:val="00676543"/>
    <w:rsid w:val="006767CD"/>
    <w:rsid w:val="00676CE9"/>
    <w:rsid w:val="00676DED"/>
    <w:rsid w:val="00680DD1"/>
    <w:rsid w:val="006836A1"/>
    <w:rsid w:val="006838B6"/>
    <w:rsid w:val="00685529"/>
    <w:rsid w:val="00685C7B"/>
    <w:rsid w:val="006869C2"/>
    <w:rsid w:val="00686B6E"/>
    <w:rsid w:val="00686B9D"/>
    <w:rsid w:val="00690987"/>
    <w:rsid w:val="00690B8A"/>
    <w:rsid w:val="0069150C"/>
    <w:rsid w:val="00692607"/>
    <w:rsid w:val="00693E27"/>
    <w:rsid w:val="006946A4"/>
    <w:rsid w:val="006946E3"/>
    <w:rsid w:val="006959E1"/>
    <w:rsid w:val="00695AF1"/>
    <w:rsid w:val="00695B50"/>
    <w:rsid w:val="00695DB1"/>
    <w:rsid w:val="00695E3A"/>
    <w:rsid w:val="00696EC0"/>
    <w:rsid w:val="006A0AB8"/>
    <w:rsid w:val="006A0BF1"/>
    <w:rsid w:val="006A0FBD"/>
    <w:rsid w:val="006A1E0F"/>
    <w:rsid w:val="006A2497"/>
    <w:rsid w:val="006A3288"/>
    <w:rsid w:val="006A4033"/>
    <w:rsid w:val="006A5859"/>
    <w:rsid w:val="006A5FB9"/>
    <w:rsid w:val="006A6BCB"/>
    <w:rsid w:val="006B0272"/>
    <w:rsid w:val="006B06D9"/>
    <w:rsid w:val="006B207C"/>
    <w:rsid w:val="006B2BCC"/>
    <w:rsid w:val="006B2CF0"/>
    <w:rsid w:val="006B3146"/>
    <w:rsid w:val="006B380A"/>
    <w:rsid w:val="006B3A0D"/>
    <w:rsid w:val="006B4132"/>
    <w:rsid w:val="006B4880"/>
    <w:rsid w:val="006B6860"/>
    <w:rsid w:val="006B693B"/>
    <w:rsid w:val="006B7637"/>
    <w:rsid w:val="006B7999"/>
    <w:rsid w:val="006C0278"/>
    <w:rsid w:val="006C03A9"/>
    <w:rsid w:val="006C219D"/>
    <w:rsid w:val="006C231E"/>
    <w:rsid w:val="006C3141"/>
    <w:rsid w:val="006C335B"/>
    <w:rsid w:val="006C3777"/>
    <w:rsid w:val="006C48C3"/>
    <w:rsid w:val="006C5056"/>
    <w:rsid w:val="006C5178"/>
    <w:rsid w:val="006C72BF"/>
    <w:rsid w:val="006C7E99"/>
    <w:rsid w:val="006D02BE"/>
    <w:rsid w:val="006D0780"/>
    <w:rsid w:val="006D1182"/>
    <w:rsid w:val="006D13D8"/>
    <w:rsid w:val="006D14B6"/>
    <w:rsid w:val="006D15B1"/>
    <w:rsid w:val="006D2C65"/>
    <w:rsid w:val="006D2F7C"/>
    <w:rsid w:val="006D3D0B"/>
    <w:rsid w:val="006D3F8C"/>
    <w:rsid w:val="006D4EAE"/>
    <w:rsid w:val="006D51D7"/>
    <w:rsid w:val="006D540F"/>
    <w:rsid w:val="006D637C"/>
    <w:rsid w:val="006D7497"/>
    <w:rsid w:val="006D7C41"/>
    <w:rsid w:val="006E00AA"/>
    <w:rsid w:val="006E033D"/>
    <w:rsid w:val="006E099F"/>
    <w:rsid w:val="006E13CC"/>
    <w:rsid w:val="006E1691"/>
    <w:rsid w:val="006E1738"/>
    <w:rsid w:val="006E1B86"/>
    <w:rsid w:val="006E1BF0"/>
    <w:rsid w:val="006E27E1"/>
    <w:rsid w:val="006E31B8"/>
    <w:rsid w:val="006E54D0"/>
    <w:rsid w:val="006E573D"/>
    <w:rsid w:val="006E64D6"/>
    <w:rsid w:val="006E666E"/>
    <w:rsid w:val="006E6760"/>
    <w:rsid w:val="006F024D"/>
    <w:rsid w:val="006F0E6B"/>
    <w:rsid w:val="006F28E8"/>
    <w:rsid w:val="006F2C78"/>
    <w:rsid w:val="006F3EAF"/>
    <w:rsid w:val="006F41D7"/>
    <w:rsid w:val="006F498E"/>
    <w:rsid w:val="006F501D"/>
    <w:rsid w:val="006F5327"/>
    <w:rsid w:val="006F54A4"/>
    <w:rsid w:val="006F5714"/>
    <w:rsid w:val="006F7A20"/>
    <w:rsid w:val="007008B1"/>
    <w:rsid w:val="00700D17"/>
    <w:rsid w:val="00700EA9"/>
    <w:rsid w:val="00700EEC"/>
    <w:rsid w:val="0070178F"/>
    <w:rsid w:val="0070291C"/>
    <w:rsid w:val="00702A66"/>
    <w:rsid w:val="0070392F"/>
    <w:rsid w:val="007055E3"/>
    <w:rsid w:val="00706AAD"/>
    <w:rsid w:val="007078B7"/>
    <w:rsid w:val="00707DD9"/>
    <w:rsid w:val="00710159"/>
    <w:rsid w:val="0071016E"/>
    <w:rsid w:val="007109C9"/>
    <w:rsid w:val="00711CD5"/>
    <w:rsid w:val="00711D44"/>
    <w:rsid w:val="007120CF"/>
    <w:rsid w:val="00713A47"/>
    <w:rsid w:val="00713AAF"/>
    <w:rsid w:val="00713B10"/>
    <w:rsid w:val="00713CB3"/>
    <w:rsid w:val="00713E4E"/>
    <w:rsid w:val="00714FA6"/>
    <w:rsid w:val="007158A2"/>
    <w:rsid w:val="0071683D"/>
    <w:rsid w:val="00716BBA"/>
    <w:rsid w:val="00717CF9"/>
    <w:rsid w:val="00717D2A"/>
    <w:rsid w:val="00720D06"/>
    <w:rsid w:val="007212DB"/>
    <w:rsid w:val="00721D04"/>
    <w:rsid w:val="0072285A"/>
    <w:rsid w:val="007228DE"/>
    <w:rsid w:val="007229AC"/>
    <w:rsid w:val="007239C2"/>
    <w:rsid w:val="0072442B"/>
    <w:rsid w:val="00724B0F"/>
    <w:rsid w:val="007272A1"/>
    <w:rsid w:val="007272E2"/>
    <w:rsid w:val="007272FD"/>
    <w:rsid w:val="0072758D"/>
    <w:rsid w:val="00727A0F"/>
    <w:rsid w:val="00727B11"/>
    <w:rsid w:val="00727CAA"/>
    <w:rsid w:val="0073028A"/>
    <w:rsid w:val="00730922"/>
    <w:rsid w:val="00730B91"/>
    <w:rsid w:val="0073104D"/>
    <w:rsid w:val="007312B9"/>
    <w:rsid w:val="007350CA"/>
    <w:rsid w:val="0073571E"/>
    <w:rsid w:val="00736246"/>
    <w:rsid w:val="00736E68"/>
    <w:rsid w:val="007370B5"/>
    <w:rsid w:val="007405AE"/>
    <w:rsid w:val="00740C0E"/>
    <w:rsid w:val="00741491"/>
    <w:rsid w:val="00741F38"/>
    <w:rsid w:val="007427AF"/>
    <w:rsid w:val="0074284B"/>
    <w:rsid w:val="00742A15"/>
    <w:rsid w:val="00742D5E"/>
    <w:rsid w:val="007440E2"/>
    <w:rsid w:val="007445DD"/>
    <w:rsid w:val="007450CC"/>
    <w:rsid w:val="00745318"/>
    <w:rsid w:val="007467C0"/>
    <w:rsid w:val="00750663"/>
    <w:rsid w:val="00750A8C"/>
    <w:rsid w:val="00750B34"/>
    <w:rsid w:val="007510B8"/>
    <w:rsid w:val="007518DA"/>
    <w:rsid w:val="00751F3C"/>
    <w:rsid w:val="007527EE"/>
    <w:rsid w:val="00752BED"/>
    <w:rsid w:val="00752E05"/>
    <w:rsid w:val="007533D9"/>
    <w:rsid w:val="007534E8"/>
    <w:rsid w:val="00754080"/>
    <w:rsid w:val="00754097"/>
    <w:rsid w:val="00754A4E"/>
    <w:rsid w:val="00754C47"/>
    <w:rsid w:val="007551A4"/>
    <w:rsid w:val="007557F8"/>
    <w:rsid w:val="00756F89"/>
    <w:rsid w:val="0075703F"/>
    <w:rsid w:val="007576CE"/>
    <w:rsid w:val="00757D00"/>
    <w:rsid w:val="00757EE6"/>
    <w:rsid w:val="0076054A"/>
    <w:rsid w:val="00762AF8"/>
    <w:rsid w:val="0076306C"/>
    <w:rsid w:val="00763C8E"/>
    <w:rsid w:val="00764A63"/>
    <w:rsid w:val="0076514F"/>
    <w:rsid w:val="007659CE"/>
    <w:rsid w:val="00766362"/>
    <w:rsid w:val="00766B99"/>
    <w:rsid w:val="00767238"/>
    <w:rsid w:val="00770756"/>
    <w:rsid w:val="00770CE7"/>
    <w:rsid w:val="00770DE0"/>
    <w:rsid w:val="00772BE3"/>
    <w:rsid w:val="00772CA9"/>
    <w:rsid w:val="0077350F"/>
    <w:rsid w:val="00773D69"/>
    <w:rsid w:val="00774235"/>
    <w:rsid w:val="00774409"/>
    <w:rsid w:val="00774C9E"/>
    <w:rsid w:val="0077560B"/>
    <w:rsid w:val="00775895"/>
    <w:rsid w:val="00775CDB"/>
    <w:rsid w:val="007769B0"/>
    <w:rsid w:val="00776EBC"/>
    <w:rsid w:val="00776EEA"/>
    <w:rsid w:val="0077731B"/>
    <w:rsid w:val="00777A16"/>
    <w:rsid w:val="00777B8E"/>
    <w:rsid w:val="0078108B"/>
    <w:rsid w:val="007812F7"/>
    <w:rsid w:val="0078185D"/>
    <w:rsid w:val="0078236E"/>
    <w:rsid w:val="00783022"/>
    <w:rsid w:val="007840E6"/>
    <w:rsid w:val="00784808"/>
    <w:rsid w:val="00784F92"/>
    <w:rsid w:val="007852F7"/>
    <w:rsid w:val="00785393"/>
    <w:rsid w:val="00785D04"/>
    <w:rsid w:val="00786F75"/>
    <w:rsid w:val="00790BB6"/>
    <w:rsid w:val="00791497"/>
    <w:rsid w:val="00792A31"/>
    <w:rsid w:val="00792F0D"/>
    <w:rsid w:val="007938D0"/>
    <w:rsid w:val="00793C66"/>
    <w:rsid w:val="00793FB5"/>
    <w:rsid w:val="007947C2"/>
    <w:rsid w:val="00794948"/>
    <w:rsid w:val="00794D7A"/>
    <w:rsid w:val="00795135"/>
    <w:rsid w:val="0079694D"/>
    <w:rsid w:val="00797B67"/>
    <w:rsid w:val="007A044A"/>
    <w:rsid w:val="007A0501"/>
    <w:rsid w:val="007A1511"/>
    <w:rsid w:val="007A424B"/>
    <w:rsid w:val="007A436E"/>
    <w:rsid w:val="007A5706"/>
    <w:rsid w:val="007A5858"/>
    <w:rsid w:val="007A61FD"/>
    <w:rsid w:val="007A6AA7"/>
    <w:rsid w:val="007B1241"/>
    <w:rsid w:val="007B14DA"/>
    <w:rsid w:val="007B1585"/>
    <w:rsid w:val="007B2B90"/>
    <w:rsid w:val="007B310A"/>
    <w:rsid w:val="007B3B03"/>
    <w:rsid w:val="007B49CA"/>
    <w:rsid w:val="007B49F9"/>
    <w:rsid w:val="007B53D7"/>
    <w:rsid w:val="007B543E"/>
    <w:rsid w:val="007B5DD7"/>
    <w:rsid w:val="007B6583"/>
    <w:rsid w:val="007C0E1D"/>
    <w:rsid w:val="007C3020"/>
    <w:rsid w:val="007C409C"/>
    <w:rsid w:val="007C45C7"/>
    <w:rsid w:val="007C5310"/>
    <w:rsid w:val="007C5343"/>
    <w:rsid w:val="007C53C2"/>
    <w:rsid w:val="007C585F"/>
    <w:rsid w:val="007C5AAB"/>
    <w:rsid w:val="007C638F"/>
    <w:rsid w:val="007D22CE"/>
    <w:rsid w:val="007D3735"/>
    <w:rsid w:val="007D3CDC"/>
    <w:rsid w:val="007D5766"/>
    <w:rsid w:val="007D5997"/>
    <w:rsid w:val="007D6858"/>
    <w:rsid w:val="007D72C7"/>
    <w:rsid w:val="007E0267"/>
    <w:rsid w:val="007E06C0"/>
    <w:rsid w:val="007E09B5"/>
    <w:rsid w:val="007E2F06"/>
    <w:rsid w:val="007E307A"/>
    <w:rsid w:val="007E38E1"/>
    <w:rsid w:val="007E455E"/>
    <w:rsid w:val="007E483E"/>
    <w:rsid w:val="007E7CC7"/>
    <w:rsid w:val="007F15F7"/>
    <w:rsid w:val="007F1A07"/>
    <w:rsid w:val="007F255F"/>
    <w:rsid w:val="007F393B"/>
    <w:rsid w:val="007F5A80"/>
    <w:rsid w:val="007F607F"/>
    <w:rsid w:val="007F616A"/>
    <w:rsid w:val="007F6588"/>
    <w:rsid w:val="007F6FD6"/>
    <w:rsid w:val="007F7C08"/>
    <w:rsid w:val="00800132"/>
    <w:rsid w:val="0080050D"/>
    <w:rsid w:val="00801730"/>
    <w:rsid w:val="00803403"/>
    <w:rsid w:val="00805181"/>
    <w:rsid w:val="00806157"/>
    <w:rsid w:val="00806505"/>
    <w:rsid w:val="0080746D"/>
    <w:rsid w:val="00807BB7"/>
    <w:rsid w:val="00810291"/>
    <w:rsid w:val="00810B1C"/>
    <w:rsid w:val="00811236"/>
    <w:rsid w:val="00811401"/>
    <w:rsid w:val="0081276F"/>
    <w:rsid w:val="00812AC1"/>
    <w:rsid w:val="00812B35"/>
    <w:rsid w:val="008136E9"/>
    <w:rsid w:val="0081409E"/>
    <w:rsid w:val="00814E49"/>
    <w:rsid w:val="0081506C"/>
    <w:rsid w:val="00815A70"/>
    <w:rsid w:val="00816AAB"/>
    <w:rsid w:val="0081786F"/>
    <w:rsid w:val="008200AE"/>
    <w:rsid w:val="008200B7"/>
    <w:rsid w:val="00820564"/>
    <w:rsid w:val="00820605"/>
    <w:rsid w:val="00822104"/>
    <w:rsid w:val="008233E0"/>
    <w:rsid w:val="00824F83"/>
    <w:rsid w:val="008266E9"/>
    <w:rsid w:val="00830373"/>
    <w:rsid w:val="00830952"/>
    <w:rsid w:val="00830FC0"/>
    <w:rsid w:val="008314C6"/>
    <w:rsid w:val="008326B2"/>
    <w:rsid w:val="00833095"/>
    <w:rsid w:val="008339CE"/>
    <w:rsid w:val="00834CB7"/>
    <w:rsid w:val="00834ECB"/>
    <w:rsid w:val="00836095"/>
    <w:rsid w:val="008369DA"/>
    <w:rsid w:val="00836E94"/>
    <w:rsid w:val="00837887"/>
    <w:rsid w:val="0084042D"/>
    <w:rsid w:val="008404F9"/>
    <w:rsid w:val="00841344"/>
    <w:rsid w:val="00842CF2"/>
    <w:rsid w:val="00845EE4"/>
    <w:rsid w:val="00846DFD"/>
    <w:rsid w:val="00846E95"/>
    <w:rsid w:val="0084755E"/>
    <w:rsid w:val="008508FE"/>
    <w:rsid w:val="00850A3F"/>
    <w:rsid w:val="00850D01"/>
    <w:rsid w:val="00851252"/>
    <w:rsid w:val="00851801"/>
    <w:rsid w:val="00851A36"/>
    <w:rsid w:val="00852690"/>
    <w:rsid w:val="00852D55"/>
    <w:rsid w:val="0085314D"/>
    <w:rsid w:val="00853A32"/>
    <w:rsid w:val="008543A7"/>
    <w:rsid w:val="008545A0"/>
    <w:rsid w:val="00854D12"/>
    <w:rsid w:val="0085544F"/>
    <w:rsid w:val="0085574E"/>
    <w:rsid w:val="008558E7"/>
    <w:rsid w:val="00855E74"/>
    <w:rsid w:val="00855EBA"/>
    <w:rsid w:val="0085614C"/>
    <w:rsid w:val="008567D9"/>
    <w:rsid w:val="00856AC8"/>
    <w:rsid w:val="008572D0"/>
    <w:rsid w:val="00857A6D"/>
    <w:rsid w:val="00857B76"/>
    <w:rsid w:val="00857D12"/>
    <w:rsid w:val="00860289"/>
    <w:rsid w:val="008602BA"/>
    <w:rsid w:val="008610E7"/>
    <w:rsid w:val="00861314"/>
    <w:rsid w:val="00863254"/>
    <w:rsid w:val="008653E7"/>
    <w:rsid w:val="00865530"/>
    <w:rsid w:val="008669DD"/>
    <w:rsid w:val="008713AA"/>
    <w:rsid w:val="00871AA5"/>
    <w:rsid w:val="00871B48"/>
    <w:rsid w:val="00871EA5"/>
    <w:rsid w:val="00873F0C"/>
    <w:rsid w:val="00875079"/>
    <w:rsid w:val="008759EC"/>
    <w:rsid w:val="00875F14"/>
    <w:rsid w:val="00877E82"/>
    <w:rsid w:val="00877F23"/>
    <w:rsid w:val="00880627"/>
    <w:rsid w:val="00880C9D"/>
    <w:rsid w:val="0088128C"/>
    <w:rsid w:val="00881F31"/>
    <w:rsid w:val="00882049"/>
    <w:rsid w:val="00882E92"/>
    <w:rsid w:val="0088310F"/>
    <w:rsid w:val="0088394D"/>
    <w:rsid w:val="00883E9A"/>
    <w:rsid w:val="00883FC0"/>
    <w:rsid w:val="00884FCF"/>
    <w:rsid w:val="00885887"/>
    <w:rsid w:val="00890DF6"/>
    <w:rsid w:val="008914F1"/>
    <w:rsid w:val="00891B7F"/>
    <w:rsid w:val="00892280"/>
    <w:rsid w:val="00893B89"/>
    <w:rsid w:val="00893C08"/>
    <w:rsid w:val="00894160"/>
    <w:rsid w:val="008953BC"/>
    <w:rsid w:val="00896D89"/>
    <w:rsid w:val="00897C2F"/>
    <w:rsid w:val="008A1DBC"/>
    <w:rsid w:val="008A31D4"/>
    <w:rsid w:val="008A4C5D"/>
    <w:rsid w:val="008A53DE"/>
    <w:rsid w:val="008A566A"/>
    <w:rsid w:val="008A61F8"/>
    <w:rsid w:val="008A62AF"/>
    <w:rsid w:val="008A66F6"/>
    <w:rsid w:val="008A6EAF"/>
    <w:rsid w:val="008B1CE1"/>
    <w:rsid w:val="008B1D50"/>
    <w:rsid w:val="008B24CC"/>
    <w:rsid w:val="008B2625"/>
    <w:rsid w:val="008B2A1A"/>
    <w:rsid w:val="008B3512"/>
    <w:rsid w:val="008B3794"/>
    <w:rsid w:val="008B3BE4"/>
    <w:rsid w:val="008B4D00"/>
    <w:rsid w:val="008B66E2"/>
    <w:rsid w:val="008B6ECB"/>
    <w:rsid w:val="008B71C8"/>
    <w:rsid w:val="008B728F"/>
    <w:rsid w:val="008B7EF3"/>
    <w:rsid w:val="008C0084"/>
    <w:rsid w:val="008C0F53"/>
    <w:rsid w:val="008C116B"/>
    <w:rsid w:val="008C12E7"/>
    <w:rsid w:val="008C1C6E"/>
    <w:rsid w:val="008C249A"/>
    <w:rsid w:val="008C27AC"/>
    <w:rsid w:val="008C2FA8"/>
    <w:rsid w:val="008C38A5"/>
    <w:rsid w:val="008C5496"/>
    <w:rsid w:val="008C58B2"/>
    <w:rsid w:val="008C5C64"/>
    <w:rsid w:val="008C5CCB"/>
    <w:rsid w:val="008C5FE7"/>
    <w:rsid w:val="008C6198"/>
    <w:rsid w:val="008C62E4"/>
    <w:rsid w:val="008C68AF"/>
    <w:rsid w:val="008C691C"/>
    <w:rsid w:val="008C7162"/>
    <w:rsid w:val="008C746C"/>
    <w:rsid w:val="008D021D"/>
    <w:rsid w:val="008D0512"/>
    <w:rsid w:val="008D0CC5"/>
    <w:rsid w:val="008D0F50"/>
    <w:rsid w:val="008D1B5E"/>
    <w:rsid w:val="008D32AD"/>
    <w:rsid w:val="008D4F34"/>
    <w:rsid w:val="008D5105"/>
    <w:rsid w:val="008D5481"/>
    <w:rsid w:val="008D5588"/>
    <w:rsid w:val="008D5818"/>
    <w:rsid w:val="008D598C"/>
    <w:rsid w:val="008D60AE"/>
    <w:rsid w:val="008D6298"/>
    <w:rsid w:val="008D72FF"/>
    <w:rsid w:val="008E02F2"/>
    <w:rsid w:val="008E0E6C"/>
    <w:rsid w:val="008E0F63"/>
    <w:rsid w:val="008E2035"/>
    <w:rsid w:val="008E3644"/>
    <w:rsid w:val="008E3A85"/>
    <w:rsid w:val="008E453B"/>
    <w:rsid w:val="008E4927"/>
    <w:rsid w:val="008E4FBD"/>
    <w:rsid w:val="008E5810"/>
    <w:rsid w:val="008E5A2C"/>
    <w:rsid w:val="008E5C32"/>
    <w:rsid w:val="008E6242"/>
    <w:rsid w:val="008E6309"/>
    <w:rsid w:val="008E63A5"/>
    <w:rsid w:val="008F00B1"/>
    <w:rsid w:val="008F171B"/>
    <w:rsid w:val="008F20CC"/>
    <w:rsid w:val="008F2100"/>
    <w:rsid w:val="008F23A7"/>
    <w:rsid w:val="008F36AE"/>
    <w:rsid w:val="008F4D31"/>
    <w:rsid w:val="008F58F9"/>
    <w:rsid w:val="008F5B84"/>
    <w:rsid w:val="008F609A"/>
    <w:rsid w:val="008F6455"/>
    <w:rsid w:val="008F72E2"/>
    <w:rsid w:val="008F7AF4"/>
    <w:rsid w:val="00900D94"/>
    <w:rsid w:val="00901B03"/>
    <w:rsid w:val="00901C40"/>
    <w:rsid w:val="0090211E"/>
    <w:rsid w:val="00902D75"/>
    <w:rsid w:val="00902E57"/>
    <w:rsid w:val="009046CE"/>
    <w:rsid w:val="00904A7B"/>
    <w:rsid w:val="00905C5D"/>
    <w:rsid w:val="009067A7"/>
    <w:rsid w:val="0090751D"/>
    <w:rsid w:val="00907C90"/>
    <w:rsid w:val="009104B4"/>
    <w:rsid w:val="009130B7"/>
    <w:rsid w:val="00913972"/>
    <w:rsid w:val="0091428A"/>
    <w:rsid w:val="00914B3A"/>
    <w:rsid w:val="00915A42"/>
    <w:rsid w:val="00915C51"/>
    <w:rsid w:val="00915F00"/>
    <w:rsid w:val="00915FCB"/>
    <w:rsid w:val="00916ECE"/>
    <w:rsid w:val="009170BF"/>
    <w:rsid w:val="00917122"/>
    <w:rsid w:val="00921369"/>
    <w:rsid w:val="0092168F"/>
    <w:rsid w:val="00921835"/>
    <w:rsid w:val="009223D5"/>
    <w:rsid w:val="00922C06"/>
    <w:rsid w:val="00922C87"/>
    <w:rsid w:val="00924626"/>
    <w:rsid w:val="00924692"/>
    <w:rsid w:val="009249CF"/>
    <w:rsid w:val="009251D3"/>
    <w:rsid w:val="00926991"/>
    <w:rsid w:val="00926B79"/>
    <w:rsid w:val="009309B1"/>
    <w:rsid w:val="00930BDC"/>
    <w:rsid w:val="009313B5"/>
    <w:rsid w:val="00934810"/>
    <w:rsid w:val="0093504C"/>
    <w:rsid w:val="00935375"/>
    <w:rsid w:val="00937638"/>
    <w:rsid w:val="00941052"/>
    <w:rsid w:val="0094360F"/>
    <w:rsid w:val="0094495B"/>
    <w:rsid w:val="00945090"/>
    <w:rsid w:val="00945591"/>
    <w:rsid w:val="00945D74"/>
    <w:rsid w:val="0094643C"/>
    <w:rsid w:val="00946F5C"/>
    <w:rsid w:val="0094705D"/>
    <w:rsid w:val="009506AC"/>
    <w:rsid w:val="00951288"/>
    <w:rsid w:val="009519F0"/>
    <w:rsid w:val="00951E3F"/>
    <w:rsid w:val="0095207B"/>
    <w:rsid w:val="00952379"/>
    <w:rsid w:val="009525D4"/>
    <w:rsid w:val="00952D82"/>
    <w:rsid w:val="00953B19"/>
    <w:rsid w:val="009549A3"/>
    <w:rsid w:val="00954BF4"/>
    <w:rsid w:val="00954CBA"/>
    <w:rsid w:val="00955047"/>
    <w:rsid w:val="00955152"/>
    <w:rsid w:val="009561D0"/>
    <w:rsid w:val="0095782A"/>
    <w:rsid w:val="00960842"/>
    <w:rsid w:val="00960FE6"/>
    <w:rsid w:val="00961CA3"/>
    <w:rsid w:val="00962AF9"/>
    <w:rsid w:val="00962BA7"/>
    <w:rsid w:val="00963190"/>
    <w:rsid w:val="00963CC4"/>
    <w:rsid w:val="009641B8"/>
    <w:rsid w:val="0096425B"/>
    <w:rsid w:val="00964628"/>
    <w:rsid w:val="00965970"/>
    <w:rsid w:val="00966ADC"/>
    <w:rsid w:val="00967531"/>
    <w:rsid w:val="009724C7"/>
    <w:rsid w:val="00972EFC"/>
    <w:rsid w:val="00973856"/>
    <w:rsid w:val="00973D93"/>
    <w:rsid w:val="00973E99"/>
    <w:rsid w:val="00975906"/>
    <w:rsid w:val="00975AD4"/>
    <w:rsid w:val="00976512"/>
    <w:rsid w:val="0097687A"/>
    <w:rsid w:val="00976A90"/>
    <w:rsid w:val="00977047"/>
    <w:rsid w:val="009778EC"/>
    <w:rsid w:val="0098001F"/>
    <w:rsid w:val="00981073"/>
    <w:rsid w:val="0098113C"/>
    <w:rsid w:val="0098157B"/>
    <w:rsid w:val="009823CF"/>
    <w:rsid w:val="00982C04"/>
    <w:rsid w:val="00982FED"/>
    <w:rsid w:val="00983B94"/>
    <w:rsid w:val="0098488A"/>
    <w:rsid w:val="00984FF7"/>
    <w:rsid w:val="00987F6E"/>
    <w:rsid w:val="00987FB2"/>
    <w:rsid w:val="00990445"/>
    <w:rsid w:val="00990A48"/>
    <w:rsid w:val="00993366"/>
    <w:rsid w:val="009941DF"/>
    <w:rsid w:val="009944E8"/>
    <w:rsid w:val="0099471A"/>
    <w:rsid w:val="00994A12"/>
    <w:rsid w:val="00996F62"/>
    <w:rsid w:val="009974FF"/>
    <w:rsid w:val="00997A89"/>
    <w:rsid w:val="00997B85"/>
    <w:rsid w:val="009A00D5"/>
    <w:rsid w:val="009A0A0F"/>
    <w:rsid w:val="009A1612"/>
    <w:rsid w:val="009A2400"/>
    <w:rsid w:val="009A2C4C"/>
    <w:rsid w:val="009A2CA0"/>
    <w:rsid w:val="009A3202"/>
    <w:rsid w:val="009A32F4"/>
    <w:rsid w:val="009A3816"/>
    <w:rsid w:val="009A390F"/>
    <w:rsid w:val="009A3917"/>
    <w:rsid w:val="009A42C0"/>
    <w:rsid w:val="009A4567"/>
    <w:rsid w:val="009A45C6"/>
    <w:rsid w:val="009A46B4"/>
    <w:rsid w:val="009A4BF8"/>
    <w:rsid w:val="009A4DF3"/>
    <w:rsid w:val="009A5BF6"/>
    <w:rsid w:val="009A5F1B"/>
    <w:rsid w:val="009A60C9"/>
    <w:rsid w:val="009A622B"/>
    <w:rsid w:val="009A6BD2"/>
    <w:rsid w:val="009A754C"/>
    <w:rsid w:val="009A7D09"/>
    <w:rsid w:val="009B294E"/>
    <w:rsid w:val="009B2960"/>
    <w:rsid w:val="009B3010"/>
    <w:rsid w:val="009B3063"/>
    <w:rsid w:val="009B315D"/>
    <w:rsid w:val="009B441F"/>
    <w:rsid w:val="009B4496"/>
    <w:rsid w:val="009B47A6"/>
    <w:rsid w:val="009B4CB4"/>
    <w:rsid w:val="009B5A0B"/>
    <w:rsid w:val="009B6E02"/>
    <w:rsid w:val="009B758A"/>
    <w:rsid w:val="009B7900"/>
    <w:rsid w:val="009B7F73"/>
    <w:rsid w:val="009C151F"/>
    <w:rsid w:val="009C1790"/>
    <w:rsid w:val="009C1C21"/>
    <w:rsid w:val="009C2CCB"/>
    <w:rsid w:val="009C30E1"/>
    <w:rsid w:val="009C3AC7"/>
    <w:rsid w:val="009C44F3"/>
    <w:rsid w:val="009C4A93"/>
    <w:rsid w:val="009C7825"/>
    <w:rsid w:val="009D08C0"/>
    <w:rsid w:val="009D345C"/>
    <w:rsid w:val="009D39E3"/>
    <w:rsid w:val="009D4254"/>
    <w:rsid w:val="009D4673"/>
    <w:rsid w:val="009D4E3D"/>
    <w:rsid w:val="009D5144"/>
    <w:rsid w:val="009D5325"/>
    <w:rsid w:val="009D532E"/>
    <w:rsid w:val="009D53A4"/>
    <w:rsid w:val="009D5545"/>
    <w:rsid w:val="009D55AB"/>
    <w:rsid w:val="009D7AEA"/>
    <w:rsid w:val="009E0364"/>
    <w:rsid w:val="009E0B29"/>
    <w:rsid w:val="009E2B01"/>
    <w:rsid w:val="009E333D"/>
    <w:rsid w:val="009E333F"/>
    <w:rsid w:val="009E53A6"/>
    <w:rsid w:val="009E791A"/>
    <w:rsid w:val="009E7B19"/>
    <w:rsid w:val="009E7C1C"/>
    <w:rsid w:val="009F05BA"/>
    <w:rsid w:val="009F071D"/>
    <w:rsid w:val="009F1567"/>
    <w:rsid w:val="009F1D7A"/>
    <w:rsid w:val="009F1F34"/>
    <w:rsid w:val="009F2429"/>
    <w:rsid w:val="009F2A51"/>
    <w:rsid w:val="009F2B48"/>
    <w:rsid w:val="009F4C35"/>
    <w:rsid w:val="009F4CEF"/>
    <w:rsid w:val="009F59D7"/>
    <w:rsid w:val="009F6A7F"/>
    <w:rsid w:val="009F6ADD"/>
    <w:rsid w:val="009F7C31"/>
    <w:rsid w:val="00A01904"/>
    <w:rsid w:val="00A034B3"/>
    <w:rsid w:val="00A03A39"/>
    <w:rsid w:val="00A03BE1"/>
    <w:rsid w:val="00A04656"/>
    <w:rsid w:val="00A0517B"/>
    <w:rsid w:val="00A05950"/>
    <w:rsid w:val="00A0631B"/>
    <w:rsid w:val="00A065D4"/>
    <w:rsid w:val="00A069A3"/>
    <w:rsid w:val="00A06ADF"/>
    <w:rsid w:val="00A07305"/>
    <w:rsid w:val="00A0746D"/>
    <w:rsid w:val="00A079F6"/>
    <w:rsid w:val="00A07ACC"/>
    <w:rsid w:val="00A1035E"/>
    <w:rsid w:val="00A10571"/>
    <w:rsid w:val="00A10952"/>
    <w:rsid w:val="00A10FC3"/>
    <w:rsid w:val="00A11CE3"/>
    <w:rsid w:val="00A12A02"/>
    <w:rsid w:val="00A13992"/>
    <w:rsid w:val="00A147B5"/>
    <w:rsid w:val="00A1528F"/>
    <w:rsid w:val="00A1549E"/>
    <w:rsid w:val="00A15E77"/>
    <w:rsid w:val="00A16812"/>
    <w:rsid w:val="00A16A2B"/>
    <w:rsid w:val="00A16CC6"/>
    <w:rsid w:val="00A1722E"/>
    <w:rsid w:val="00A17891"/>
    <w:rsid w:val="00A20163"/>
    <w:rsid w:val="00A215DB"/>
    <w:rsid w:val="00A2521E"/>
    <w:rsid w:val="00A257DC"/>
    <w:rsid w:val="00A269AD"/>
    <w:rsid w:val="00A26EB2"/>
    <w:rsid w:val="00A27C1B"/>
    <w:rsid w:val="00A30092"/>
    <w:rsid w:val="00A300CF"/>
    <w:rsid w:val="00A30195"/>
    <w:rsid w:val="00A307F8"/>
    <w:rsid w:val="00A30EC0"/>
    <w:rsid w:val="00A3196F"/>
    <w:rsid w:val="00A3255A"/>
    <w:rsid w:val="00A332EF"/>
    <w:rsid w:val="00A33996"/>
    <w:rsid w:val="00A33D8C"/>
    <w:rsid w:val="00A3478A"/>
    <w:rsid w:val="00A35C3A"/>
    <w:rsid w:val="00A36E52"/>
    <w:rsid w:val="00A37239"/>
    <w:rsid w:val="00A37871"/>
    <w:rsid w:val="00A37B21"/>
    <w:rsid w:val="00A40F7E"/>
    <w:rsid w:val="00A412C5"/>
    <w:rsid w:val="00A41AEC"/>
    <w:rsid w:val="00A42331"/>
    <w:rsid w:val="00A42C67"/>
    <w:rsid w:val="00A4376A"/>
    <w:rsid w:val="00A43B6A"/>
    <w:rsid w:val="00A44B8A"/>
    <w:rsid w:val="00A45569"/>
    <w:rsid w:val="00A45C2D"/>
    <w:rsid w:val="00A4654E"/>
    <w:rsid w:val="00A46C08"/>
    <w:rsid w:val="00A46D92"/>
    <w:rsid w:val="00A478D8"/>
    <w:rsid w:val="00A479B4"/>
    <w:rsid w:val="00A47C98"/>
    <w:rsid w:val="00A5019C"/>
    <w:rsid w:val="00A5040A"/>
    <w:rsid w:val="00A5073F"/>
    <w:rsid w:val="00A50B5E"/>
    <w:rsid w:val="00A51E9D"/>
    <w:rsid w:val="00A52076"/>
    <w:rsid w:val="00A52E86"/>
    <w:rsid w:val="00A5374E"/>
    <w:rsid w:val="00A53A42"/>
    <w:rsid w:val="00A5503E"/>
    <w:rsid w:val="00A56863"/>
    <w:rsid w:val="00A56A24"/>
    <w:rsid w:val="00A57154"/>
    <w:rsid w:val="00A5764D"/>
    <w:rsid w:val="00A57BA3"/>
    <w:rsid w:val="00A6015C"/>
    <w:rsid w:val="00A607A0"/>
    <w:rsid w:val="00A6167A"/>
    <w:rsid w:val="00A622AA"/>
    <w:rsid w:val="00A62D4C"/>
    <w:rsid w:val="00A62D68"/>
    <w:rsid w:val="00A62E6E"/>
    <w:rsid w:val="00A633F3"/>
    <w:rsid w:val="00A63EBC"/>
    <w:rsid w:val="00A63F20"/>
    <w:rsid w:val="00A63F55"/>
    <w:rsid w:val="00A6403D"/>
    <w:rsid w:val="00A64610"/>
    <w:rsid w:val="00A647C7"/>
    <w:rsid w:val="00A6492A"/>
    <w:rsid w:val="00A64978"/>
    <w:rsid w:val="00A6580D"/>
    <w:rsid w:val="00A65B91"/>
    <w:rsid w:val="00A6714B"/>
    <w:rsid w:val="00A674AC"/>
    <w:rsid w:val="00A700B7"/>
    <w:rsid w:val="00A70FD2"/>
    <w:rsid w:val="00A72F69"/>
    <w:rsid w:val="00A72FE1"/>
    <w:rsid w:val="00A74073"/>
    <w:rsid w:val="00A747B9"/>
    <w:rsid w:val="00A750AD"/>
    <w:rsid w:val="00A75229"/>
    <w:rsid w:val="00A75D23"/>
    <w:rsid w:val="00A75D2A"/>
    <w:rsid w:val="00A763EF"/>
    <w:rsid w:val="00A76450"/>
    <w:rsid w:val="00A76523"/>
    <w:rsid w:val="00A76F1F"/>
    <w:rsid w:val="00A779A8"/>
    <w:rsid w:val="00A77A02"/>
    <w:rsid w:val="00A802CF"/>
    <w:rsid w:val="00A8037A"/>
    <w:rsid w:val="00A80415"/>
    <w:rsid w:val="00A8156E"/>
    <w:rsid w:val="00A822F9"/>
    <w:rsid w:val="00A833D4"/>
    <w:rsid w:val="00A8347B"/>
    <w:rsid w:val="00A83A38"/>
    <w:rsid w:val="00A83BF1"/>
    <w:rsid w:val="00A83F2B"/>
    <w:rsid w:val="00A86FAF"/>
    <w:rsid w:val="00A873F8"/>
    <w:rsid w:val="00A879CB"/>
    <w:rsid w:val="00A87A30"/>
    <w:rsid w:val="00A90687"/>
    <w:rsid w:val="00A906E3"/>
    <w:rsid w:val="00A91DE4"/>
    <w:rsid w:val="00A923BB"/>
    <w:rsid w:val="00A92F26"/>
    <w:rsid w:val="00A930E9"/>
    <w:rsid w:val="00A94528"/>
    <w:rsid w:val="00A946EE"/>
    <w:rsid w:val="00A94AF8"/>
    <w:rsid w:val="00A950F8"/>
    <w:rsid w:val="00A9511B"/>
    <w:rsid w:val="00A9583B"/>
    <w:rsid w:val="00A9678B"/>
    <w:rsid w:val="00A967E4"/>
    <w:rsid w:val="00A96E94"/>
    <w:rsid w:val="00A97130"/>
    <w:rsid w:val="00A975D6"/>
    <w:rsid w:val="00AA193E"/>
    <w:rsid w:val="00AA2672"/>
    <w:rsid w:val="00AA2739"/>
    <w:rsid w:val="00AA298F"/>
    <w:rsid w:val="00AA3936"/>
    <w:rsid w:val="00AA39D6"/>
    <w:rsid w:val="00AA39E7"/>
    <w:rsid w:val="00AA50D9"/>
    <w:rsid w:val="00AA57BB"/>
    <w:rsid w:val="00AA5874"/>
    <w:rsid w:val="00AA5A4C"/>
    <w:rsid w:val="00AA5BE1"/>
    <w:rsid w:val="00AA5DB7"/>
    <w:rsid w:val="00AA6B22"/>
    <w:rsid w:val="00AA7C9E"/>
    <w:rsid w:val="00AB0B56"/>
    <w:rsid w:val="00AB0FF2"/>
    <w:rsid w:val="00AB131C"/>
    <w:rsid w:val="00AB17F7"/>
    <w:rsid w:val="00AB2B6A"/>
    <w:rsid w:val="00AB2E17"/>
    <w:rsid w:val="00AB35F5"/>
    <w:rsid w:val="00AB3683"/>
    <w:rsid w:val="00AB4928"/>
    <w:rsid w:val="00AB49A7"/>
    <w:rsid w:val="00AB49C5"/>
    <w:rsid w:val="00AB51EC"/>
    <w:rsid w:val="00AB73C4"/>
    <w:rsid w:val="00AB7AE1"/>
    <w:rsid w:val="00AB7B8E"/>
    <w:rsid w:val="00AB7CA4"/>
    <w:rsid w:val="00AB7E93"/>
    <w:rsid w:val="00AC048A"/>
    <w:rsid w:val="00AC13BD"/>
    <w:rsid w:val="00AC2518"/>
    <w:rsid w:val="00AC2653"/>
    <w:rsid w:val="00AC3056"/>
    <w:rsid w:val="00AC313C"/>
    <w:rsid w:val="00AC4267"/>
    <w:rsid w:val="00AC45FF"/>
    <w:rsid w:val="00AC5703"/>
    <w:rsid w:val="00AC6066"/>
    <w:rsid w:val="00AC6B68"/>
    <w:rsid w:val="00AD0456"/>
    <w:rsid w:val="00AD07B0"/>
    <w:rsid w:val="00AD0ACE"/>
    <w:rsid w:val="00AD0AEA"/>
    <w:rsid w:val="00AD124B"/>
    <w:rsid w:val="00AD173F"/>
    <w:rsid w:val="00AD1A51"/>
    <w:rsid w:val="00AD204E"/>
    <w:rsid w:val="00AD21FC"/>
    <w:rsid w:val="00AD35FF"/>
    <w:rsid w:val="00AD3758"/>
    <w:rsid w:val="00AD3D53"/>
    <w:rsid w:val="00AD423D"/>
    <w:rsid w:val="00AD4762"/>
    <w:rsid w:val="00AD51E5"/>
    <w:rsid w:val="00AD550E"/>
    <w:rsid w:val="00AD62CF"/>
    <w:rsid w:val="00AE0EEE"/>
    <w:rsid w:val="00AE0F49"/>
    <w:rsid w:val="00AE20E8"/>
    <w:rsid w:val="00AE246A"/>
    <w:rsid w:val="00AE28B3"/>
    <w:rsid w:val="00AE2C8B"/>
    <w:rsid w:val="00AE2EA8"/>
    <w:rsid w:val="00AE3030"/>
    <w:rsid w:val="00AE32E2"/>
    <w:rsid w:val="00AE3932"/>
    <w:rsid w:val="00AE504C"/>
    <w:rsid w:val="00AE53B6"/>
    <w:rsid w:val="00AE5C2A"/>
    <w:rsid w:val="00AE6E50"/>
    <w:rsid w:val="00AE71A7"/>
    <w:rsid w:val="00AF0438"/>
    <w:rsid w:val="00AF0FB4"/>
    <w:rsid w:val="00AF133E"/>
    <w:rsid w:val="00AF1B0E"/>
    <w:rsid w:val="00AF25EC"/>
    <w:rsid w:val="00AF3240"/>
    <w:rsid w:val="00AF32D5"/>
    <w:rsid w:val="00AF3508"/>
    <w:rsid w:val="00AF38F0"/>
    <w:rsid w:val="00AF6AC0"/>
    <w:rsid w:val="00AF6D62"/>
    <w:rsid w:val="00AF6DE1"/>
    <w:rsid w:val="00AF769C"/>
    <w:rsid w:val="00B017AC"/>
    <w:rsid w:val="00B01CA8"/>
    <w:rsid w:val="00B05424"/>
    <w:rsid w:val="00B05534"/>
    <w:rsid w:val="00B101B2"/>
    <w:rsid w:val="00B12C6F"/>
    <w:rsid w:val="00B12EEB"/>
    <w:rsid w:val="00B12F2C"/>
    <w:rsid w:val="00B13DC3"/>
    <w:rsid w:val="00B13FF4"/>
    <w:rsid w:val="00B159E8"/>
    <w:rsid w:val="00B16E48"/>
    <w:rsid w:val="00B175BD"/>
    <w:rsid w:val="00B20483"/>
    <w:rsid w:val="00B21358"/>
    <w:rsid w:val="00B21D7E"/>
    <w:rsid w:val="00B224AB"/>
    <w:rsid w:val="00B22936"/>
    <w:rsid w:val="00B23992"/>
    <w:rsid w:val="00B23A3E"/>
    <w:rsid w:val="00B241F2"/>
    <w:rsid w:val="00B2492C"/>
    <w:rsid w:val="00B24E43"/>
    <w:rsid w:val="00B24FD3"/>
    <w:rsid w:val="00B25753"/>
    <w:rsid w:val="00B26348"/>
    <w:rsid w:val="00B27DD2"/>
    <w:rsid w:val="00B30687"/>
    <w:rsid w:val="00B3089D"/>
    <w:rsid w:val="00B3180D"/>
    <w:rsid w:val="00B32865"/>
    <w:rsid w:val="00B32A36"/>
    <w:rsid w:val="00B32B9C"/>
    <w:rsid w:val="00B3375B"/>
    <w:rsid w:val="00B337EE"/>
    <w:rsid w:val="00B358E7"/>
    <w:rsid w:val="00B36994"/>
    <w:rsid w:val="00B377EF"/>
    <w:rsid w:val="00B37FFA"/>
    <w:rsid w:val="00B411B2"/>
    <w:rsid w:val="00B41DD7"/>
    <w:rsid w:val="00B4279B"/>
    <w:rsid w:val="00B42C80"/>
    <w:rsid w:val="00B42F68"/>
    <w:rsid w:val="00B43156"/>
    <w:rsid w:val="00B4412F"/>
    <w:rsid w:val="00B44132"/>
    <w:rsid w:val="00B441B9"/>
    <w:rsid w:val="00B44241"/>
    <w:rsid w:val="00B45298"/>
    <w:rsid w:val="00B453D3"/>
    <w:rsid w:val="00B45BC2"/>
    <w:rsid w:val="00B47932"/>
    <w:rsid w:val="00B50BC5"/>
    <w:rsid w:val="00B5159D"/>
    <w:rsid w:val="00B51CFF"/>
    <w:rsid w:val="00B521A3"/>
    <w:rsid w:val="00B52356"/>
    <w:rsid w:val="00B52524"/>
    <w:rsid w:val="00B533DC"/>
    <w:rsid w:val="00B53DD9"/>
    <w:rsid w:val="00B54872"/>
    <w:rsid w:val="00B54E35"/>
    <w:rsid w:val="00B570C7"/>
    <w:rsid w:val="00B57585"/>
    <w:rsid w:val="00B57C4F"/>
    <w:rsid w:val="00B57EF4"/>
    <w:rsid w:val="00B606DD"/>
    <w:rsid w:val="00B608B5"/>
    <w:rsid w:val="00B60E2A"/>
    <w:rsid w:val="00B61DB0"/>
    <w:rsid w:val="00B62E6E"/>
    <w:rsid w:val="00B62EDD"/>
    <w:rsid w:val="00B643BF"/>
    <w:rsid w:val="00B655F3"/>
    <w:rsid w:val="00B65939"/>
    <w:rsid w:val="00B65D62"/>
    <w:rsid w:val="00B65E25"/>
    <w:rsid w:val="00B66792"/>
    <w:rsid w:val="00B67B67"/>
    <w:rsid w:val="00B67F47"/>
    <w:rsid w:val="00B70373"/>
    <w:rsid w:val="00B70677"/>
    <w:rsid w:val="00B707BD"/>
    <w:rsid w:val="00B71147"/>
    <w:rsid w:val="00B71B1D"/>
    <w:rsid w:val="00B72F29"/>
    <w:rsid w:val="00B74CF5"/>
    <w:rsid w:val="00B75019"/>
    <w:rsid w:val="00B76C59"/>
    <w:rsid w:val="00B7733C"/>
    <w:rsid w:val="00B77BDB"/>
    <w:rsid w:val="00B801A6"/>
    <w:rsid w:val="00B8035C"/>
    <w:rsid w:val="00B80737"/>
    <w:rsid w:val="00B80765"/>
    <w:rsid w:val="00B810C9"/>
    <w:rsid w:val="00B82636"/>
    <w:rsid w:val="00B82B02"/>
    <w:rsid w:val="00B831F8"/>
    <w:rsid w:val="00B835F0"/>
    <w:rsid w:val="00B8502D"/>
    <w:rsid w:val="00B8544C"/>
    <w:rsid w:val="00B85EC7"/>
    <w:rsid w:val="00B86179"/>
    <w:rsid w:val="00B863FC"/>
    <w:rsid w:val="00B8640B"/>
    <w:rsid w:val="00B8665E"/>
    <w:rsid w:val="00B86951"/>
    <w:rsid w:val="00B86C57"/>
    <w:rsid w:val="00B8778F"/>
    <w:rsid w:val="00B91F28"/>
    <w:rsid w:val="00B91F45"/>
    <w:rsid w:val="00B9305F"/>
    <w:rsid w:val="00B938D8"/>
    <w:rsid w:val="00B93B2C"/>
    <w:rsid w:val="00B94027"/>
    <w:rsid w:val="00B941A1"/>
    <w:rsid w:val="00B95088"/>
    <w:rsid w:val="00B95CD3"/>
    <w:rsid w:val="00B96722"/>
    <w:rsid w:val="00B96AAD"/>
    <w:rsid w:val="00BA0830"/>
    <w:rsid w:val="00BA085C"/>
    <w:rsid w:val="00BA092E"/>
    <w:rsid w:val="00BA16C5"/>
    <w:rsid w:val="00BA17EB"/>
    <w:rsid w:val="00BA1BF5"/>
    <w:rsid w:val="00BA1EA7"/>
    <w:rsid w:val="00BA2600"/>
    <w:rsid w:val="00BA2B67"/>
    <w:rsid w:val="00BA2BED"/>
    <w:rsid w:val="00BA3559"/>
    <w:rsid w:val="00BA35C2"/>
    <w:rsid w:val="00BA3F96"/>
    <w:rsid w:val="00BA4234"/>
    <w:rsid w:val="00BA4749"/>
    <w:rsid w:val="00BA5A33"/>
    <w:rsid w:val="00BA5B59"/>
    <w:rsid w:val="00BA5CFD"/>
    <w:rsid w:val="00BA5D12"/>
    <w:rsid w:val="00BA602A"/>
    <w:rsid w:val="00BA6B42"/>
    <w:rsid w:val="00BB1756"/>
    <w:rsid w:val="00BB29E2"/>
    <w:rsid w:val="00BB325C"/>
    <w:rsid w:val="00BB37DB"/>
    <w:rsid w:val="00BB3D94"/>
    <w:rsid w:val="00BB40F2"/>
    <w:rsid w:val="00BB5086"/>
    <w:rsid w:val="00BB6743"/>
    <w:rsid w:val="00BB72BF"/>
    <w:rsid w:val="00BB75D8"/>
    <w:rsid w:val="00BC08B8"/>
    <w:rsid w:val="00BC133D"/>
    <w:rsid w:val="00BC14E0"/>
    <w:rsid w:val="00BC1A95"/>
    <w:rsid w:val="00BC20DE"/>
    <w:rsid w:val="00BC3DF6"/>
    <w:rsid w:val="00BC5B15"/>
    <w:rsid w:val="00BC7E39"/>
    <w:rsid w:val="00BC7E65"/>
    <w:rsid w:val="00BC7E99"/>
    <w:rsid w:val="00BD0830"/>
    <w:rsid w:val="00BD0CA5"/>
    <w:rsid w:val="00BD10F6"/>
    <w:rsid w:val="00BD13D0"/>
    <w:rsid w:val="00BD22EE"/>
    <w:rsid w:val="00BD2AA3"/>
    <w:rsid w:val="00BD3A91"/>
    <w:rsid w:val="00BD3A9C"/>
    <w:rsid w:val="00BD3F2E"/>
    <w:rsid w:val="00BD46DD"/>
    <w:rsid w:val="00BD4789"/>
    <w:rsid w:val="00BD7C25"/>
    <w:rsid w:val="00BE0110"/>
    <w:rsid w:val="00BE1BF4"/>
    <w:rsid w:val="00BE23AD"/>
    <w:rsid w:val="00BE3EB3"/>
    <w:rsid w:val="00BE3F6F"/>
    <w:rsid w:val="00BE480A"/>
    <w:rsid w:val="00BE597C"/>
    <w:rsid w:val="00BE5DEE"/>
    <w:rsid w:val="00BE6010"/>
    <w:rsid w:val="00BE67FA"/>
    <w:rsid w:val="00BE75C7"/>
    <w:rsid w:val="00BE7D1F"/>
    <w:rsid w:val="00BE7D45"/>
    <w:rsid w:val="00BF0967"/>
    <w:rsid w:val="00BF1522"/>
    <w:rsid w:val="00BF3273"/>
    <w:rsid w:val="00BF366D"/>
    <w:rsid w:val="00BF5D7A"/>
    <w:rsid w:val="00BF674D"/>
    <w:rsid w:val="00BF6D51"/>
    <w:rsid w:val="00BF75FD"/>
    <w:rsid w:val="00C00650"/>
    <w:rsid w:val="00C00BCE"/>
    <w:rsid w:val="00C01CE2"/>
    <w:rsid w:val="00C028E3"/>
    <w:rsid w:val="00C032B5"/>
    <w:rsid w:val="00C04A9C"/>
    <w:rsid w:val="00C053DF"/>
    <w:rsid w:val="00C05E63"/>
    <w:rsid w:val="00C06D64"/>
    <w:rsid w:val="00C06EC4"/>
    <w:rsid w:val="00C0701C"/>
    <w:rsid w:val="00C10A0C"/>
    <w:rsid w:val="00C11827"/>
    <w:rsid w:val="00C146B5"/>
    <w:rsid w:val="00C14DA6"/>
    <w:rsid w:val="00C151D9"/>
    <w:rsid w:val="00C16141"/>
    <w:rsid w:val="00C16F7C"/>
    <w:rsid w:val="00C20A7B"/>
    <w:rsid w:val="00C21C20"/>
    <w:rsid w:val="00C22CF1"/>
    <w:rsid w:val="00C2396E"/>
    <w:rsid w:val="00C23DBC"/>
    <w:rsid w:val="00C247AD"/>
    <w:rsid w:val="00C2535D"/>
    <w:rsid w:val="00C254D4"/>
    <w:rsid w:val="00C25630"/>
    <w:rsid w:val="00C2675F"/>
    <w:rsid w:val="00C2768C"/>
    <w:rsid w:val="00C27798"/>
    <w:rsid w:val="00C27863"/>
    <w:rsid w:val="00C27FB1"/>
    <w:rsid w:val="00C31450"/>
    <w:rsid w:val="00C31601"/>
    <w:rsid w:val="00C31FD7"/>
    <w:rsid w:val="00C332C8"/>
    <w:rsid w:val="00C333F3"/>
    <w:rsid w:val="00C33409"/>
    <w:rsid w:val="00C34003"/>
    <w:rsid w:val="00C340F5"/>
    <w:rsid w:val="00C341DC"/>
    <w:rsid w:val="00C346E1"/>
    <w:rsid w:val="00C356E2"/>
    <w:rsid w:val="00C35C9C"/>
    <w:rsid w:val="00C371FF"/>
    <w:rsid w:val="00C37652"/>
    <w:rsid w:val="00C405BB"/>
    <w:rsid w:val="00C40AAB"/>
    <w:rsid w:val="00C40F59"/>
    <w:rsid w:val="00C4120E"/>
    <w:rsid w:val="00C4153F"/>
    <w:rsid w:val="00C41A6E"/>
    <w:rsid w:val="00C41B30"/>
    <w:rsid w:val="00C42259"/>
    <w:rsid w:val="00C42752"/>
    <w:rsid w:val="00C43B2B"/>
    <w:rsid w:val="00C43F46"/>
    <w:rsid w:val="00C447D3"/>
    <w:rsid w:val="00C44CAF"/>
    <w:rsid w:val="00C4511D"/>
    <w:rsid w:val="00C4649B"/>
    <w:rsid w:val="00C47AC1"/>
    <w:rsid w:val="00C502C2"/>
    <w:rsid w:val="00C5054F"/>
    <w:rsid w:val="00C50E56"/>
    <w:rsid w:val="00C51CA9"/>
    <w:rsid w:val="00C5205F"/>
    <w:rsid w:val="00C5386B"/>
    <w:rsid w:val="00C539B6"/>
    <w:rsid w:val="00C53D4A"/>
    <w:rsid w:val="00C54738"/>
    <w:rsid w:val="00C554C9"/>
    <w:rsid w:val="00C55D13"/>
    <w:rsid w:val="00C561C4"/>
    <w:rsid w:val="00C565BA"/>
    <w:rsid w:val="00C56B08"/>
    <w:rsid w:val="00C56E32"/>
    <w:rsid w:val="00C5752C"/>
    <w:rsid w:val="00C57B2A"/>
    <w:rsid w:val="00C602C0"/>
    <w:rsid w:val="00C62011"/>
    <w:rsid w:val="00C62394"/>
    <w:rsid w:val="00C628C5"/>
    <w:rsid w:val="00C634E9"/>
    <w:rsid w:val="00C64010"/>
    <w:rsid w:val="00C642B1"/>
    <w:rsid w:val="00C64D50"/>
    <w:rsid w:val="00C65007"/>
    <w:rsid w:val="00C6617C"/>
    <w:rsid w:val="00C722E8"/>
    <w:rsid w:val="00C73607"/>
    <w:rsid w:val="00C74CC4"/>
    <w:rsid w:val="00C74DA9"/>
    <w:rsid w:val="00C74EBA"/>
    <w:rsid w:val="00C77176"/>
    <w:rsid w:val="00C77230"/>
    <w:rsid w:val="00C776D1"/>
    <w:rsid w:val="00C8169C"/>
    <w:rsid w:val="00C81F63"/>
    <w:rsid w:val="00C8224E"/>
    <w:rsid w:val="00C830C2"/>
    <w:rsid w:val="00C8327C"/>
    <w:rsid w:val="00C83F9F"/>
    <w:rsid w:val="00C83FB8"/>
    <w:rsid w:val="00C84442"/>
    <w:rsid w:val="00C85184"/>
    <w:rsid w:val="00C85295"/>
    <w:rsid w:val="00C85909"/>
    <w:rsid w:val="00C85E6E"/>
    <w:rsid w:val="00C85FA1"/>
    <w:rsid w:val="00C879CE"/>
    <w:rsid w:val="00C9024E"/>
    <w:rsid w:val="00C902A3"/>
    <w:rsid w:val="00C90991"/>
    <w:rsid w:val="00C90BC1"/>
    <w:rsid w:val="00C918B2"/>
    <w:rsid w:val="00C91E98"/>
    <w:rsid w:val="00C92A54"/>
    <w:rsid w:val="00C93609"/>
    <w:rsid w:val="00C9390C"/>
    <w:rsid w:val="00C93CD3"/>
    <w:rsid w:val="00C947FE"/>
    <w:rsid w:val="00C9481D"/>
    <w:rsid w:val="00C9507D"/>
    <w:rsid w:val="00C95532"/>
    <w:rsid w:val="00C962F3"/>
    <w:rsid w:val="00C96576"/>
    <w:rsid w:val="00C96C32"/>
    <w:rsid w:val="00C96DA5"/>
    <w:rsid w:val="00C9709B"/>
    <w:rsid w:val="00CA07B1"/>
    <w:rsid w:val="00CA0C28"/>
    <w:rsid w:val="00CA0F64"/>
    <w:rsid w:val="00CA1EEA"/>
    <w:rsid w:val="00CA2092"/>
    <w:rsid w:val="00CA3C4F"/>
    <w:rsid w:val="00CA491A"/>
    <w:rsid w:val="00CA6651"/>
    <w:rsid w:val="00CA68B7"/>
    <w:rsid w:val="00CA73D2"/>
    <w:rsid w:val="00CB00E1"/>
    <w:rsid w:val="00CB0EF4"/>
    <w:rsid w:val="00CB1125"/>
    <w:rsid w:val="00CB135F"/>
    <w:rsid w:val="00CB1DB0"/>
    <w:rsid w:val="00CB227A"/>
    <w:rsid w:val="00CB2833"/>
    <w:rsid w:val="00CB30CF"/>
    <w:rsid w:val="00CB43E9"/>
    <w:rsid w:val="00CB489F"/>
    <w:rsid w:val="00CB5C61"/>
    <w:rsid w:val="00CB5EE3"/>
    <w:rsid w:val="00CB6451"/>
    <w:rsid w:val="00CB666A"/>
    <w:rsid w:val="00CB6885"/>
    <w:rsid w:val="00CB7D8A"/>
    <w:rsid w:val="00CC03A5"/>
    <w:rsid w:val="00CC0909"/>
    <w:rsid w:val="00CC0E6F"/>
    <w:rsid w:val="00CC1761"/>
    <w:rsid w:val="00CC27EF"/>
    <w:rsid w:val="00CC320E"/>
    <w:rsid w:val="00CC33AF"/>
    <w:rsid w:val="00CC38EF"/>
    <w:rsid w:val="00CC6366"/>
    <w:rsid w:val="00CC713B"/>
    <w:rsid w:val="00CC72D6"/>
    <w:rsid w:val="00CC733E"/>
    <w:rsid w:val="00CC7391"/>
    <w:rsid w:val="00CC7ACD"/>
    <w:rsid w:val="00CC7B6E"/>
    <w:rsid w:val="00CC7BDA"/>
    <w:rsid w:val="00CD042A"/>
    <w:rsid w:val="00CD145E"/>
    <w:rsid w:val="00CD17B6"/>
    <w:rsid w:val="00CD1F82"/>
    <w:rsid w:val="00CD2FA9"/>
    <w:rsid w:val="00CD34D3"/>
    <w:rsid w:val="00CD3CB3"/>
    <w:rsid w:val="00CD3CEF"/>
    <w:rsid w:val="00CD48CA"/>
    <w:rsid w:val="00CD4BC9"/>
    <w:rsid w:val="00CD65EB"/>
    <w:rsid w:val="00CD7601"/>
    <w:rsid w:val="00CE12C1"/>
    <w:rsid w:val="00CE14D6"/>
    <w:rsid w:val="00CE17C1"/>
    <w:rsid w:val="00CE19A5"/>
    <w:rsid w:val="00CE247B"/>
    <w:rsid w:val="00CE268B"/>
    <w:rsid w:val="00CE33FC"/>
    <w:rsid w:val="00CE3F41"/>
    <w:rsid w:val="00CE43D3"/>
    <w:rsid w:val="00CE4641"/>
    <w:rsid w:val="00CE4715"/>
    <w:rsid w:val="00CE4938"/>
    <w:rsid w:val="00CE4D93"/>
    <w:rsid w:val="00CE4F7D"/>
    <w:rsid w:val="00CE5223"/>
    <w:rsid w:val="00CE67E9"/>
    <w:rsid w:val="00CE69C9"/>
    <w:rsid w:val="00CE6A5B"/>
    <w:rsid w:val="00CE7881"/>
    <w:rsid w:val="00CF031A"/>
    <w:rsid w:val="00CF0641"/>
    <w:rsid w:val="00CF0A11"/>
    <w:rsid w:val="00CF0BAD"/>
    <w:rsid w:val="00CF0FA4"/>
    <w:rsid w:val="00CF1B9F"/>
    <w:rsid w:val="00CF1FDB"/>
    <w:rsid w:val="00CF3206"/>
    <w:rsid w:val="00CF38C0"/>
    <w:rsid w:val="00CF3E8F"/>
    <w:rsid w:val="00CF4445"/>
    <w:rsid w:val="00CF50DE"/>
    <w:rsid w:val="00CF5BB4"/>
    <w:rsid w:val="00CF7187"/>
    <w:rsid w:val="00CF7446"/>
    <w:rsid w:val="00CF7F72"/>
    <w:rsid w:val="00D0176C"/>
    <w:rsid w:val="00D01858"/>
    <w:rsid w:val="00D01D6C"/>
    <w:rsid w:val="00D022BC"/>
    <w:rsid w:val="00D03E2C"/>
    <w:rsid w:val="00D04B45"/>
    <w:rsid w:val="00D05E90"/>
    <w:rsid w:val="00D06128"/>
    <w:rsid w:val="00D0699E"/>
    <w:rsid w:val="00D06A5F"/>
    <w:rsid w:val="00D07577"/>
    <w:rsid w:val="00D07CCF"/>
    <w:rsid w:val="00D10856"/>
    <w:rsid w:val="00D11714"/>
    <w:rsid w:val="00D11C95"/>
    <w:rsid w:val="00D12EEE"/>
    <w:rsid w:val="00D132D3"/>
    <w:rsid w:val="00D13717"/>
    <w:rsid w:val="00D13987"/>
    <w:rsid w:val="00D13B9E"/>
    <w:rsid w:val="00D13E81"/>
    <w:rsid w:val="00D14357"/>
    <w:rsid w:val="00D14684"/>
    <w:rsid w:val="00D1589C"/>
    <w:rsid w:val="00D15B8B"/>
    <w:rsid w:val="00D15BC4"/>
    <w:rsid w:val="00D15F8E"/>
    <w:rsid w:val="00D1636A"/>
    <w:rsid w:val="00D172E9"/>
    <w:rsid w:val="00D17C8B"/>
    <w:rsid w:val="00D20646"/>
    <w:rsid w:val="00D2067C"/>
    <w:rsid w:val="00D20BD3"/>
    <w:rsid w:val="00D210CB"/>
    <w:rsid w:val="00D21F2C"/>
    <w:rsid w:val="00D223F9"/>
    <w:rsid w:val="00D22648"/>
    <w:rsid w:val="00D22B1F"/>
    <w:rsid w:val="00D2531B"/>
    <w:rsid w:val="00D25522"/>
    <w:rsid w:val="00D2593C"/>
    <w:rsid w:val="00D259A7"/>
    <w:rsid w:val="00D25D7F"/>
    <w:rsid w:val="00D25F48"/>
    <w:rsid w:val="00D26048"/>
    <w:rsid w:val="00D27063"/>
    <w:rsid w:val="00D2732E"/>
    <w:rsid w:val="00D275C7"/>
    <w:rsid w:val="00D27EA6"/>
    <w:rsid w:val="00D30A00"/>
    <w:rsid w:val="00D31CBC"/>
    <w:rsid w:val="00D32D77"/>
    <w:rsid w:val="00D334C3"/>
    <w:rsid w:val="00D33E7C"/>
    <w:rsid w:val="00D35609"/>
    <w:rsid w:val="00D36027"/>
    <w:rsid w:val="00D362B9"/>
    <w:rsid w:val="00D36708"/>
    <w:rsid w:val="00D3724F"/>
    <w:rsid w:val="00D37785"/>
    <w:rsid w:val="00D401DA"/>
    <w:rsid w:val="00D410B4"/>
    <w:rsid w:val="00D41326"/>
    <w:rsid w:val="00D4237C"/>
    <w:rsid w:val="00D423B8"/>
    <w:rsid w:val="00D4297A"/>
    <w:rsid w:val="00D42B71"/>
    <w:rsid w:val="00D43089"/>
    <w:rsid w:val="00D4534D"/>
    <w:rsid w:val="00D4609B"/>
    <w:rsid w:val="00D4641F"/>
    <w:rsid w:val="00D5006B"/>
    <w:rsid w:val="00D509E2"/>
    <w:rsid w:val="00D51064"/>
    <w:rsid w:val="00D5172A"/>
    <w:rsid w:val="00D5198F"/>
    <w:rsid w:val="00D5202D"/>
    <w:rsid w:val="00D5272E"/>
    <w:rsid w:val="00D52866"/>
    <w:rsid w:val="00D53FC7"/>
    <w:rsid w:val="00D544FF"/>
    <w:rsid w:val="00D54BAC"/>
    <w:rsid w:val="00D552C7"/>
    <w:rsid w:val="00D557E8"/>
    <w:rsid w:val="00D55816"/>
    <w:rsid w:val="00D559E5"/>
    <w:rsid w:val="00D55D3D"/>
    <w:rsid w:val="00D564D7"/>
    <w:rsid w:val="00D56B0B"/>
    <w:rsid w:val="00D56C3C"/>
    <w:rsid w:val="00D56C5F"/>
    <w:rsid w:val="00D57169"/>
    <w:rsid w:val="00D574F7"/>
    <w:rsid w:val="00D60B84"/>
    <w:rsid w:val="00D60EB1"/>
    <w:rsid w:val="00D617B4"/>
    <w:rsid w:val="00D61C50"/>
    <w:rsid w:val="00D61D58"/>
    <w:rsid w:val="00D6297C"/>
    <w:rsid w:val="00D62B13"/>
    <w:rsid w:val="00D63C25"/>
    <w:rsid w:val="00D6456F"/>
    <w:rsid w:val="00D6525D"/>
    <w:rsid w:val="00D6579D"/>
    <w:rsid w:val="00D66935"/>
    <w:rsid w:val="00D66C0D"/>
    <w:rsid w:val="00D67860"/>
    <w:rsid w:val="00D704E7"/>
    <w:rsid w:val="00D729E7"/>
    <w:rsid w:val="00D72DDF"/>
    <w:rsid w:val="00D72FE6"/>
    <w:rsid w:val="00D733F3"/>
    <w:rsid w:val="00D74FC7"/>
    <w:rsid w:val="00D7573D"/>
    <w:rsid w:val="00D765E3"/>
    <w:rsid w:val="00D769E1"/>
    <w:rsid w:val="00D76CF3"/>
    <w:rsid w:val="00D778F6"/>
    <w:rsid w:val="00D808FA"/>
    <w:rsid w:val="00D81D77"/>
    <w:rsid w:val="00D82545"/>
    <w:rsid w:val="00D8262A"/>
    <w:rsid w:val="00D84403"/>
    <w:rsid w:val="00D84788"/>
    <w:rsid w:val="00D85305"/>
    <w:rsid w:val="00D8630B"/>
    <w:rsid w:val="00D86550"/>
    <w:rsid w:val="00D86A69"/>
    <w:rsid w:val="00D86F3F"/>
    <w:rsid w:val="00D90467"/>
    <w:rsid w:val="00D90559"/>
    <w:rsid w:val="00D91C87"/>
    <w:rsid w:val="00D91FAD"/>
    <w:rsid w:val="00D927A2"/>
    <w:rsid w:val="00D92A94"/>
    <w:rsid w:val="00D93DE1"/>
    <w:rsid w:val="00D947E9"/>
    <w:rsid w:val="00D95114"/>
    <w:rsid w:val="00D957DA"/>
    <w:rsid w:val="00D96B38"/>
    <w:rsid w:val="00D97447"/>
    <w:rsid w:val="00DA0295"/>
    <w:rsid w:val="00DA06DB"/>
    <w:rsid w:val="00DA1099"/>
    <w:rsid w:val="00DA1B9B"/>
    <w:rsid w:val="00DA1EE3"/>
    <w:rsid w:val="00DA2B7F"/>
    <w:rsid w:val="00DA2BF1"/>
    <w:rsid w:val="00DA31D6"/>
    <w:rsid w:val="00DA3361"/>
    <w:rsid w:val="00DA38FE"/>
    <w:rsid w:val="00DA3B73"/>
    <w:rsid w:val="00DA3ED1"/>
    <w:rsid w:val="00DA48D9"/>
    <w:rsid w:val="00DA49A7"/>
    <w:rsid w:val="00DA4D6B"/>
    <w:rsid w:val="00DA4EC1"/>
    <w:rsid w:val="00DA65F4"/>
    <w:rsid w:val="00DA74AC"/>
    <w:rsid w:val="00DA7514"/>
    <w:rsid w:val="00DA778F"/>
    <w:rsid w:val="00DA7FB2"/>
    <w:rsid w:val="00DB0913"/>
    <w:rsid w:val="00DB2565"/>
    <w:rsid w:val="00DB319A"/>
    <w:rsid w:val="00DB3C6C"/>
    <w:rsid w:val="00DB4BA9"/>
    <w:rsid w:val="00DB6BE8"/>
    <w:rsid w:val="00DB6EF4"/>
    <w:rsid w:val="00DC011D"/>
    <w:rsid w:val="00DC0523"/>
    <w:rsid w:val="00DC0A16"/>
    <w:rsid w:val="00DC0D7A"/>
    <w:rsid w:val="00DC1FBD"/>
    <w:rsid w:val="00DC28D0"/>
    <w:rsid w:val="00DC40AE"/>
    <w:rsid w:val="00DC43EE"/>
    <w:rsid w:val="00DC46BC"/>
    <w:rsid w:val="00DC4A60"/>
    <w:rsid w:val="00DC565E"/>
    <w:rsid w:val="00DC56B6"/>
    <w:rsid w:val="00DC5857"/>
    <w:rsid w:val="00DC58F7"/>
    <w:rsid w:val="00DC5BA0"/>
    <w:rsid w:val="00DC5BC1"/>
    <w:rsid w:val="00DC5F18"/>
    <w:rsid w:val="00DC6F2C"/>
    <w:rsid w:val="00DD0951"/>
    <w:rsid w:val="00DD0AA7"/>
    <w:rsid w:val="00DD0AC4"/>
    <w:rsid w:val="00DD26FA"/>
    <w:rsid w:val="00DD2846"/>
    <w:rsid w:val="00DD47C2"/>
    <w:rsid w:val="00DD5BDA"/>
    <w:rsid w:val="00DD5DF7"/>
    <w:rsid w:val="00DD5E84"/>
    <w:rsid w:val="00DD61F0"/>
    <w:rsid w:val="00DD6E12"/>
    <w:rsid w:val="00DD74A1"/>
    <w:rsid w:val="00DD76BC"/>
    <w:rsid w:val="00DD7B62"/>
    <w:rsid w:val="00DE0586"/>
    <w:rsid w:val="00DE0CA3"/>
    <w:rsid w:val="00DE0EE1"/>
    <w:rsid w:val="00DE2B98"/>
    <w:rsid w:val="00DE4430"/>
    <w:rsid w:val="00DE46DA"/>
    <w:rsid w:val="00DE5C75"/>
    <w:rsid w:val="00DE60E8"/>
    <w:rsid w:val="00DE60FD"/>
    <w:rsid w:val="00DE65CC"/>
    <w:rsid w:val="00DE664F"/>
    <w:rsid w:val="00DE7308"/>
    <w:rsid w:val="00DE7357"/>
    <w:rsid w:val="00DE75CF"/>
    <w:rsid w:val="00DE7B2A"/>
    <w:rsid w:val="00DF094B"/>
    <w:rsid w:val="00DF0D10"/>
    <w:rsid w:val="00DF0DE6"/>
    <w:rsid w:val="00DF0E40"/>
    <w:rsid w:val="00DF22DE"/>
    <w:rsid w:val="00DF2846"/>
    <w:rsid w:val="00DF2D2F"/>
    <w:rsid w:val="00DF35FC"/>
    <w:rsid w:val="00DF3BB2"/>
    <w:rsid w:val="00DF3DE8"/>
    <w:rsid w:val="00DF44B2"/>
    <w:rsid w:val="00DF4C76"/>
    <w:rsid w:val="00DF5078"/>
    <w:rsid w:val="00DF5985"/>
    <w:rsid w:val="00DF7F42"/>
    <w:rsid w:val="00E00215"/>
    <w:rsid w:val="00E00BAB"/>
    <w:rsid w:val="00E01565"/>
    <w:rsid w:val="00E01C9A"/>
    <w:rsid w:val="00E01F2C"/>
    <w:rsid w:val="00E0277B"/>
    <w:rsid w:val="00E02AB9"/>
    <w:rsid w:val="00E033AD"/>
    <w:rsid w:val="00E03B7A"/>
    <w:rsid w:val="00E04303"/>
    <w:rsid w:val="00E04B23"/>
    <w:rsid w:val="00E05362"/>
    <w:rsid w:val="00E060ED"/>
    <w:rsid w:val="00E077DC"/>
    <w:rsid w:val="00E07E9D"/>
    <w:rsid w:val="00E102AF"/>
    <w:rsid w:val="00E1056F"/>
    <w:rsid w:val="00E11480"/>
    <w:rsid w:val="00E1172C"/>
    <w:rsid w:val="00E11AE7"/>
    <w:rsid w:val="00E12A4E"/>
    <w:rsid w:val="00E12A7E"/>
    <w:rsid w:val="00E13E81"/>
    <w:rsid w:val="00E13F85"/>
    <w:rsid w:val="00E1476B"/>
    <w:rsid w:val="00E14A83"/>
    <w:rsid w:val="00E14BE0"/>
    <w:rsid w:val="00E14D84"/>
    <w:rsid w:val="00E1524C"/>
    <w:rsid w:val="00E15651"/>
    <w:rsid w:val="00E16BA0"/>
    <w:rsid w:val="00E17177"/>
    <w:rsid w:val="00E1770A"/>
    <w:rsid w:val="00E21484"/>
    <w:rsid w:val="00E21CCC"/>
    <w:rsid w:val="00E2204D"/>
    <w:rsid w:val="00E22F6F"/>
    <w:rsid w:val="00E2332F"/>
    <w:rsid w:val="00E23941"/>
    <w:rsid w:val="00E23A9B"/>
    <w:rsid w:val="00E23B4F"/>
    <w:rsid w:val="00E248A4"/>
    <w:rsid w:val="00E2514B"/>
    <w:rsid w:val="00E25593"/>
    <w:rsid w:val="00E26805"/>
    <w:rsid w:val="00E278EC"/>
    <w:rsid w:val="00E27E4D"/>
    <w:rsid w:val="00E302B1"/>
    <w:rsid w:val="00E31AE1"/>
    <w:rsid w:val="00E31E11"/>
    <w:rsid w:val="00E32A34"/>
    <w:rsid w:val="00E33261"/>
    <w:rsid w:val="00E33F90"/>
    <w:rsid w:val="00E34423"/>
    <w:rsid w:val="00E346E4"/>
    <w:rsid w:val="00E34E23"/>
    <w:rsid w:val="00E3502C"/>
    <w:rsid w:val="00E35410"/>
    <w:rsid w:val="00E36022"/>
    <w:rsid w:val="00E41217"/>
    <w:rsid w:val="00E41223"/>
    <w:rsid w:val="00E416C2"/>
    <w:rsid w:val="00E419CC"/>
    <w:rsid w:val="00E4216F"/>
    <w:rsid w:val="00E42924"/>
    <w:rsid w:val="00E43723"/>
    <w:rsid w:val="00E4390C"/>
    <w:rsid w:val="00E43E7B"/>
    <w:rsid w:val="00E4442E"/>
    <w:rsid w:val="00E44912"/>
    <w:rsid w:val="00E44B2C"/>
    <w:rsid w:val="00E4525A"/>
    <w:rsid w:val="00E466CF"/>
    <w:rsid w:val="00E467E1"/>
    <w:rsid w:val="00E46A5A"/>
    <w:rsid w:val="00E470DD"/>
    <w:rsid w:val="00E47258"/>
    <w:rsid w:val="00E47451"/>
    <w:rsid w:val="00E47BA3"/>
    <w:rsid w:val="00E47E1B"/>
    <w:rsid w:val="00E50C2E"/>
    <w:rsid w:val="00E51010"/>
    <w:rsid w:val="00E51FB0"/>
    <w:rsid w:val="00E52DCB"/>
    <w:rsid w:val="00E53420"/>
    <w:rsid w:val="00E534FA"/>
    <w:rsid w:val="00E536E8"/>
    <w:rsid w:val="00E53D31"/>
    <w:rsid w:val="00E54298"/>
    <w:rsid w:val="00E5472B"/>
    <w:rsid w:val="00E568EE"/>
    <w:rsid w:val="00E569D1"/>
    <w:rsid w:val="00E571F9"/>
    <w:rsid w:val="00E57575"/>
    <w:rsid w:val="00E60C82"/>
    <w:rsid w:val="00E60FEE"/>
    <w:rsid w:val="00E61133"/>
    <w:rsid w:val="00E6118A"/>
    <w:rsid w:val="00E6148D"/>
    <w:rsid w:val="00E61DEE"/>
    <w:rsid w:val="00E6251E"/>
    <w:rsid w:val="00E629F0"/>
    <w:rsid w:val="00E62B35"/>
    <w:rsid w:val="00E63E32"/>
    <w:rsid w:val="00E648EE"/>
    <w:rsid w:val="00E6531B"/>
    <w:rsid w:val="00E65BA9"/>
    <w:rsid w:val="00E65F30"/>
    <w:rsid w:val="00E6605E"/>
    <w:rsid w:val="00E66128"/>
    <w:rsid w:val="00E6691E"/>
    <w:rsid w:val="00E66926"/>
    <w:rsid w:val="00E6745A"/>
    <w:rsid w:val="00E7280E"/>
    <w:rsid w:val="00E73AC6"/>
    <w:rsid w:val="00E73B2F"/>
    <w:rsid w:val="00E73E20"/>
    <w:rsid w:val="00E74FCB"/>
    <w:rsid w:val="00E759C0"/>
    <w:rsid w:val="00E75B6C"/>
    <w:rsid w:val="00E75F36"/>
    <w:rsid w:val="00E76A32"/>
    <w:rsid w:val="00E775A5"/>
    <w:rsid w:val="00E77D18"/>
    <w:rsid w:val="00E80A0F"/>
    <w:rsid w:val="00E80B8E"/>
    <w:rsid w:val="00E812B4"/>
    <w:rsid w:val="00E81353"/>
    <w:rsid w:val="00E81FCB"/>
    <w:rsid w:val="00E8217E"/>
    <w:rsid w:val="00E82C52"/>
    <w:rsid w:val="00E839F2"/>
    <w:rsid w:val="00E848A8"/>
    <w:rsid w:val="00E84C33"/>
    <w:rsid w:val="00E852EC"/>
    <w:rsid w:val="00E85B91"/>
    <w:rsid w:val="00E85F14"/>
    <w:rsid w:val="00E902FE"/>
    <w:rsid w:val="00E90BB8"/>
    <w:rsid w:val="00E922ED"/>
    <w:rsid w:val="00E924FB"/>
    <w:rsid w:val="00E92867"/>
    <w:rsid w:val="00E92F10"/>
    <w:rsid w:val="00E9348F"/>
    <w:rsid w:val="00E94689"/>
    <w:rsid w:val="00E946D1"/>
    <w:rsid w:val="00E946FD"/>
    <w:rsid w:val="00E9559F"/>
    <w:rsid w:val="00E956D4"/>
    <w:rsid w:val="00E96ACC"/>
    <w:rsid w:val="00E96AE0"/>
    <w:rsid w:val="00EA1961"/>
    <w:rsid w:val="00EA253A"/>
    <w:rsid w:val="00EA26C5"/>
    <w:rsid w:val="00EA2E81"/>
    <w:rsid w:val="00EA3597"/>
    <w:rsid w:val="00EA3D1F"/>
    <w:rsid w:val="00EA411F"/>
    <w:rsid w:val="00EA4BA8"/>
    <w:rsid w:val="00EA5076"/>
    <w:rsid w:val="00EA5106"/>
    <w:rsid w:val="00EA5B6A"/>
    <w:rsid w:val="00EA5E83"/>
    <w:rsid w:val="00EA622C"/>
    <w:rsid w:val="00EA6971"/>
    <w:rsid w:val="00EA7DA8"/>
    <w:rsid w:val="00EA7E93"/>
    <w:rsid w:val="00EB0C96"/>
    <w:rsid w:val="00EB0FC6"/>
    <w:rsid w:val="00EB1663"/>
    <w:rsid w:val="00EB1926"/>
    <w:rsid w:val="00EB19BB"/>
    <w:rsid w:val="00EB29A3"/>
    <w:rsid w:val="00EB2B4F"/>
    <w:rsid w:val="00EB3454"/>
    <w:rsid w:val="00EB3B60"/>
    <w:rsid w:val="00EB3D1E"/>
    <w:rsid w:val="00EB4122"/>
    <w:rsid w:val="00EB4158"/>
    <w:rsid w:val="00EB6407"/>
    <w:rsid w:val="00EB6572"/>
    <w:rsid w:val="00EB67B6"/>
    <w:rsid w:val="00EB698B"/>
    <w:rsid w:val="00EB6ACD"/>
    <w:rsid w:val="00EB7EF0"/>
    <w:rsid w:val="00EC0449"/>
    <w:rsid w:val="00EC0C6F"/>
    <w:rsid w:val="00EC13C9"/>
    <w:rsid w:val="00EC1A08"/>
    <w:rsid w:val="00EC1A3F"/>
    <w:rsid w:val="00EC29F1"/>
    <w:rsid w:val="00EC2B62"/>
    <w:rsid w:val="00EC44CF"/>
    <w:rsid w:val="00EC4988"/>
    <w:rsid w:val="00EC5A0E"/>
    <w:rsid w:val="00EC6092"/>
    <w:rsid w:val="00EC72B6"/>
    <w:rsid w:val="00EC73C0"/>
    <w:rsid w:val="00EC760A"/>
    <w:rsid w:val="00ED06C0"/>
    <w:rsid w:val="00ED11B5"/>
    <w:rsid w:val="00ED16CC"/>
    <w:rsid w:val="00ED257F"/>
    <w:rsid w:val="00ED26BB"/>
    <w:rsid w:val="00ED2724"/>
    <w:rsid w:val="00ED3549"/>
    <w:rsid w:val="00ED4239"/>
    <w:rsid w:val="00ED4249"/>
    <w:rsid w:val="00ED4596"/>
    <w:rsid w:val="00ED4BF9"/>
    <w:rsid w:val="00ED5330"/>
    <w:rsid w:val="00ED5838"/>
    <w:rsid w:val="00ED60AB"/>
    <w:rsid w:val="00ED6273"/>
    <w:rsid w:val="00ED6DCD"/>
    <w:rsid w:val="00ED7099"/>
    <w:rsid w:val="00EE070F"/>
    <w:rsid w:val="00EE0F3E"/>
    <w:rsid w:val="00EE1649"/>
    <w:rsid w:val="00EE164B"/>
    <w:rsid w:val="00EE1F34"/>
    <w:rsid w:val="00EE25F2"/>
    <w:rsid w:val="00EE2EC9"/>
    <w:rsid w:val="00EE321D"/>
    <w:rsid w:val="00EE3965"/>
    <w:rsid w:val="00EE4161"/>
    <w:rsid w:val="00EE41CD"/>
    <w:rsid w:val="00EE4928"/>
    <w:rsid w:val="00EE5235"/>
    <w:rsid w:val="00EE6C75"/>
    <w:rsid w:val="00EE7BD0"/>
    <w:rsid w:val="00EF0DEC"/>
    <w:rsid w:val="00EF14D0"/>
    <w:rsid w:val="00EF2CCA"/>
    <w:rsid w:val="00EF4098"/>
    <w:rsid w:val="00EF42CA"/>
    <w:rsid w:val="00EF4628"/>
    <w:rsid w:val="00EF4B90"/>
    <w:rsid w:val="00EF4CA9"/>
    <w:rsid w:val="00EF4E40"/>
    <w:rsid w:val="00EF55F8"/>
    <w:rsid w:val="00EF65F8"/>
    <w:rsid w:val="00EF7D8F"/>
    <w:rsid w:val="00F00303"/>
    <w:rsid w:val="00F02292"/>
    <w:rsid w:val="00F024D2"/>
    <w:rsid w:val="00F041EB"/>
    <w:rsid w:val="00F04309"/>
    <w:rsid w:val="00F064EE"/>
    <w:rsid w:val="00F07293"/>
    <w:rsid w:val="00F073F6"/>
    <w:rsid w:val="00F07825"/>
    <w:rsid w:val="00F078FD"/>
    <w:rsid w:val="00F11031"/>
    <w:rsid w:val="00F1103D"/>
    <w:rsid w:val="00F118BA"/>
    <w:rsid w:val="00F11F28"/>
    <w:rsid w:val="00F12008"/>
    <w:rsid w:val="00F12F12"/>
    <w:rsid w:val="00F13B93"/>
    <w:rsid w:val="00F144E7"/>
    <w:rsid w:val="00F14AE3"/>
    <w:rsid w:val="00F161EC"/>
    <w:rsid w:val="00F16301"/>
    <w:rsid w:val="00F167A7"/>
    <w:rsid w:val="00F16AFD"/>
    <w:rsid w:val="00F17740"/>
    <w:rsid w:val="00F20791"/>
    <w:rsid w:val="00F210ED"/>
    <w:rsid w:val="00F21ABD"/>
    <w:rsid w:val="00F22245"/>
    <w:rsid w:val="00F22452"/>
    <w:rsid w:val="00F226D9"/>
    <w:rsid w:val="00F23112"/>
    <w:rsid w:val="00F239ED"/>
    <w:rsid w:val="00F247E4"/>
    <w:rsid w:val="00F24D62"/>
    <w:rsid w:val="00F2582A"/>
    <w:rsid w:val="00F2591B"/>
    <w:rsid w:val="00F25AA4"/>
    <w:rsid w:val="00F265A3"/>
    <w:rsid w:val="00F271D6"/>
    <w:rsid w:val="00F274D1"/>
    <w:rsid w:val="00F27FBF"/>
    <w:rsid w:val="00F30429"/>
    <w:rsid w:val="00F306CF"/>
    <w:rsid w:val="00F30E3E"/>
    <w:rsid w:val="00F3106F"/>
    <w:rsid w:val="00F3181B"/>
    <w:rsid w:val="00F31938"/>
    <w:rsid w:val="00F3223D"/>
    <w:rsid w:val="00F32408"/>
    <w:rsid w:val="00F34929"/>
    <w:rsid w:val="00F35C84"/>
    <w:rsid w:val="00F36113"/>
    <w:rsid w:val="00F36F62"/>
    <w:rsid w:val="00F378D0"/>
    <w:rsid w:val="00F40B96"/>
    <w:rsid w:val="00F41AAF"/>
    <w:rsid w:val="00F425BA"/>
    <w:rsid w:val="00F4293F"/>
    <w:rsid w:val="00F4329C"/>
    <w:rsid w:val="00F43CA6"/>
    <w:rsid w:val="00F44F17"/>
    <w:rsid w:val="00F45614"/>
    <w:rsid w:val="00F459C8"/>
    <w:rsid w:val="00F4638A"/>
    <w:rsid w:val="00F47F0D"/>
    <w:rsid w:val="00F5050B"/>
    <w:rsid w:val="00F50A40"/>
    <w:rsid w:val="00F50AD2"/>
    <w:rsid w:val="00F51701"/>
    <w:rsid w:val="00F52A74"/>
    <w:rsid w:val="00F5337C"/>
    <w:rsid w:val="00F57E29"/>
    <w:rsid w:val="00F60F3E"/>
    <w:rsid w:val="00F61374"/>
    <w:rsid w:val="00F61713"/>
    <w:rsid w:val="00F61926"/>
    <w:rsid w:val="00F61C3D"/>
    <w:rsid w:val="00F62684"/>
    <w:rsid w:val="00F63542"/>
    <w:rsid w:val="00F6391D"/>
    <w:rsid w:val="00F63B2B"/>
    <w:rsid w:val="00F66A16"/>
    <w:rsid w:val="00F677C2"/>
    <w:rsid w:val="00F67AC1"/>
    <w:rsid w:val="00F67AE9"/>
    <w:rsid w:val="00F67C0E"/>
    <w:rsid w:val="00F70798"/>
    <w:rsid w:val="00F707FC"/>
    <w:rsid w:val="00F70D20"/>
    <w:rsid w:val="00F71B3C"/>
    <w:rsid w:val="00F71C56"/>
    <w:rsid w:val="00F72034"/>
    <w:rsid w:val="00F728FF"/>
    <w:rsid w:val="00F72E12"/>
    <w:rsid w:val="00F75083"/>
    <w:rsid w:val="00F75CC2"/>
    <w:rsid w:val="00F7636E"/>
    <w:rsid w:val="00F763FA"/>
    <w:rsid w:val="00F76C89"/>
    <w:rsid w:val="00F77CB2"/>
    <w:rsid w:val="00F80662"/>
    <w:rsid w:val="00F83A6F"/>
    <w:rsid w:val="00F83C68"/>
    <w:rsid w:val="00F83C98"/>
    <w:rsid w:val="00F840AC"/>
    <w:rsid w:val="00F84E44"/>
    <w:rsid w:val="00F85517"/>
    <w:rsid w:val="00F859EC"/>
    <w:rsid w:val="00F85C0A"/>
    <w:rsid w:val="00F85DF2"/>
    <w:rsid w:val="00F86C32"/>
    <w:rsid w:val="00F86E8E"/>
    <w:rsid w:val="00F8790F"/>
    <w:rsid w:val="00F879F8"/>
    <w:rsid w:val="00F9048F"/>
    <w:rsid w:val="00F9052D"/>
    <w:rsid w:val="00F90B41"/>
    <w:rsid w:val="00F91BB5"/>
    <w:rsid w:val="00F920FB"/>
    <w:rsid w:val="00F9282C"/>
    <w:rsid w:val="00F928B2"/>
    <w:rsid w:val="00F9395E"/>
    <w:rsid w:val="00F93B06"/>
    <w:rsid w:val="00F93BAE"/>
    <w:rsid w:val="00F93F27"/>
    <w:rsid w:val="00F940CD"/>
    <w:rsid w:val="00F94BFA"/>
    <w:rsid w:val="00F95406"/>
    <w:rsid w:val="00F95619"/>
    <w:rsid w:val="00F95940"/>
    <w:rsid w:val="00F9615E"/>
    <w:rsid w:val="00F96D43"/>
    <w:rsid w:val="00F979DD"/>
    <w:rsid w:val="00F97E73"/>
    <w:rsid w:val="00F97F5D"/>
    <w:rsid w:val="00FA02E0"/>
    <w:rsid w:val="00FA1770"/>
    <w:rsid w:val="00FA1B0F"/>
    <w:rsid w:val="00FA2575"/>
    <w:rsid w:val="00FA3CEF"/>
    <w:rsid w:val="00FA3E0A"/>
    <w:rsid w:val="00FA40D3"/>
    <w:rsid w:val="00FA4239"/>
    <w:rsid w:val="00FA5991"/>
    <w:rsid w:val="00FA59C1"/>
    <w:rsid w:val="00FA5C1A"/>
    <w:rsid w:val="00FA65B6"/>
    <w:rsid w:val="00FA6DD9"/>
    <w:rsid w:val="00FA75D1"/>
    <w:rsid w:val="00FA7FA3"/>
    <w:rsid w:val="00FB1EF6"/>
    <w:rsid w:val="00FB2C6A"/>
    <w:rsid w:val="00FB487D"/>
    <w:rsid w:val="00FB4C22"/>
    <w:rsid w:val="00FB4C27"/>
    <w:rsid w:val="00FB54B3"/>
    <w:rsid w:val="00FB57F3"/>
    <w:rsid w:val="00FB5C87"/>
    <w:rsid w:val="00FB634B"/>
    <w:rsid w:val="00FB68FB"/>
    <w:rsid w:val="00FB6985"/>
    <w:rsid w:val="00FB6CCC"/>
    <w:rsid w:val="00FB6F4A"/>
    <w:rsid w:val="00FB7169"/>
    <w:rsid w:val="00FB7584"/>
    <w:rsid w:val="00FB7C08"/>
    <w:rsid w:val="00FB7C12"/>
    <w:rsid w:val="00FC074E"/>
    <w:rsid w:val="00FC08CA"/>
    <w:rsid w:val="00FC1041"/>
    <w:rsid w:val="00FC48D2"/>
    <w:rsid w:val="00FC48EF"/>
    <w:rsid w:val="00FC4E27"/>
    <w:rsid w:val="00FC5C74"/>
    <w:rsid w:val="00FC61DD"/>
    <w:rsid w:val="00FC650E"/>
    <w:rsid w:val="00FC6CA9"/>
    <w:rsid w:val="00FC7A25"/>
    <w:rsid w:val="00FC7C5D"/>
    <w:rsid w:val="00FD40AB"/>
    <w:rsid w:val="00FD45DE"/>
    <w:rsid w:val="00FD639A"/>
    <w:rsid w:val="00FD6DB0"/>
    <w:rsid w:val="00FD7E9C"/>
    <w:rsid w:val="00FE13FA"/>
    <w:rsid w:val="00FE1E21"/>
    <w:rsid w:val="00FE205B"/>
    <w:rsid w:val="00FE2F5C"/>
    <w:rsid w:val="00FE3BB5"/>
    <w:rsid w:val="00FE3D30"/>
    <w:rsid w:val="00FE3D69"/>
    <w:rsid w:val="00FE430B"/>
    <w:rsid w:val="00FE45F8"/>
    <w:rsid w:val="00FE4ABC"/>
    <w:rsid w:val="00FE4C7A"/>
    <w:rsid w:val="00FE5B2B"/>
    <w:rsid w:val="00FE6A74"/>
    <w:rsid w:val="00FE70EA"/>
    <w:rsid w:val="00FE7E38"/>
    <w:rsid w:val="00FF1123"/>
    <w:rsid w:val="00FF200C"/>
    <w:rsid w:val="00FF217C"/>
    <w:rsid w:val="00FF2662"/>
    <w:rsid w:val="00FF3B40"/>
    <w:rsid w:val="00FF40F3"/>
    <w:rsid w:val="00FF443A"/>
    <w:rsid w:val="00FF5892"/>
    <w:rsid w:val="00FF5A6D"/>
    <w:rsid w:val="00FF5F6C"/>
    <w:rsid w:val="00FF61BC"/>
    <w:rsid w:val="00FF6BAC"/>
    <w:rsid w:val="00FF7B49"/>
    <w:rsid w:val="00FF7CC0"/>
    <w:rsid w:val="00FF7D6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9C2E76"/>
  <w15:chartTrackingRefBased/>
  <w15:docId w15:val="{47E54BD0-77AC-4C9B-871D-2AC8A100A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2" w:uiPriority="99"/>
    <w:lsdException w:name="annotation text" w:uiPriority="99"/>
    <w:lsdException w:name="header" w:uiPriority="99"/>
    <w:lsdException w:name="footer" w:uiPriority="99"/>
    <w:lsdException w:name="caption" w:uiPriority="99" w:qFormat="1"/>
    <w:lsdException w:name="annotation reference" w:uiPriority="99"/>
    <w:lsdException w:name="page number" w:uiPriority="99"/>
    <w:lsdException w:name="endnote text" w:uiPriority="99"/>
    <w:lsdException w:name="List" w:uiPriority="99"/>
    <w:lsdException w:name="Title" w:uiPriority="99" w:qFormat="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99" w:qFormat="1"/>
    <w:lsdException w:name="Emphasis"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1E2B"/>
    <w:rPr>
      <w:sz w:val="24"/>
      <w:szCs w:val="24"/>
    </w:rPr>
  </w:style>
  <w:style w:type="paragraph" w:styleId="Naslov1">
    <w:name w:val="heading 1"/>
    <w:basedOn w:val="Normal"/>
    <w:next w:val="Normal"/>
    <w:link w:val="Naslov1Char"/>
    <w:uiPriority w:val="99"/>
    <w:qFormat/>
    <w:pPr>
      <w:keepNext/>
      <w:outlineLvl w:val="0"/>
    </w:pPr>
    <w:rPr>
      <w:b/>
      <w:bCs/>
      <w:szCs w:val="20"/>
      <w:lang w:eastAsia="en-US"/>
    </w:rPr>
  </w:style>
  <w:style w:type="paragraph" w:styleId="Naslov2">
    <w:name w:val="heading 2"/>
    <w:basedOn w:val="Normal"/>
    <w:next w:val="Normal"/>
    <w:link w:val="Naslov2Char"/>
    <w:uiPriority w:val="99"/>
    <w:qFormat/>
    <w:pPr>
      <w:keepNext/>
      <w:jc w:val="both"/>
      <w:outlineLvl w:val="1"/>
    </w:pPr>
    <w:rPr>
      <w:b/>
      <w:bCs/>
      <w:i/>
      <w:iCs/>
      <w:szCs w:val="20"/>
      <w:lang w:eastAsia="en-US"/>
    </w:rPr>
  </w:style>
  <w:style w:type="paragraph" w:styleId="Naslov3">
    <w:name w:val="heading 3"/>
    <w:basedOn w:val="Normal"/>
    <w:next w:val="Normal"/>
    <w:link w:val="Naslov3Char"/>
    <w:uiPriority w:val="99"/>
    <w:qFormat/>
    <w:pPr>
      <w:keepNext/>
      <w:jc w:val="center"/>
      <w:outlineLvl w:val="2"/>
    </w:pPr>
    <w:rPr>
      <w:b/>
      <w:bCs/>
      <w:sz w:val="20"/>
      <w:szCs w:val="20"/>
      <w:lang w:eastAsia="en-US"/>
    </w:rPr>
  </w:style>
  <w:style w:type="paragraph" w:styleId="Naslov4">
    <w:name w:val="heading 4"/>
    <w:basedOn w:val="Normal"/>
    <w:next w:val="Normal"/>
    <w:link w:val="Naslov4Char"/>
    <w:uiPriority w:val="99"/>
    <w:qFormat/>
    <w:pPr>
      <w:keepNext/>
      <w:jc w:val="both"/>
      <w:outlineLvl w:val="3"/>
    </w:pPr>
    <w:rPr>
      <w:b/>
      <w:bCs/>
      <w:sz w:val="20"/>
      <w:szCs w:val="20"/>
      <w:lang w:eastAsia="en-US"/>
    </w:rPr>
  </w:style>
  <w:style w:type="paragraph" w:styleId="Naslov5">
    <w:name w:val="heading 5"/>
    <w:basedOn w:val="Normal"/>
    <w:next w:val="Normal"/>
    <w:link w:val="Naslov5Char"/>
    <w:uiPriority w:val="99"/>
    <w:qFormat/>
    <w:pPr>
      <w:keepNext/>
      <w:jc w:val="center"/>
      <w:outlineLvl w:val="4"/>
    </w:pPr>
    <w:rPr>
      <w:b/>
      <w:bCs/>
      <w:szCs w:val="20"/>
      <w:lang w:eastAsia="en-US"/>
    </w:rPr>
  </w:style>
  <w:style w:type="paragraph" w:styleId="Naslov6">
    <w:name w:val="heading 6"/>
    <w:basedOn w:val="Normal"/>
    <w:next w:val="Normal"/>
    <w:link w:val="Naslov6Char"/>
    <w:uiPriority w:val="99"/>
    <w:qFormat/>
    <w:pPr>
      <w:keepNext/>
      <w:jc w:val="center"/>
      <w:outlineLvl w:val="5"/>
    </w:pPr>
    <w:rPr>
      <w:b/>
      <w:sz w:val="28"/>
      <w:szCs w:val="20"/>
      <w:lang w:eastAsia="en-US"/>
    </w:rPr>
  </w:style>
  <w:style w:type="paragraph" w:styleId="Naslov7">
    <w:name w:val="heading 7"/>
    <w:basedOn w:val="Normal"/>
    <w:next w:val="Normal"/>
    <w:link w:val="Naslov7Char"/>
    <w:uiPriority w:val="99"/>
    <w:qFormat/>
    <w:pPr>
      <w:keepNext/>
      <w:ind w:firstLine="420"/>
      <w:outlineLvl w:val="6"/>
    </w:pPr>
    <w:rPr>
      <w:b/>
      <w:sz w:val="20"/>
      <w:szCs w:val="20"/>
    </w:rPr>
  </w:style>
  <w:style w:type="paragraph" w:styleId="Naslov8">
    <w:name w:val="heading 8"/>
    <w:basedOn w:val="Normal"/>
    <w:next w:val="Normal"/>
    <w:link w:val="Naslov8Char"/>
    <w:uiPriority w:val="99"/>
    <w:qFormat/>
    <w:pPr>
      <w:keepNext/>
      <w:outlineLvl w:val="7"/>
    </w:pPr>
    <w:rPr>
      <w:b/>
      <w:bCs/>
      <w:sz w:val="20"/>
      <w:szCs w:val="20"/>
    </w:rPr>
  </w:style>
  <w:style w:type="paragraph" w:styleId="Naslov9">
    <w:name w:val="heading 9"/>
    <w:basedOn w:val="Normal"/>
    <w:next w:val="Normal"/>
    <w:link w:val="Naslov9Char"/>
    <w:uiPriority w:val="99"/>
    <w:qFormat/>
    <w:pPr>
      <w:keepNext/>
      <w:jc w:val="center"/>
      <w:outlineLvl w:val="8"/>
    </w:pPr>
    <w:rPr>
      <w:i/>
      <w:iCs/>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uiPriority w:val="99"/>
    <w:rsid w:val="005A6864"/>
    <w:rPr>
      <w:b/>
      <w:bCs/>
      <w:sz w:val="24"/>
      <w:lang w:val="hr-HR" w:eastAsia="en-US" w:bidi="ar-SA"/>
    </w:rPr>
  </w:style>
  <w:style w:type="character" w:customStyle="1" w:styleId="Naslov2Char">
    <w:name w:val="Naslov 2 Char"/>
    <w:link w:val="Naslov2"/>
    <w:uiPriority w:val="99"/>
    <w:locked/>
    <w:rsid w:val="007938D0"/>
    <w:rPr>
      <w:b/>
      <w:bCs/>
      <w:i/>
      <w:iCs/>
      <w:sz w:val="24"/>
      <w:lang w:val="hr-HR" w:eastAsia="en-US" w:bidi="ar-SA"/>
    </w:rPr>
  </w:style>
  <w:style w:type="character" w:customStyle="1" w:styleId="Naslov3Char">
    <w:name w:val="Naslov 3 Char"/>
    <w:link w:val="Naslov3"/>
    <w:uiPriority w:val="99"/>
    <w:locked/>
    <w:rsid w:val="007938D0"/>
    <w:rPr>
      <w:b/>
      <w:bCs/>
      <w:lang w:val="hr-HR" w:eastAsia="en-US" w:bidi="ar-SA"/>
    </w:rPr>
  </w:style>
  <w:style w:type="character" w:customStyle="1" w:styleId="Naslov4Char">
    <w:name w:val="Naslov 4 Char"/>
    <w:link w:val="Naslov4"/>
    <w:uiPriority w:val="99"/>
    <w:locked/>
    <w:rsid w:val="007938D0"/>
    <w:rPr>
      <w:b/>
      <w:bCs/>
      <w:lang w:val="hr-HR" w:eastAsia="en-US" w:bidi="ar-SA"/>
    </w:rPr>
  </w:style>
  <w:style w:type="character" w:customStyle="1" w:styleId="Naslov5Char">
    <w:name w:val="Naslov 5 Char"/>
    <w:link w:val="Naslov5"/>
    <w:uiPriority w:val="99"/>
    <w:locked/>
    <w:rsid w:val="007938D0"/>
    <w:rPr>
      <w:b/>
      <w:bCs/>
      <w:sz w:val="24"/>
      <w:lang w:val="hr-HR" w:eastAsia="en-US" w:bidi="ar-SA"/>
    </w:rPr>
  </w:style>
  <w:style w:type="character" w:customStyle="1" w:styleId="Naslov6Char">
    <w:name w:val="Naslov 6 Char"/>
    <w:link w:val="Naslov6"/>
    <w:uiPriority w:val="99"/>
    <w:locked/>
    <w:rsid w:val="007938D0"/>
    <w:rPr>
      <w:b/>
      <w:sz w:val="28"/>
      <w:lang w:val="hr-HR" w:eastAsia="en-US" w:bidi="ar-SA"/>
    </w:rPr>
  </w:style>
  <w:style w:type="character" w:customStyle="1" w:styleId="Naslov7Char">
    <w:name w:val="Naslov 7 Char"/>
    <w:link w:val="Naslov7"/>
    <w:uiPriority w:val="99"/>
    <w:rsid w:val="00064646"/>
    <w:rPr>
      <w:b/>
      <w:lang w:val="hr-HR" w:eastAsia="hr-HR" w:bidi="ar-SA"/>
    </w:rPr>
  </w:style>
  <w:style w:type="character" w:customStyle="1" w:styleId="Naslov8Char">
    <w:name w:val="Naslov 8 Char"/>
    <w:link w:val="Naslov8"/>
    <w:uiPriority w:val="99"/>
    <w:locked/>
    <w:rsid w:val="007938D0"/>
    <w:rPr>
      <w:b/>
      <w:bCs/>
      <w:lang w:val="hr-HR" w:eastAsia="hr-HR" w:bidi="ar-SA"/>
    </w:rPr>
  </w:style>
  <w:style w:type="character" w:customStyle="1" w:styleId="Naslov9Char">
    <w:name w:val="Naslov 9 Char"/>
    <w:link w:val="Naslov9"/>
    <w:uiPriority w:val="99"/>
    <w:locked/>
    <w:rsid w:val="007938D0"/>
    <w:rPr>
      <w:i/>
      <w:iCs/>
      <w:lang w:val="hr-HR" w:eastAsia="hr-HR" w:bidi="ar-SA"/>
    </w:rPr>
  </w:style>
  <w:style w:type="paragraph" w:styleId="Naslov">
    <w:name w:val="Title"/>
    <w:basedOn w:val="Normal"/>
    <w:link w:val="NaslovChar"/>
    <w:uiPriority w:val="99"/>
    <w:qFormat/>
    <w:pPr>
      <w:jc w:val="center"/>
    </w:pPr>
    <w:rPr>
      <w:b/>
      <w:bCs/>
      <w:szCs w:val="20"/>
      <w:lang w:eastAsia="en-US"/>
    </w:rPr>
  </w:style>
  <w:style w:type="character" w:customStyle="1" w:styleId="NaslovChar">
    <w:name w:val="Naslov Char"/>
    <w:link w:val="Naslov"/>
    <w:locked/>
    <w:rsid w:val="007938D0"/>
    <w:rPr>
      <w:b/>
      <w:bCs/>
      <w:sz w:val="24"/>
      <w:lang w:val="hr-HR" w:eastAsia="en-US" w:bidi="ar-SA"/>
    </w:rPr>
  </w:style>
  <w:style w:type="paragraph" w:styleId="Uvuenotijeloteksta">
    <w:name w:val="Body Text Indent"/>
    <w:basedOn w:val="Normal"/>
    <w:link w:val="UvuenotijelotekstaChar"/>
    <w:uiPriority w:val="99"/>
    <w:pPr>
      <w:ind w:firstLine="720"/>
    </w:pPr>
    <w:rPr>
      <w:szCs w:val="20"/>
      <w:lang w:eastAsia="en-US"/>
    </w:rPr>
  </w:style>
  <w:style w:type="character" w:customStyle="1" w:styleId="UvuenotijelotekstaChar">
    <w:name w:val="Uvučeno tijelo teksta Char"/>
    <w:link w:val="Uvuenotijeloteksta"/>
    <w:uiPriority w:val="99"/>
    <w:locked/>
    <w:rsid w:val="007938D0"/>
    <w:rPr>
      <w:sz w:val="24"/>
      <w:lang w:val="hr-HR" w:eastAsia="en-US" w:bidi="ar-SA"/>
    </w:rPr>
  </w:style>
  <w:style w:type="paragraph" w:styleId="Tijeloteksta-uvlaka2">
    <w:name w:val="Body Text Indent 2"/>
    <w:aliases w:val="  uvlaka 2"/>
    <w:basedOn w:val="Normal"/>
    <w:link w:val="Tijeloteksta-uvlaka2Char"/>
    <w:uiPriority w:val="99"/>
    <w:pPr>
      <w:ind w:firstLine="709"/>
      <w:jc w:val="both"/>
    </w:pPr>
    <w:rPr>
      <w:szCs w:val="20"/>
      <w:lang w:eastAsia="en-US"/>
    </w:rPr>
  </w:style>
  <w:style w:type="character" w:customStyle="1" w:styleId="Tijeloteksta-uvlaka2Char">
    <w:name w:val="Tijelo teksta - uvlaka 2 Char"/>
    <w:aliases w:val="  uvlaka 2 Char"/>
    <w:link w:val="Tijeloteksta-uvlaka2"/>
    <w:uiPriority w:val="99"/>
    <w:locked/>
    <w:rsid w:val="007938D0"/>
    <w:rPr>
      <w:sz w:val="24"/>
      <w:lang w:val="hr-HR" w:eastAsia="en-US" w:bidi="ar-SA"/>
    </w:rPr>
  </w:style>
  <w:style w:type="paragraph" w:styleId="Tijeloteksta">
    <w:name w:val="Body Text"/>
    <w:basedOn w:val="Normal"/>
    <w:link w:val="TijelotekstaChar"/>
    <w:uiPriority w:val="99"/>
    <w:pPr>
      <w:jc w:val="both"/>
    </w:pPr>
    <w:rPr>
      <w:sz w:val="20"/>
      <w:szCs w:val="20"/>
      <w:lang w:eastAsia="en-US"/>
    </w:rPr>
  </w:style>
  <w:style w:type="character" w:customStyle="1" w:styleId="TijelotekstaChar">
    <w:name w:val="Tijelo teksta Char"/>
    <w:link w:val="Tijeloteksta"/>
    <w:uiPriority w:val="99"/>
    <w:locked/>
    <w:rsid w:val="007938D0"/>
    <w:rPr>
      <w:lang w:val="hr-HR" w:eastAsia="en-US" w:bidi="ar-SA"/>
    </w:rPr>
  </w:style>
  <w:style w:type="paragraph" w:styleId="Podnoje">
    <w:name w:val="footer"/>
    <w:basedOn w:val="Normal"/>
    <w:link w:val="PodnojeChar"/>
    <w:uiPriority w:val="99"/>
    <w:pPr>
      <w:tabs>
        <w:tab w:val="center" w:pos="4536"/>
        <w:tab w:val="right" w:pos="9072"/>
      </w:tabs>
      <w:jc w:val="both"/>
    </w:pPr>
    <w:rPr>
      <w:szCs w:val="20"/>
      <w:lang w:val="en-US" w:eastAsia="en-US"/>
    </w:rPr>
  </w:style>
  <w:style w:type="character" w:customStyle="1" w:styleId="PodnojeChar">
    <w:name w:val="Podnožje Char"/>
    <w:link w:val="Podnoje"/>
    <w:uiPriority w:val="99"/>
    <w:locked/>
    <w:rsid w:val="00064646"/>
    <w:rPr>
      <w:sz w:val="24"/>
      <w:lang w:val="en-US" w:eastAsia="en-US" w:bidi="ar-SA"/>
    </w:rPr>
  </w:style>
  <w:style w:type="character" w:styleId="Brojstranice">
    <w:name w:val="page number"/>
    <w:basedOn w:val="Zadanifontodlomka"/>
    <w:uiPriority w:val="99"/>
  </w:style>
  <w:style w:type="paragraph" w:styleId="Tijeloteksta2">
    <w:name w:val="Body Text 2"/>
    <w:basedOn w:val="Normal"/>
    <w:link w:val="Tijeloteksta2Char"/>
    <w:uiPriority w:val="99"/>
    <w:rPr>
      <w:i/>
      <w:sz w:val="20"/>
      <w:szCs w:val="20"/>
      <w:lang w:eastAsia="en-US"/>
    </w:rPr>
  </w:style>
  <w:style w:type="character" w:customStyle="1" w:styleId="Tijeloteksta2Char">
    <w:name w:val="Tijelo teksta 2 Char"/>
    <w:link w:val="Tijeloteksta2"/>
    <w:uiPriority w:val="99"/>
    <w:locked/>
    <w:rsid w:val="007938D0"/>
    <w:rPr>
      <w:i/>
      <w:lang w:val="hr-HR" w:eastAsia="en-US" w:bidi="ar-SA"/>
    </w:rPr>
  </w:style>
  <w:style w:type="paragraph" w:styleId="Zaglavlje">
    <w:name w:val="header"/>
    <w:basedOn w:val="Normal"/>
    <w:link w:val="ZaglavljeChar"/>
    <w:uiPriority w:val="99"/>
    <w:pPr>
      <w:tabs>
        <w:tab w:val="center" w:pos="4536"/>
        <w:tab w:val="right" w:pos="9072"/>
      </w:tabs>
      <w:jc w:val="both"/>
    </w:pPr>
    <w:rPr>
      <w:szCs w:val="20"/>
      <w:lang w:val="en-US" w:eastAsia="en-US"/>
    </w:rPr>
  </w:style>
  <w:style w:type="character" w:customStyle="1" w:styleId="ZaglavljeChar">
    <w:name w:val="Zaglavlje Char"/>
    <w:link w:val="Zaglavlje"/>
    <w:uiPriority w:val="99"/>
    <w:locked/>
    <w:rsid w:val="007938D0"/>
    <w:rPr>
      <w:sz w:val="24"/>
      <w:lang w:val="en-US" w:eastAsia="en-US" w:bidi="ar-SA"/>
    </w:rPr>
  </w:style>
  <w:style w:type="paragraph" w:styleId="Tijeloteksta3">
    <w:name w:val="Body Text 3"/>
    <w:basedOn w:val="Normal"/>
    <w:link w:val="Tijeloteksta3Char"/>
    <w:uiPriority w:val="99"/>
    <w:rPr>
      <w:sz w:val="20"/>
      <w:szCs w:val="20"/>
    </w:rPr>
  </w:style>
  <w:style w:type="character" w:customStyle="1" w:styleId="Tijeloteksta3Char">
    <w:name w:val="Tijelo teksta 3 Char"/>
    <w:link w:val="Tijeloteksta3"/>
    <w:uiPriority w:val="99"/>
    <w:locked/>
    <w:rsid w:val="00B91F28"/>
    <w:rPr>
      <w:lang w:val="hr-HR" w:eastAsia="hr-HR" w:bidi="ar-SA"/>
    </w:rPr>
  </w:style>
  <w:style w:type="paragraph" w:styleId="Tijeloteksta-uvlaka3">
    <w:name w:val="Body Text Indent 3"/>
    <w:aliases w:val=" uvlaka 3,uvlaka 2,uvlaka 3,uvlaka 21,uvlaka 211,uvlaka 2111"/>
    <w:basedOn w:val="Normal"/>
    <w:link w:val="Tijeloteksta-uvlaka3Char"/>
    <w:uiPriority w:val="99"/>
    <w:pPr>
      <w:ind w:firstLine="708"/>
      <w:jc w:val="both"/>
    </w:pPr>
    <w:rPr>
      <w:sz w:val="20"/>
    </w:rPr>
  </w:style>
  <w:style w:type="character" w:customStyle="1" w:styleId="Tijeloteksta-uvlaka3Char">
    <w:name w:val="Tijelo teksta - uvlaka 3 Char"/>
    <w:aliases w:val=" uvlaka 3 Char,uvlaka 2 Char,uvlaka 3 Char,uvlaka 21 Char,uvlaka 211 Char,uvlaka 2111 Char"/>
    <w:link w:val="Tijeloteksta-uvlaka3"/>
    <w:uiPriority w:val="99"/>
    <w:locked/>
    <w:rsid w:val="007938D0"/>
    <w:rPr>
      <w:szCs w:val="24"/>
      <w:lang w:val="hr-HR" w:eastAsia="hr-HR" w:bidi="ar-SA"/>
    </w:rPr>
  </w:style>
  <w:style w:type="paragraph" w:customStyle="1" w:styleId="xl24">
    <w:name w:val="xl24"/>
    <w:basedOn w:val="Normal"/>
    <w:uiPriority w:val="99"/>
    <w:pPr>
      <w:spacing w:before="100" w:beforeAutospacing="1" w:after="100" w:afterAutospacing="1"/>
    </w:pPr>
    <w:rPr>
      <w:rFonts w:eastAsia="Arial Unicode MS"/>
      <w:lang w:val="en-GB" w:eastAsia="en-US"/>
    </w:rPr>
  </w:style>
  <w:style w:type="paragraph" w:customStyle="1" w:styleId="xl25">
    <w:name w:val="xl25"/>
    <w:basedOn w:val="Normal"/>
    <w:uiPriority w:val="99"/>
    <w:pPr>
      <w:spacing w:before="100" w:beforeAutospacing="1" w:after="100" w:afterAutospacing="1"/>
    </w:pPr>
    <w:rPr>
      <w:rFonts w:eastAsia="Arial Unicode MS"/>
      <w:lang w:val="en-GB" w:eastAsia="en-US"/>
    </w:rPr>
  </w:style>
  <w:style w:type="paragraph" w:customStyle="1" w:styleId="xl26">
    <w:name w:val="xl26"/>
    <w:basedOn w:val="Normal"/>
    <w:uiPriority w:val="99"/>
    <w:pPr>
      <w:spacing w:before="100" w:beforeAutospacing="1" w:after="100" w:afterAutospacing="1"/>
      <w:textAlignment w:val="center"/>
    </w:pPr>
    <w:rPr>
      <w:rFonts w:eastAsia="Arial Unicode MS"/>
      <w:lang w:val="en-GB" w:eastAsia="en-US"/>
    </w:rPr>
  </w:style>
  <w:style w:type="paragraph" w:customStyle="1" w:styleId="xl27">
    <w:name w:val="xl27"/>
    <w:basedOn w:val="Normal"/>
    <w:uiPriority w:val="99"/>
    <w:pPr>
      <w:spacing w:before="100" w:beforeAutospacing="1" w:after="100" w:afterAutospacing="1"/>
      <w:textAlignment w:val="center"/>
    </w:pPr>
    <w:rPr>
      <w:rFonts w:eastAsia="Arial Unicode MS"/>
      <w:lang w:val="en-GB" w:eastAsia="en-US"/>
    </w:rPr>
  </w:style>
  <w:style w:type="paragraph" w:customStyle="1" w:styleId="xl28">
    <w:name w:val="xl28"/>
    <w:basedOn w:val="Normal"/>
    <w:uiPriority w:val="99"/>
    <w:pPr>
      <w:spacing w:before="100" w:beforeAutospacing="1" w:after="100" w:afterAutospacing="1"/>
      <w:textAlignment w:val="center"/>
    </w:pPr>
    <w:rPr>
      <w:rFonts w:eastAsia="Arial Unicode MS"/>
      <w:b/>
      <w:bCs/>
      <w:lang w:val="en-GB" w:eastAsia="en-US"/>
    </w:rPr>
  </w:style>
  <w:style w:type="paragraph" w:customStyle="1" w:styleId="xl29">
    <w:name w:val="xl29"/>
    <w:basedOn w:val="Normal"/>
    <w:uiPriority w:val="99"/>
    <w:pPr>
      <w:spacing w:before="100" w:beforeAutospacing="1" w:after="100" w:afterAutospacing="1"/>
      <w:textAlignment w:val="top"/>
    </w:pPr>
    <w:rPr>
      <w:rFonts w:eastAsia="Arial Unicode MS"/>
      <w:lang w:val="en-GB" w:eastAsia="en-US"/>
    </w:rPr>
  </w:style>
  <w:style w:type="paragraph" w:customStyle="1" w:styleId="xl30">
    <w:name w:val="xl30"/>
    <w:basedOn w:val="Normal"/>
    <w:uiPriority w:val="99"/>
    <w:pPr>
      <w:spacing w:before="100" w:beforeAutospacing="1" w:after="100" w:afterAutospacing="1"/>
      <w:textAlignment w:val="top"/>
    </w:pPr>
    <w:rPr>
      <w:rFonts w:eastAsia="Arial Unicode MS"/>
      <w:b/>
      <w:bCs/>
      <w:lang w:val="en-GB" w:eastAsia="en-US"/>
    </w:rPr>
  </w:style>
  <w:style w:type="paragraph" w:customStyle="1" w:styleId="xl31">
    <w:name w:val="xl31"/>
    <w:basedOn w:val="Normal"/>
    <w:uiPriority w:val="99"/>
    <w:pPr>
      <w:spacing w:before="100" w:beforeAutospacing="1" w:after="100" w:afterAutospacing="1"/>
    </w:pPr>
    <w:rPr>
      <w:rFonts w:eastAsia="Arial Unicode MS"/>
      <w:b/>
      <w:bCs/>
      <w:lang w:val="en-GB" w:eastAsia="en-US"/>
    </w:rPr>
  </w:style>
  <w:style w:type="paragraph" w:customStyle="1" w:styleId="xl32">
    <w:name w:val="xl32"/>
    <w:basedOn w:val="Normal"/>
    <w:uiPriority w:val="99"/>
    <w:pPr>
      <w:spacing w:before="100" w:beforeAutospacing="1" w:after="100" w:afterAutospacing="1"/>
    </w:pPr>
    <w:rPr>
      <w:rFonts w:eastAsia="Arial Unicode MS"/>
      <w:lang w:val="en-GB" w:eastAsia="en-US"/>
    </w:rPr>
  </w:style>
  <w:style w:type="paragraph" w:customStyle="1" w:styleId="xl33">
    <w:name w:val="xl33"/>
    <w:basedOn w:val="Normal"/>
    <w:uiPriority w:val="99"/>
    <w:pPr>
      <w:spacing w:before="100" w:beforeAutospacing="1" w:after="100" w:afterAutospacing="1"/>
      <w:jc w:val="center"/>
      <w:textAlignment w:val="top"/>
    </w:pPr>
    <w:rPr>
      <w:rFonts w:eastAsia="Arial Unicode MS"/>
      <w:lang w:val="en-GB" w:eastAsia="en-US"/>
    </w:rPr>
  </w:style>
  <w:style w:type="paragraph" w:customStyle="1" w:styleId="xl34">
    <w:name w:val="xl34"/>
    <w:basedOn w:val="Normal"/>
    <w:uiPriority w:val="99"/>
    <w:pPr>
      <w:spacing w:before="100" w:beforeAutospacing="1" w:after="100" w:afterAutospacing="1"/>
      <w:textAlignment w:val="center"/>
    </w:pPr>
    <w:rPr>
      <w:rFonts w:eastAsia="Arial Unicode MS"/>
      <w:b/>
      <w:bCs/>
      <w:lang w:val="en-GB" w:eastAsia="en-US"/>
    </w:rPr>
  </w:style>
  <w:style w:type="paragraph" w:customStyle="1" w:styleId="xl35">
    <w:name w:val="xl35"/>
    <w:basedOn w:val="Normal"/>
    <w:uiPriority w:val="99"/>
    <w:pPr>
      <w:spacing w:before="100" w:beforeAutospacing="1" w:after="100" w:afterAutospacing="1"/>
      <w:textAlignment w:val="top"/>
    </w:pPr>
    <w:rPr>
      <w:rFonts w:eastAsia="Arial Unicode MS"/>
      <w:sz w:val="16"/>
      <w:szCs w:val="16"/>
      <w:lang w:val="en-GB" w:eastAsia="en-US"/>
    </w:rPr>
  </w:style>
  <w:style w:type="paragraph" w:customStyle="1" w:styleId="xl36">
    <w:name w:val="xl36"/>
    <w:basedOn w:val="Normal"/>
    <w:uiPriority w:val="99"/>
    <w:pPr>
      <w:spacing w:before="100" w:beforeAutospacing="1" w:after="100" w:afterAutospacing="1"/>
      <w:textAlignment w:val="top"/>
    </w:pPr>
    <w:rPr>
      <w:rFonts w:eastAsia="Arial Unicode MS"/>
      <w:lang w:val="en-GB" w:eastAsia="en-US"/>
    </w:rPr>
  </w:style>
  <w:style w:type="paragraph" w:customStyle="1" w:styleId="xl37">
    <w:name w:val="xl37"/>
    <w:basedOn w:val="Normal"/>
    <w:uiPriority w:val="99"/>
    <w:pPr>
      <w:spacing w:before="100" w:beforeAutospacing="1" w:after="100" w:afterAutospacing="1"/>
    </w:pPr>
    <w:rPr>
      <w:rFonts w:eastAsia="Arial Unicode MS"/>
      <w:b/>
      <w:bCs/>
      <w:lang w:val="en-GB" w:eastAsia="en-US"/>
    </w:rPr>
  </w:style>
  <w:style w:type="paragraph" w:customStyle="1" w:styleId="xl38">
    <w:name w:val="xl38"/>
    <w:basedOn w:val="Normal"/>
    <w:uiPriority w:val="99"/>
    <w:pPr>
      <w:spacing w:before="100" w:beforeAutospacing="1" w:after="100" w:afterAutospacing="1"/>
    </w:pPr>
    <w:rPr>
      <w:rFonts w:eastAsia="Arial Unicode MS"/>
      <w:b/>
      <w:bCs/>
      <w:lang w:val="en-GB" w:eastAsia="en-US"/>
    </w:rPr>
  </w:style>
  <w:style w:type="paragraph" w:customStyle="1" w:styleId="xl39">
    <w:name w:val="xl39"/>
    <w:basedOn w:val="Normal"/>
    <w:uiPriority w:val="99"/>
    <w:pPr>
      <w:spacing w:before="100" w:beforeAutospacing="1" w:after="100" w:afterAutospacing="1"/>
    </w:pPr>
    <w:rPr>
      <w:rFonts w:eastAsia="Arial Unicode MS"/>
      <w:b/>
      <w:bCs/>
      <w:lang w:val="en-GB" w:eastAsia="en-US"/>
    </w:rPr>
  </w:style>
  <w:style w:type="paragraph" w:customStyle="1" w:styleId="xl40">
    <w:name w:val="xl40"/>
    <w:basedOn w:val="Normal"/>
    <w:uiPriority w:val="99"/>
    <w:pPr>
      <w:spacing w:before="100" w:beforeAutospacing="1" w:after="100" w:afterAutospacing="1"/>
      <w:textAlignment w:val="center"/>
    </w:pPr>
    <w:rPr>
      <w:rFonts w:eastAsia="Arial Unicode MS"/>
      <w:b/>
      <w:bCs/>
      <w:lang w:val="en-GB" w:eastAsia="en-US"/>
    </w:rPr>
  </w:style>
  <w:style w:type="paragraph" w:customStyle="1" w:styleId="xl41">
    <w:name w:val="xl41"/>
    <w:basedOn w:val="Normal"/>
    <w:uiPriority w:val="99"/>
    <w:pPr>
      <w:spacing w:before="100" w:beforeAutospacing="1" w:after="100" w:afterAutospacing="1"/>
    </w:pPr>
    <w:rPr>
      <w:rFonts w:eastAsia="Arial Unicode MS"/>
      <w:b/>
      <w:bCs/>
      <w:lang w:val="en-GB" w:eastAsia="en-US"/>
    </w:rPr>
  </w:style>
  <w:style w:type="paragraph" w:customStyle="1" w:styleId="xl42">
    <w:name w:val="xl42"/>
    <w:basedOn w:val="Normal"/>
    <w:uiPriority w:val="99"/>
    <w:pPr>
      <w:spacing w:before="100" w:beforeAutospacing="1" w:after="100" w:afterAutospacing="1"/>
      <w:textAlignment w:val="center"/>
    </w:pPr>
    <w:rPr>
      <w:rFonts w:eastAsia="Arial Unicode MS"/>
      <w:b/>
      <w:bCs/>
      <w:lang w:val="en-GB" w:eastAsia="en-US"/>
    </w:rPr>
  </w:style>
  <w:style w:type="paragraph" w:customStyle="1" w:styleId="font5">
    <w:name w:val="font5"/>
    <w:basedOn w:val="Normal"/>
    <w:pPr>
      <w:spacing w:before="100" w:beforeAutospacing="1" w:after="100" w:afterAutospacing="1"/>
    </w:pPr>
    <w:rPr>
      <w:rFonts w:ascii="Tahoma" w:eastAsia="Arial Unicode MS" w:hAnsi="Tahoma" w:cs="Tahoma"/>
      <w:color w:val="000000"/>
      <w:sz w:val="16"/>
      <w:szCs w:val="16"/>
      <w:lang w:val="en-GB" w:eastAsia="en-US"/>
    </w:rPr>
  </w:style>
  <w:style w:type="paragraph" w:customStyle="1" w:styleId="font6">
    <w:name w:val="font6"/>
    <w:basedOn w:val="Normal"/>
    <w:pPr>
      <w:spacing w:before="100" w:beforeAutospacing="1" w:after="100" w:afterAutospacing="1"/>
    </w:pPr>
    <w:rPr>
      <w:rFonts w:ascii="Tahoma" w:eastAsia="Arial Unicode MS" w:hAnsi="Tahoma" w:cs="Tahoma"/>
      <w:b/>
      <w:bCs/>
      <w:color w:val="000000"/>
      <w:sz w:val="16"/>
      <w:szCs w:val="16"/>
      <w:lang w:val="en-GB" w:eastAsia="en-US"/>
    </w:rPr>
  </w:style>
  <w:style w:type="paragraph" w:customStyle="1" w:styleId="xl43">
    <w:name w:val="xl43"/>
    <w:basedOn w:val="Normal"/>
    <w:uiPriority w:val="99"/>
    <w:pPr>
      <w:spacing w:before="100" w:beforeAutospacing="1" w:after="100" w:afterAutospacing="1"/>
      <w:jc w:val="center"/>
      <w:textAlignment w:val="top"/>
    </w:pPr>
    <w:rPr>
      <w:rFonts w:eastAsia="Arial Unicode MS"/>
      <w:lang w:val="en-GB" w:eastAsia="en-US"/>
    </w:rPr>
  </w:style>
  <w:style w:type="paragraph" w:customStyle="1" w:styleId="xl44">
    <w:name w:val="xl44"/>
    <w:basedOn w:val="Normal"/>
    <w:uiPriority w:val="99"/>
    <w:pPr>
      <w:spacing w:before="100" w:beforeAutospacing="1" w:after="100" w:afterAutospacing="1"/>
      <w:textAlignment w:val="top"/>
    </w:pPr>
    <w:rPr>
      <w:rFonts w:eastAsia="Arial Unicode MS"/>
      <w:lang w:val="en-GB" w:eastAsia="en-US"/>
    </w:rPr>
  </w:style>
  <w:style w:type="paragraph" w:customStyle="1" w:styleId="xl45">
    <w:name w:val="xl45"/>
    <w:basedOn w:val="Normal"/>
    <w:uiPriority w:val="99"/>
    <w:pPr>
      <w:spacing w:before="100" w:beforeAutospacing="1" w:after="100" w:afterAutospacing="1"/>
      <w:jc w:val="center"/>
      <w:textAlignment w:val="top"/>
    </w:pPr>
    <w:rPr>
      <w:rFonts w:eastAsia="Arial Unicode MS"/>
      <w:lang w:val="en-GB" w:eastAsia="en-US"/>
    </w:rPr>
  </w:style>
  <w:style w:type="paragraph" w:customStyle="1" w:styleId="xl46">
    <w:name w:val="xl46"/>
    <w:basedOn w:val="Normal"/>
    <w:uiPriority w:val="99"/>
    <w:pPr>
      <w:spacing w:before="100" w:beforeAutospacing="1" w:after="100" w:afterAutospacing="1"/>
      <w:textAlignment w:val="top"/>
    </w:pPr>
    <w:rPr>
      <w:rFonts w:eastAsia="Arial Unicode MS"/>
      <w:lang w:val="en-GB" w:eastAsia="en-US"/>
    </w:rPr>
  </w:style>
  <w:style w:type="paragraph" w:customStyle="1" w:styleId="xl47">
    <w:name w:val="xl47"/>
    <w:basedOn w:val="Normal"/>
    <w:uiPriority w:val="99"/>
    <w:pPr>
      <w:spacing w:before="100" w:beforeAutospacing="1" w:after="100" w:afterAutospacing="1"/>
      <w:textAlignment w:val="top"/>
    </w:pPr>
    <w:rPr>
      <w:rFonts w:eastAsia="Arial Unicode MS"/>
      <w:i/>
      <w:iCs/>
      <w:lang w:val="en-GB" w:eastAsia="en-US"/>
    </w:rPr>
  </w:style>
  <w:style w:type="paragraph" w:customStyle="1" w:styleId="xl48">
    <w:name w:val="xl48"/>
    <w:basedOn w:val="Normal"/>
    <w:uiPriority w:val="99"/>
    <w:pPr>
      <w:spacing w:before="100" w:beforeAutospacing="1" w:after="100" w:afterAutospacing="1"/>
      <w:jc w:val="center"/>
      <w:textAlignment w:val="top"/>
    </w:pPr>
    <w:rPr>
      <w:rFonts w:eastAsia="Arial Unicode MS"/>
      <w:i/>
      <w:iCs/>
      <w:lang w:val="en-GB" w:eastAsia="en-US"/>
    </w:rPr>
  </w:style>
  <w:style w:type="paragraph" w:customStyle="1" w:styleId="xl49">
    <w:name w:val="xl49"/>
    <w:basedOn w:val="Normal"/>
    <w:uiPriority w:val="99"/>
    <w:pPr>
      <w:spacing w:before="100" w:beforeAutospacing="1" w:after="100" w:afterAutospacing="1"/>
      <w:textAlignment w:val="top"/>
    </w:pPr>
    <w:rPr>
      <w:rFonts w:eastAsia="Arial Unicode MS"/>
      <w:i/>
      <w:iCs/>
      <w:lang w:val="en-GB" w:eastAsia="en-US"/>
    </w:rPr>
  </w:style>
  <w:style w:type="paragraph" w:customStyle="1" w:styleId="xl50">
    <w:name w:val="xl50"/>
    <w:basedOn w:val="Normal"/>
    <w:uiPriority w:val="99"/>
    <w:pPr>
      <w:spacing w:before="100" w:beforeAutospacing="1" w:after="100" w:afterAutospacing="1"/>
      <w:jc w:val="center"/>
      <w:textAlignment w:val="center"/>
    </w:pPr>
    <w:rPr>
      <w:rFonts w:eastAsia="Arial Unicode MS"/>
      <w:b/>
      <w:bCs/>
      <w:lang w:val="en-GB" w:eastAsia="en-US"/>
    </w:rPr>
  </w:style>
  <w:style w:type="paragraph" w:customStyle="1" w:styleId="xl51">
    <w:name w:val="xl51"/>
    <w:basedOn w:val="Normal"/>
    <w:uiPriority w:val="99"/>
    <w:pPr>
      <w:spacing w:before="100" w:beforeAutospacing="1" w:after="100" w:afterAutospacing="1"/>
      <w:textAlignment w:val="center"/>
    </w:pPr>
    <w:rPr>
      <w:rFonts w:eastAsia="Arial Unicode MS"/>
      <w:i/>
      <w:iCs/>
      <w:lang w:val="en-GB" w:eastAsia="en-US"/>
    </w:rPr>
  </w:style>
  <w:style w:type="paragraph" w:customStyle="1" w:styleId="xl52">
    <w:name w:val="xl52"/>
    <w:basedOn w:val="Normal"/>
    <w:uiPriority w:val="99"/>
    <w:pPr>
      <w:spacing w:before="100" w:beforeAutospacing="1" w:after="100" w:afterAutospacing="1"/>
      <w:jc w:val="center"/>
      <w:textAlignment w:val="center"/>
    </w:pPr>
    <w:rPr>
      <w:rFonts w:eastAsia="Arial Unicode MS"/>
      <w:i/>
      <w:iCs/>
      <w:lang w:val="en-GB" w:eastAsia="en-US"/>
    </w:rPr>
  </w:style>
  <w:style w:type="paragraph" w:customStyle="1" w:styleId="xl53">
    <w:name w:val="xl53"/>
    <w:basedOn w:val="Normal"/>
    <w:uiPriority w:val="99"/>
    <w:pPr>
      <w:spacing w:before="100" w:beforeAutospacing="1" w:after="100" w:afterAutospacing="1"/>
      <w:textAlignment w:val="center"/>
    </w:pPr>
    <w:rPr>
      <w:rFonts w:eastAsia="Arial Unicode MS"/>
      <w:i/>
      <w:iCs/>
      <w:lang w:val="en-GB" w:eastAsia="en-US"/>
    </w:rPr>
  </w:style>
  <w:style w:type="paragraph" w:customStyle="1" w:styleId="xl54">
    <w:name w:val="xl54"/>
    <w:basedOn w:val="Normal"/>
    <w:uiPriority w:val="99"/>
    <w:pPr>
      <w:spacing w:before="100" w:beforeAutospacing="1" w:after="100" w:afterAutospacing="1"/>
      <w:textAlignment w:val="top"/>
    </w:pPr>
    <w:rPr>
      <w:rFonts w:eastAsia="Arial Unicode MS"/>
      <w:b/>
      <w:bCs/>
      <w:lang w:val="en-GB" w:eastAsia="en-US"/>
    </w:rPr>
  </w:style>
  <w:style w:type="paragraph" w:customStyle="1" w:styleId="xl55">
    <w:name w:val="xl55"/>
    <w:basedOn w:val="Normal"/>
    <w:uiPriority w:val="99"/>
    <w:pPr>
      <w:spacing w:before="100" w:beforeAutospacing="1" w:after="100" w:afterAutospacing="1"/>
      <w:jc w:val="center"/>
      <w:textAlignment w:val="top"/>
    </w:pPr>
    <w:rPr>
      <w:rFonts w:eastAsia="Arial Unicode MS"/>
      <w:b/>
      <w:bCs/>
      <w:lang w:val="en-GB" w:eastAsia="en-US"/>
    </w:rPr>
  </w:style>
  <w:style w:type="paragraph" w:customStyle="1" w:styleId="xl56">
    <w:name w:val="xl56"/>
    <w:basedOn w:val="Normal"/>
    <w:uiPriority w:val="99"/>
    <w:pPr>
      <w:spacing w:before="100" w:beforeAutospacing="1" w:after="100" w:afterAutospacing="1"/>
      <w:textAlignment w:val="top"/>
    </w:pPr>
    <w:rPr>
      <w:rFonts w:eastAsia="Arial Unicode MS"/>
      <w:b/>
      <w:bCs/>
      <w:lang w:val="en-GB" w:eastAsia="en-US"/>
    </w:rPr>
  </w:style>
  <w:style w:type="paragraph" w:customStyle="1" w:styleId="xl57">
    <w:name w:val="xl57"/>
    <w:basedOn w:val="Normal"/>
    <w:uiPriority w:val="99"/>
    <w:pPr>
      <w:spacing w:before="100" w:beforeAutospacing="1" w:after="100" w:afterAutospacing="1"/>
      <w:textAlignment w:val="top"/>
    </w:pPr>
    <w:rPr>
      <w:rFonts w:eastAsia="Arial Unicode MS"/>
      <w:lang w:val="en-GB" w:eastAsia="en-US"/>
    </w:rPr>
  </w:style>
  <w:style w:type="paragraph" w:customStyle="1" w:styleId="xl58">
    <w:name w:val="xl58"/>
    <w:basedOn w:val="Normal"/>
    <w:uiPriority w:val="99"/>
    <w:pPr>
      <w:spacing w:before="100" w:beforeAutospacing="1" w:after="100" w:afterAutospacing="1"/>
    </w:pPr>
    <w:rPr>
      <w:rFonts w:eastAsia="Arial Unicode MS"/>
      <w:i/>
      <w:iCs/>
      <w:lang w:val="en-GB" w:eastAsia="en-US"/>
    </w:rPr>
  </w:style>
  <w:style w:type="paragraph" w:customStyle="1" w:styleId="xl59">
    <w:name w:val="xl59"/>
    <w:basedOn w:val="Normal"/>
    <w:uiPriority w:val="99"/>
    <w:pPr>
      <w:spacing w:before="100" w:beforeAutospacing="1" w:after="100" w:afterAutospacing="1"/>
      <w:jc w:val="center"/>
    </w:pPr>
    <w:rPr>
      <w:rFonts w:eastAsia="Arial Unicode MS"/>
      <w:i/>
      <w:iCs/>
      <w:lang w:val="en-GB" w:eastAsia="en-US"/>
    </w:rPr>
  </w:style>
  <w:style w:type="paragraph" w:customStyle="1" w:styleId="xl60">
    <w:name w:val="xl60"/>
    <w:basedOn w:val="Normal"/>
    <w:uiPriority w:val="99"/>
    <w:pPr>
      <w:spacing w:before="100" w:beforeAutospacing="1" w:after="100" w:afterAutospacing="1"/>
      <w:jc w:val="center"/>
      <w:textAlignment w:val="top"/>
    </w:pPr>
    <w:rPr>
      <w:rFonts w:eastAsia="Arial Unicode MS"/>
      <w:i/>
      <w:iCs/>
      <w:lang w:val="en-GB" w:eastAsia="en-US"/>
    </w:rPr>
  </w:style>
  <w:style w:type="paragraph" w:customStyle="1" w:styleId="xl61">
    <w:name w:val="xl61"/>
    <w:basedOn w:val="Normal"/>
    <w:uiPriority w:val="99"/>
    <w:pPr>
      <w:spacing w:before="100" w:beforeAutospacing="1" w:after="100" w:afterAutospacing="1"/>
      <w:jc w:val="right"/>
      <w:textAlignment w:val="center"/>
    </w:pPr>
    <w:rPr>
      <w:rFonts w:eastAsia="Arial Unicode MS"/>
      <w:lang w:val="en-GB" w:eastAsia="en-US"/>
    </w:rPr>
  </w:style>
  <w:style w:type="paragraph" w:customStyle="1" w:styleId="xl62">
    <w:name w:val="xl62"/>
    <w:basedOn w:val="Normal"/>
    <w:uiPriority w:val="99"/>
    <w:pPr>
      <w:spacing w:before="100" w:beforeAutospacing="1" w:after="100" w:afterAutospacing="1"/>
      <w:jc w:val="right"/>
      <w:textAlignment w:val="top"/>
    </w:pPr>
    <w:rPr>
      <w:rFonts w:eastAsia="Arial Unicode MS"/>
      <w:lang w:val="en-GB" w:eastAsia="en-US"/>
    </w:rPr>
  </w:style>
  <w:style w:type="paragraph" w:customStyle="1" w:styleId="xl63">
    <w:name w:val="xl63"/>
    <w:basedOn w:val="Normal"/>
    <w:uiPriority w:val="99"/>
    <w:pPr>
      <w:spacing w:before="100" w:beforeAutospacing="1" w:after="100" w:afterAutospacing="1"/>
    </w:pPr>
    <w:rPr>
      <w:rFonts w:eastAsia="Arial Unicode MS"/>
      <w:i/>
      <w:iCs/>
      <w:lang w:val="en-GB" w:eastAsia="en-US"/>
    </w:rPr>
  </w:style>
  <w:style w:type="paragraph" w:customStyle="1" w:styleId="xl64">
    <w:name w:val="xl64"/>
    <w:basedOn w:val="Normal"/>
    <w:uiPriority w:val="99"/>
    <w:pPr>
      <w:spacing w:before="100" w:beforeAutospacing="1" w:after="100" w:afterAutospacing="1"/>
      <w:jc w:val="center"/>
      <w:textAlignment w:val="top"/>
    </w:pPr>
    <w:rPr>
      <w:rFonts w:eastAsia="Arial Unicode MS"/>
      <w:b/>
      <w:bCs/>
      <w:lang w:val="en-GB" w:eastAsia="en-US"/>
    </w:rPr>
  </w:style>
  <w:style w:type="paragraph" w:customStyle="1" w:styleId="xl65">
    <w:name w:val="xl65"/>
    <w:basedOn w:val="Normal"/>
    <w:uiPriority w:val="99"/>
    <w:pPr>
      <w:spacing w:before="100" w:beforeAutospacing="1" w:after="100" w:afterAutospacing="1"/>
      <w:jc w:val="center"/>
      <w:textAlignment w:val="top"/>
    </w:pPr>
    <w:rPr>
      <w:rFonts w:eastAsia="Arial Unicode MS"/>
      <w:i/>
      <w:iCs/>
      <w:lang w:val="en-GB" w:eastAsia="en-US"/>
    </w:rPr>
  </w:style>
  <w:style w:type="paragraph" w:customStyle="1" w:styleId="xl66">
    <w:name w:val="xl66"/>
    <w:basedOn w:val="Normal"/>
    <w:uiPriority w:val="99"/>
    <w:pPr>
      <w:spacing w:before="100" w:beforeAutospacing="1" w:after="100" w:afterAutospacing="1"/>
      <w:textAlignment w:val="top"/>
    </w:pPr>
    <w:rPr>
      <w:rFonts w:eastAsia="Arial Unicode MS"/>
      <w:b/>
      <w:bCs/>
      <w:lang w:val="en-GB" w:eastAsia="en-US"/>
    </w:rPr>
  </w:style>
  <w:style w:type="paragraph" w:customStyle="1" w:styleId="xl67">
    <w:name w:val="xl67"/>
    <w:basedOn w:val="Normal"/>
    <w:uiPriority w:val="99"/>
    <w:pPr>
      <w:spacing w:before="100" w:beforeAutospacing="1" w:after="100" w:afterAutospacing="1"/>
      <w:textAlignment w:val="top"/>
    </w:pPr>
    <w:rPr>
      <w:rFonts w:eastAsia="Arial Unicode MS"/>
      <w:b/>
      <w:bCs/>
      <w:lang w:val="en-GB" w:eastAsia="en-US"/>
    </w:rPr>
  </w:style>
  <w:style w:type="paragraph" w:customStyle="1" w:styleId="xl68">
    <w:name w:val="xl68"/>
    <w:basedOn w:val="Normal"/>
    <w:uiPriority w:val="99"/>
    <w:pPr>
      <w:spacing w:before="100" w:beforeAutospacing="1" w:after="100" w:afterAutospacing="1"/>
      <w:textAlignment w:val="center"/>
    </w:pPr>
    <w:rPr>
      <w:rFonts w:eastAsia="Arial Unicode MS"/>
      <w:lang w:val="en-GB" w:eastAsia="en-US"/>
    </w:rPr>
  </w:style>
  <w:style w:type="paragraph" w:customStyle="1" w:styleId="xl69">
    <w:name w:val="xl69"/>
    <w:basedOn w:val="Normal"/>
    <w:uiPriority w:val="99"/>
    <w:pPr>
      <w:spacing w:before="100" w:beforeAutospacing="1" w:after="100" w:afterAutospacing="1"/>
    </w:pPr>
    <w:rPr>
      <w:rFonts w:eastAsia="Arial Unicode MS"/>
      <w:lang w:val="en-GB" w:eastAsia="en-US"/>
    </w:rPr>
  </w:style>
  <w:style w:type="paragraph" w:customStyle="1" w:styleId="xl70">
    <w:name w:val="xl70"/>
    <w:basedOn w:val="Normal"/>
    <w:uiPriority w:val="99"/>
    <w:pPr>
      <w:spacing w:before="100" w:beforeAutospacing="1" w:after="100" w:afterAutospacing="1"/>
      <w:textAlignment w:val="center"/>
    </w:pPr>
    <w:rPr>
      <w:rFonts w:eastAsia="Arial Unicode MS"/>
      <w:b/>
      <w:bCs/>
      <w:lang w:val="en-GB" w:eastAsia="en-US"/>
    </w:rPr>
  </w:style>
  <w:style w:type="paragraph" w:customStyle="1" w:styleId="xl71">
    <w:name w:val="xl71"/>
    <w:basedOn w:val="Normal"/>
    <w:uiPriority w:val="99"/>
    <w:pPr>
      <w:spacing w:before="100" w:beforeAutospacing="1" w:after="100" w:afterAutospacing="1"/>
    </w:pPr>
    <w:rPr>
      <w:rFonts w:eastAsia="Arial Unicode MS"/>
      <w:i/>
      <w:iCs/>
      <w:lang w:val="en-GB" w:eastAsia="en-US"/>
    </w:rPr>
  </w:style>
  <w:style w:type="paragraph" w:customStyle="1" w:styleId="xl72">
    <w:name w:val="xl72"/>
    <w:basedOn w:val="Normal"/>
    <w:uiPriority w:val="99"/>
    <w:pPr>
      <w:spacing w:before="100" w:beforeAutospacing="1" w:after="100" w:afterAutospacing="1"/>
      <w:textAlignment w:val="center"/>
    </w:pPr>
    <w:rPr>
      <w:rFonts w:eastAsia="Arial Unicode MS"/>
      <w:i/>
      <w:iCs/>
      <w:lang w:val="en-GB" w:eastAsia="en-US"/>
    </w:rPr>
  </w:style>
  <w:style w:type="paragraph" w:customStyle="1" w:styleId="xl73">
    <w:name w:val="xl73"/>
    <w:basedOn w:val="Normal"/>
    <w:uiPriority w:val="99"/>
    <w:pPr>
      <w:spacing w:before="100" w:beforeAutospacing="1" w:after="100" w:afterAutospacing="1"/>
    </w:pPr>
    <w:rPr>
      <w:rFonts w:eastAsia="Arial Unicode MS"/>
      <w:b/>
      <w:bCs/>
      <w:lang w:val="en-GB" w:eastAsia="en-US"/>
    </w:rPr>
  </w:style>
  <w:style w:type="paragraph" w:customStyle="1" w:styleId="xl74">
    <w:name w:val="xl74"/>
    <w:basedOn w:val="Normal"/>
    <w:uiPriority w:val="99"/>
    <w:pPr>
      <w:spacing w:before="100" w:beforeAutospacing="1" w:after="100" w:afterAutospacing="1"/>
    </w:pPr>
    <w:rPr>
      <w:rFonts w:eastAsia="Arial Unicode MS"/>
      <w:i/>
      <w:iCs/>
      <w:lang w:val="en-GB" w:eastAsia="en-US"/>
    </w:rPr>
  </w:style>
  <w:style w:type="paragraph" w:customStyle="1" w:styleId="xl75">
    <w:name w:val="xl75"/>
    <w:basedOn w:val="Normal"/>
    <w:uiPriority w:val="99"/>
    <w:pPr>
      <w:spacing w:before="100" w:beforeAutospacing="1" w:after="100" w:afterAutospacing="1"/>
      <w:textAlignment w:val="center"/>
    </w:pPr>
    <w:rPr>
      <w:rFonts w:eastAsia="Arial Unicode MS"/>
      <w:i/>
      <w:iCs/>
      <w:lang w:val="en-GB" w:eastAsia="en-US"/>
    </w:rPr>
  </w:style>
  <w:style w:type="paragraph" w:customStyle="1" w:styleId="xl76">
    <w:name w:val="xl76"/>
    <w:basedOn w:val="Normal"/>
    <w:uiPriority w:val="99"/>
    <w:pPr>
      <w:spacing w:before="100" w:beforeAutospacing="1" w:after="100" w:afterAutospacing="1"/>
      <w:textAlignment w:val="center"/>
    </w:pPr>
    <w:rPr>
      <w:rFonts w:eastAsia="Arial Unicode MS"/>
      <w:lang w:val="en-GB" w:eastAsia="en-US"/>
    </w:rPr>
  </w:style>
  <w:style w:type="paragraph" w:customStyle="1" w:styleId="xl77">
    <w:name w:val="xl77"/>
    <w:basedOn w:val="Normal"/>
    <w:uiPriority w:val="99"/>
    <w:pPr>
      <w:spacing w:before="100" w:beforeAutospacing="1" w:after="100" w:afterAutospacing="1"/>
      <w:jc w:val="center"/>
      <w:textAlignment w:val="center"/>
    </w:pPr>
    <w:rPr>
      <w:rFonts w:eastAsia="Arial Unicode MS"/>
      <w:i/>
      <w:iCs/>
      <w:lang w:val="en-GB" w:eastAsia="en-US"/>
    </w:rPr>
  </w:style>
  <w:style w:type="paragraph" w:customStyle="1" w:styleId="xl78">
    <w:name w:val="xl78"/>
    <w:basedOn w:val="Normal"/>
    <w:uiPriority w:val="99"/>
    <w:pPr>
      <w:spacing w:before="100" w:beforeAutospacing="1" w:after="100" w:afterAutospacing="1"/>
    </w:pPr>
    <w:rPr>
      <w:rFonts w:eastAsia="Arial Unicode MS"/>
      <w:b/>
      <w:bCs/>
      <w:lang w:val="en-GB" w:eastAsia="en-US"/>
    </w:rPr>
  </w:style>
  <w:style w:type="paragraph" w:customStyle="1" w:styleId="xl79">
    <w:name w:val="xl79"/>
    <w:basedOn w:val="Normal"/>
    <w:uiPriority w:val="99"/>
    <w:pPr>
      <w:spacing w:before="100" w:beforeAutospacing="1" w:after="100" w:afterAutospacing="1"/>
    </w:pPr>
    <w:rPr>
      <w:rFonts w:eastAsia="Arial Unicode MS"/>
      <w:i/>
      <w:iCs/>
      <w:lang w:val="en-GB" w:eastAsia="en-US"/>
    </w:rPr>
  </w:style>
  <w:style w:type="paragraph" w:customStyle="1" w:styleId="xl80">
    <w:name w:val="xl80"/>
    <w:basedOn w:val="Normal"/>
    <w:pPr>
      <w:spacing w:before="100" w:beforeAutospacing="1" w:after="100" w:afterAutospacing="1"/>
      <w:textAlignment w:val="center"/>
    </w:pPr>
    <w:rPr>
      <w:rFonts w:eastAsia="Arial Unicode MS"/>
      <w:i/>
      <w:iCs/>
      <w:lang w:val="en-GB" w:eastAsia="en-US"/>
    </w:rPr>
  </w:style>
  <w:style w:type="paragraph" w:customStyle="1" w:styleId="xl81">
    <w:name w:val="xl81"/>
    <w:basedOn w:val="Normal"/>
    <w:pPr>
      <w:spacing w:before="100" w:beforeAutospacing="1" w:after="100" w:afterAutospacing="1"/>
      <w:textAlignment w:val="center"/>
    </w:pPr>
    <w:rPr>
      <w:rFonts w:eastAsia="Arial Unicode MS"/>
      <w:b/>
      <w:bCs/>
      <w:lang w:val="en-GB" w:eastAsia="en-US"/>
    </w:rPr>
  </w:style>
  <w:style w:type="paragraph" w:customStyle="1" w:styleId="xl82">
    <w:name w:val="xl82"/>
    <w:basedOn w:val="Normal"/>
    <w:pPr>
      <w:shd w:val="clear" w:color="auto" w:fill="CC99FF"/>
      <w:spacing w:before="100" w:beforeAutospacing="1" w:after="100" w:afterAutospacing="1"/>
      <w:jc w:val="center"/>
      <w:textAlignment w:val="center"/>
    </w:pPr>
    <w:rPr>
      <w:rFonts w:eastAsia="Arial Unicode MS"/>
      <w:lang w:val="en-GB" w:eastAsia="en-US"/>
    </w:rPr>
  </w:style>
  <w:style w:type="paragraph" w:styleId="Kartadokumenta">
    <w:name w:val="Document Map"/>
    <w:basedOn w:val="Normal"/>
    <w:link w:val="KartadokumentaChar"/>
    <w:uiPriority w:val="99"/>
    <w:rsid w:val="00ED16CC"/>
    <w:pPr>
      <w:shd w:val="clear" w:color="auto" w:fill="000080"/>
    </w:pPr>
    <w:rPr>
      <w:rFonts w:ascii="Tahoma" w:hAnsi="Tahoma" w:cs="Tahoma"/>
      <w:sz w:val="20"/>
      <w:szCs w:val="20"/>
    </w:rPr>
  </w:style>
  <w:style w:type="character" w:styleId="Hiperveza">
    <w:name w:val="Hyperlink"/>
    <w:uiPriority w:val="99"/>
    <w:rsid w:val="0071016E"/>
    <w:rPr>
      <w:color w:val="0000FF"/>
      <w:u w:val="single"/>
    </w:rPr>
  </w:style>
  <w:style w:type="paragraph" w:styleId="Odlomakpopisa">
    <w:name w:val="List Paragraph"/>
    <w:basedOn w:val="Normal"/>
    <w:uiPriority w:val="34"/>
    <w:qFormat/>
    <w:rsid w:val="00211C77"/>
    <w:pPr>
      <w:ind w:left="708"/>
    </w:pPr>
  </w:style>
  <w:style w:type="paragraph" w:styleId="Tekstbalonia">
    <w:name w:val="Balloon Text"/>
    <w:basedOn w:val="Normal"/>
    <w:link w:val="TekstbaloniaChar"/>
    <w:uiPriority w:val="99"/>
    <w:rsid w:val="0016754B"/>
    <w:rPr>
      <w:rFonts w:ascii="Tahoma" w:hAnsi="Tahoma" w:cs="Tahoma"/>
      <w:sz w:val="16"/>
      <w:szCs w:val="16"/>
    </w:rPr>
  </w:style>
  <w:style w:type="character" w:styleId="SlijeenaHiperveza">
    <w:name w:val="FollowedHyperlink"/>
    <w:uiPriority w:val="99"/>
    <w:rsid w:val="0016754B"/>
    <w:rPr>
      <w:color w:val="800080"/>
      <w:u w:val="single"/>
    </w:rPr>
  </w:style>
  <w:style w:type="table" w:styleId="Reetkatablice">
    <w:name w:val="Table Grid"/>
    <w:basedOn w:val="Obinatablica"/>
    <w:rsid w:val="001675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3">
    <w:name w:val="xl83"/>
    <w:basedOn w:val="Normal"/>
    <w:rsid w:val="0016754B"/>
    <w:pPr>
      <w:spacing w:before="100" w:beforeAutospacing="1" w:after="100" w:afterAutospacing="1"/>
    </w:pPr>
  </w:style>
  <w:style w:type="paragraph" w:customStyle="1" w:styleId="xl84">
    <w:name w:val="xl84"/>
    <w:basedOn w:val="Normal"/>
    <w:rsid w:val="0016754B"/>
    <w:pPr>
      <w:pBdr>
        <w:top w:val="single" w:sz="4" w:space="0" w:color="auto"/>
        <w:bottom w:val="single" w:sz="4" w:space="0" w:color="auto"/>
      </w:pBdr>
      <w:spacing w:before="100" w:beforeAutospacing="1" w:after="100" w:afterAutospacing="1"/>
      <w:jc w:val="center"/>
      <w:textAlignment w:val="center"/>
    </w:pPr>
  </w:style>
  <w:style w:type="paragraph" w:customStyle="1" w:styleId="xl85">
    <w:name w:val="xl85"/>
    <w:basedOn w:val="Normal"/>
    <w:rsid w:val="0016754B"/>
    <w:pPr>
      <w:spacing w:before="100" w:beforeAutospacing="1" w:after="100" w:afterAutospacing="1"/>
      <w:textAlignment w:val="center"/>
    </w:pPr>
    <w:rPr>
      <w:b/>
      <w:bCs/>
    </w:rPr>
  </w:style>
  <w:style w:type="paragraph" w:customStyle="1" w:styleId="xl86">
    <w:name w:val="xl86"/>
    <w:basedOn w:val="Normal"/>
    <w:rsid w:val="0016754B"/>
    <w:pPr>
      <w:spacing w:before="100" w:beforeAutospacing="1" w:after="100" w:afterAutospacing="1"/>
      <w:textAlignment w:val="center"/>
    </w:pPr>
    <w:rPr>
      <w:b/>
      <w:bCs/>
    </w:rPr>
  </w:style>
  <w:style w:type="paragraph" w:customStyle="1" w:styleId="xl87">
    <w:name w:val="xl87"/>
    <w:basedOn w:val="Normal"/>
    <w:rsid w:val="0016754B"/>
    <w:pPr>
      <w:spacing w:before="100" w:beforeAutospacing="1" w:after="100" w:afterAutospacing="1"/>
      <w:jc w:val="center"/>
      <w:textAlignment w:val="top"/>
    </w:pPr>
    <w:rPr>
      <w:b/>
      <w:bCs/>
    </w:rPr>
  </w:style>
  <w:style w:type="paragraph" w:customStyle="1" w:styleId="xl88">
    <w:name w:val="xl88"/>
    <w:basedOn w:val="Normal"/>
    <w:rsid w:val="0016754B"/>
    <w:pPr>
      <w:spacing w:before="100" w:beforeAutospacing="1" w:after="100" w:afterAutospacing="1"/>
      <w:jc w:val="center"/>
      <w:textAlignment w:val="top"/>
    </w:pPr>
  </w:style>
  <w:style w:type="paragraph" w:customStyle="1" w:styleId="xl89">
    <w:name w:val="xl89"/>
    <w:basedOn w:val="Normal"/>
    <w:rsid w:val="0016754B"/>
    <w:pPr>
      <w:spacing w:before="100" w:beforeAutospacing="1" w:after="100" w:afterAutospacing="1"/>
      <w:textAlignment w:val="top"/>
    </w:pPr>
  </w:style>
  <w:style w:type="paragraph" w:customStyle="1" w:styleId="xl90">
    <w:name w:val="xl90"/>
    <w:basedOn w:val="Normal"/>
    <w:rsid w:val="0016754B"/>
    <w:pPr>
      <w:spacing w:before="100" w:beforeAutospacing="1" w:after="100" w:afterAutospacing="1"/>
      <w:jc w:val="center"/>
      <w:textAlignment w:val="top"/>
    </w:pPr>
    <w:rPr>
      <w:i/>
      <w:iCs/>
    </w:rPr>
  </w:style>
  <w:style w:type="paragraph" w:customStyle="1" w:styleId="xl91">
    <w:name w:val="xl91"/>
    <w:basedOn w:val="Normal"/>
    <w:rsid w:val="0016754B"/>
    <w:pPr>
      <w:spacing w:before="100" w:beforeAutospacing="1" w:after="100" w:afterAutospacing="1"/>
      <w:textAlignment w:val="top"/>
    </w:pPr>
    <w:rPr>
      <w:i/>
      <w:iCs/>
    </w:rPr>
  </w:style>
  <w:style w:type="paragraph" w:customStyle="1" w:styleId="xl92">
    <w:name w:val="xl92"/>
    <w:basedOn w:val="Normal"/>
    <w:rsid w:val="0016754B"/>
    <w:pPr>
      <w:spacing w:before="100" w:beforeAutospacing="1" w:after="100" w:afterAutospacing="1"/>
      <w:jc w:val="center"/>
      <w:textAlignment w:val="top"/>
    </w:pPr>
    <w:rPr>
      <w:sz w:val="14"/>
      <w:szCs w:val="14"/>
    </w:rPr>
  </w:style>
  <w:style w:type="paragraph" w:customStyle="1" w:styleId="xl93">
    <w:name w:val="xl93"/>
    <w:basedOn w:val="Normal"/>
    <w:rsid w:val="0016754B"/>
    <w:pPr>
      <w:spacing w:before="100" w:beforeAutospacing="1" w:after="100" w:afterAutospacing="1"/>
      <w:textAlignment w:val="center"/>
    </w:pPr>
  </w:style>
  <w:style w:type="paragraph" w:customStyle="1" w:styleId="xl94">
    <w:name w:val="xl94"/>
    <w:basedOn w:val="Normal"/>
    <w:rsid w:val="0016754B"/>
    <w:pPr>
      <w:spacing w:before="100" w:beforeAutospacing="1" w:after="100" w:afterAutospacing="1"/>
      <w:textAlignment w:val="top"/>
    </w:pPr>
    <w:rPr>
      <w:b/>
      <w:bCs/>
    </w:rPr>
  </w:style>
  <w:style w:type="paragraph" w:customStyle="1" w:styleId="xl95">
    <w:name w:val="xl95"/>
    <w:basedOn w:val="Normal"/>
    <w:rsid w:val="0016754B"/>
    <w:pPr>
      <w:spacing w:before="100" w:beforeAutospacing="1" w:after="100" w:afterAutospacing="1"/>
      <w:textAlignment w:val="top"/>
    </w:pPr>
    <w:rPr>
      <w:b/>
      <w:bCs/>
      <w:i/>
      <w:iCs/>
    </w:rPr>
  </w:style>
  <w:style w:type="paragraph" w:customStyle="1" w:styleId="xl96">
    <w:name w:val="xl96"/>
    <w:basedOn w:val="Normal"/>
    <w:rsid w:val="0016754B"/>
    <w:pPr>
      <w:spacing w:before="100" w:beforeAutospacing="1" w:after="100" w:afterAutospacing="1"/>
      <w:jc w:val="center"/>
      <w:textAlignment w:val="top"/>
    </w:pPr>
    <w:rPr>
      <w:b/>
      <w:bCs/>
      <w:i/>
      <w:iCs/>
    </w:rPr>
  </w:style>
  <w:style w:type="paragraph" w:customStyle="1" w:styleId="xl97">
    <w:name w:val="xl97"/>
    <w:basedOn w:val="Normal"/>
    <w:rsid w:val="0016754B"/>
    <w:pPr>
      <w:spacing w:before="100" w:beforeAutospacing="1" w:after="100" w:afterAutospacing="1"/>
      <w:textAlignment w:val="center"/>
    </w:pPr>
    <w:rPr>
      <w:b/>
      <w:bCs/>
      <w:i/>
      <w:iCs/>
    </w:rPr>
  </w:style>
  <w:style w:type="paragraph" w:customStyle="1" w:styleId="xl98">
    <w:name w:val="xl98"/>
    <w:basedOn w:val="Normal"/>
    <w:rsid w:val="0016754B"/>
    <w:pPr>
      <w:spacing w:before="100" w:beforeAutospacing="1" w:after="100" w:afterAutospacing="1"/>
      <w:jc w:val="center"/>
      <w:textAlignment w:val="center"/>
    </w:pPr>
    <w:rPr>
      <w:b/>
      <w:bCs/>
      <w:i/>
      <w:iCs/>
    </w:rPr>
  </w:style>
  <w:style w:type="paragraph" w:customStyle="1" w:styleId="xl99">
    <w:name w:val="xl99"/>
    <w:basedOn w:val="Normal"/>
    <w:rsid w:val="0016754B"/>
    <w:pPr>
      <w:spacing w:before="100" w:beforeAutospacing="1" w:after="100" w:afterAutospacing="1"/>
    </w:pPr>
    <w:rPr>
      <w:b/>
      <w:bCs/>
    </w:rPr>
  </w:style>
  <w:style w:type="paragraph" w:customStyle="1" w:styleId="xl100">
    <w:name w:val="xl100"/>
    <w:basedOn w:val="Normal"/>
    <w:rsid w:val="0016754B"/>
    <w:pPr>
      <w:spacing w:before="100" w:beforeAutospacing="1" w:after="100" w:afterAutospacing="1"/>
      <w:textAlignment w:val="top"/>
    </w:pPr>
    <w:rPr>
      <w:sz w:val="16"/>
      <w:szCs w:val="16"/>
    </w:rPr>
  </w:style>
  <w:style w:type="paragraph" w:customStyle="1" w:styleId="xl101">
    <w:name w:val="xl101"/>
    <w:basedOn w:val="Normal"/>
    <w:rsid w:val="0016754B"/>
    <w:pPr>
      <w:spacing w:before="100" w:beforeAutospacing="1" w:after="100" w:afterAutospacing="1"/>
    </w:pPr>
  </w:style>
  <w:style w:type="paragraph" w:customStyle="1" w:styleId="xl102">
    <w:name w:val="xl102"/>
    <w:basedOn w:val="Normal"/>
    <w:rsid w:val="0016754B"/>
    <w:pPr>
      <w:spacing w:before="100" w:beforeAutospacing="1" w:after="100" w:afterAutospacing="1"/>
    </w:pPr>
    <w:rPr>
      <w:b/>
      <w:bCs/>
    </w:rPr>
  </w:style>
  <w:style w:type="paragraph" w:customStyle="1" w:styleId="xl103">
    <w:name w:val="xl103"/>
    <w:basedOn w:val="Normal"/>
    <w:rsid w:val="0016754B"/>
    <w:pPr>
      <w:spacing w:before="100" w:beforeAutospacing="1" w:after="100" w:afterAutospacing="1"/>
      <w:textAlignment w:val="center"/>
    </w:pPr>
    <w:rPr>
      <w:b/>
      <w:bCs/>
      <w:color w:val="000000"/>
    </w:rPr>
  </w:style>
  <w:style w:type="paragraph" w:customStyle="1" w:styleId="xl104">
    <w:name w:val="xl104"/>
    <w:basedOn w:val="Normal"/>
    <w:rsid w:val="0016754B"/>
    <w:pPr>
      <w:spacing w:before="100" w:beforeAutospacing="1" w:after="100" w:afterAutospacing="1"/>
      <w:textAlignment w:val="center"/>
    </w:pPr>
    <w:rPr>
      <w:color w:val="000000"/>
    </w:rPr>
  </w:style>
  <w:style w:type="paragraph" w:customStyle="1" w:styleId="xl105">
    <w:name w:val="xl105"/>
    <w:basedOn w:val="Normal"/>
    <w:rsid w:val="0016754B"/>
    <w:pPr>
      <w:spacing w:before="100" w:beforeAutospacing="1" w:after="100" w:afterAutospacing="1"/>
      <w:textAlignment w:val="top"/>
    </w:pPr>
    <w:rPr>
      <w:b/>
      <w:bCs/>
      <w:color w:val="000000"/>
    </w:rPr>
  </w:style>
  <w:style w:type="paragraph" w:customStyle="1" w:styleId="xl106">
    <w:name w:val="xl106"/>
    <w:basedOn w:val="Normal"/>
    <w:rsid w:val="0016754B"/>
    <w:pPr>
      <w:spacing w:before="100" w:beforeAutospacing="1" w:after="100" w:afterAutospacing="1"/>
      <w:textAlignment w:val="center"/>
    </w:pPr>
  </w:style>
  <w:style w:type="paragraph" w:customStyle="1" w:styleId="xl107">
    <w:name w:val="xl107"/>
    <w:basedOn w:val="Normal"/>
    <w:rsid w:val="0016754B"/>
    <w:pPr>
      <w:spacing w:before="100" w:beforeAutospacing="1" w:after="100" w:afterAutospacing="1"/>
      <w:textAlignment w:val="center"/>
    </w:pPr>
    <w:rPr>
      <w:b/>
      <w:bCs/>
    </w:rPr>
  </w:style>
  <w:style w:type="paragraph" w:customStyle="1" w:styleId="xl108">
    <w:name w:val="xl108"/>
    <w:basedOn w:val="Normal"/>
    <w:rsid w:val="0016754B"/>
    <w:pPr>
      <w:spacing w:before="100" w:beforeAutospacing="1" w:after="100" w:afterAutospacing="1"/>
    </w:pPr>
    <w:rPr>
      <w:i/>
      <w:iCs/>
    </w:rPr>
  </w:style>
  <w:style w:type="paragraph" w:customStyle="1" w:styleId="xl109">
    <w:name w:val="xl109"/>
    <w:basedOn w:val="Normal"/>
    <w:rsid w:val="0016754B"/>
    <w:pPr>
      <w:spacing w:before="100" w:beforeAutospacing="1" w:after="100" w:afterAutospacing="1"/>
      <w:textAlignment w:val="center"/>
    </w:pPr>
    <w:rPr>
      <w:b/>
      <w:bCs/>
    </w:rPr>
  </w:style>
  <w:style w:type="paragraph" w:customStyle="1" w:styleId="xl110">
    <w:name w:val="xl110"/>
    <w:basedOn w:val="Normal"/>
    <w:rsid w:val="0016754B"/>
    <w:pPr>
      <w:pBdr>
        <w:top w:val="single" w:sz="4" w:space="0" w:color="auto"/>
        <w:bottom w:val="single" w:sz="4" w:space="0" w:color="auto"/>
      </w:pBdr>
      <w:spacing w:before="100" w:beforeAutospacing="1" w:after="100" w:afterAutospacing="1"/>
      <w:jc w:val="center"/>
      <w:textAlignment w:val="center"/>
    </w:pPr>
  </w:style>
  <w:style w:type="paragraph" w:customStyle="1" w:styleId="xl111">
    <w:name w:val="xl111"/>
    <w:basedOn w:val="Normal"/>
    <w:rsid w:val="0016754B"/>
    <w:pPr>
      <w:pBdr>
        <w:top w:val="single" w:sz="4" w:space="0" w:color="auto"/>
      </w:pBdr>
      <w:spacing w:before="100" w:beforeAutospacing="1" w:after="100" w:afterAutospacing="1"/>
      <w:jc w:val="center"/>
      <w:textAlignment w:val="center"/>
    </w:pPr>
  </w:style>
  <w:style w:type="paragraph" w:customStyle="1" w:styleId="xl112">
    <w:name w:val="xl112"/>
    <w:basedOn w:val="Normal"/>
    <w:rsid w:val="0016754B"/>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3">
    <w:name w:val="xl113"/>
    <w:basedOn w:val="Normal"/>
    <w:rsid w:val="0016754B"/>
    <w:pPr>
      <w:spacing w:before="100" w:beforeAutospacing="1" w:after="100" w:afterAutospacing="1"/>
      <w:textAlignment w:val="center"/>
    </w:pPr>
    <w:rPr>
      <w:b/>
      <w:bCs/>
    </w:rPr>
  </w:style>
  <w:style w:type="paragraph" w:customStyle="1" w:styleId="xl114">
    <w:name w:val="xl114"/>
    <w:basedOn w:val="Normal"/>
    <w:rsid w:val="0016754B"/>
    <w:pPr>
      <w:spacing w:before="100" w:beforeAutospacing="1" w:after="100" w:afterAutospacing="1"/>
    </w:pPr>
    <w:rPr>
      <w:b/>
      <w:bCs/>
    </w:rPr>
  </w:style>
  <w:style w:type="paragraph" w:customStyle="1" w:styleId="xl115">
    <w:name w:val="xl115"/>
    <w:basedOn w:val="Normal"/>
    <w:rsid w:val="0016754B"/>
    <w:pPr>
      <w:spacing w:before="100" w:beforeAutospacing="1" w:after="100" w:afterAutospacing="1"/>
    </w:pPr>
  </w:style>
  <w:style w:type="paragraph" w:customStyle="1" w:styleId="xl116">
    <w:name w:val="xl116"/>
    <w:basedOn w:val="Normal"/>
    <w:rsid w:val="0016754B"/>
    <w:pPr>
      <w:spacing w:before="100" w:beforeAutospacing="1" w:after="100" w:afterAutospacing="1"/>
    </w:pPr>
    <w:rPr>
      <w:b/>
      <w:bCs/>
    </w:rPr>
  </w:style>
  <w:style w:type="paragraph" w:customStyle="1" w:styleId="xl117">
    <w:name w:val="xl117"/>
    <w:basedOn w:val="Normal"/>
    <w:rsid w:val="0016754B"/>
    <w:pPr>
      <w:spacing w:before="100" w:beforeAutospacing="1" w:after="100" w:afterAutospacing="1"/>
      <w:textAlignment w:val="center"/>
    </w:pPr>
    <w:rPr>
      <w:b/>
      <w:bCs/>
    </w:rPr>
  </w:style>
  <w:style w:type="paragraph" w:customStyle="1" w:styleId="xl118">
    <w:name w:val="xl118"/>
    <w:basedOn w:val="Normal"/>
    <w:rsid w:val="0016754B"/>
    <w:pPr>
      <w:shd w:val="clear" w:color="auto" w:fill="00FF00"/>
      <w:spacing w:before="100" w:beforeAutospacing="1" w:after="100" w:afterAutospacing="1"/>
      <w:textAlignment w:val="top"/>
    </w:pPr>
  </w:style>
  <w:style w:type="paragraph" w:customStyle="1" w:styleId="xl119">
    <w:name w:val="xl119"/>
    <w:basedOn w:val="Normal"/>
    <w:rsid w:val="0016754B"/>
    <w:pPr>
      <w:spacing w:before="100" w:beforeAutospacing="1" w:after="100" w:afterAutospacing="1"/>
      <w:textAlignment w:val="center"/>
    </w:pPr>
    <w:rPr>
      <w:b/>
      <w:bCs/>
    </w:rPr>
  </w:style>
  <w:style w:type="paragraph" w:customStyle="1" w:styleId="xl120">
    <w:name w:val="xl120"/>
    <w:basedOn w:val="Normal"/>
    <w:rsid w:val="0016754B"/>
    <w:pPr>
      <w:spacing w:before="100" w:beforeAutospacing="1" w:after="100" w:afterAutospacing="1"/>
      <w:textAlignment w:val="top"/>
    </w:pPr>
    <w:rPr>
      <w:b/>
      <w:bCs/>
    </w:rPr>
  </w:style>
  <w:style w:type="paragraph" w:customStyle="1" w:styleId="xl121">
    <w:name w:val="xl121"/>
    <w:basedOn w:val="Normal"/>
    <w:rsid w:val="0016754B"/>
    <w:pPr>
      <w:spacing w:before="100" w:beforeAutospacing="1" w:after="100" w:afterAutospacing="1"/>
    </w:pPr>
    <w:rPr>
      <w:b/>
      <w:bCs/>
    </w:rPr>
  </w:style>
  <w:style w:type="paragraph" w:customStyle="1" w:styleId="xl122">
    <w:name w:val="xl122"/>
    <w:basedOn w:val="Normal"/>
    <w:rsid w:val="0016754B"/>
    <w:pPr>
      <w:spacing w:before="100" w:beforeAutospacing="1" w:after="100" w:afterAutospacing="1"/>
      <w:textAlignment w:val="center"/>
    </w:pPr>
  </w:style>
  <w:style w:type="paragraph" w:customStyle="1" w:styleId="xl123">
    <w:name w:val="xl123"/>
    <w:basedOn w:val="Normal"/>
    <w:rsid w:val="0016754B"/>
    <w:pPr>
      <w:spacing w:before="100" w:beforeAutospacing="1" w:after="100" w:afterAutospacing="1"/>
    </w:pPr>
    <w:rPr>
      <w:b/>
      <w:bCs/>
    </w:rPr>
  </w:style>
  <w:style w:type="paragraph" w:customStyle="1" w:styleId="xl124">
    <w:name w:val="xl124"/>
    <w:basedOn w:val="Normal"/>
    <w:rsid w:val="0016754B"/>
    <w:pPr>
      <w:pBdr>
        <w:top w:val="single" w:sz="4" w:space="0" w:color="auto"/>
      </w:pBdr>
      <w:spacing w:before="100" w:beforeAutospacing="1" w:after="100" w:afterAutospacing="1"/>
      <w:jc w:val="center"/>
      <w:textAlignment w:val="center"/>
    </w:pPr>
  </w:style>
  <w:style w:type="paragraph" w:customStyle="1" w:styleId="xl125">
    <w:name w:val="xl125"/>
    <w:basedOn w:val="Normal"/>
    <w:rsid w:val="0016754B"/>
    <w:pPr>
      <w:spacing w:before="100" w:beforeAutospacing="1" w:after="100" w:afterAutospacing="1"/>
      <w:textAlignment w:val="center"/>
    </w:pPr>
    <w:rPr>
      <w:b/>
      <w:bCs/>
    </w:rPr>
  </w:style>
  <w:style w:type="paragraph" w:customStyle="1" w:styleId="xl126">
    <w:name w:val="xl126"/>
    <w:basedOn w:val="Normal"/>
    <w:rsid w:val="0016754B"/>
    <w:pPr>
      <w:spacing w:before="100" w:beforeAutospacing="1" w:after="100" w:afterAutospacing="1"/>
      <w:textAlignment w:val="center"/>
    </w:pPr>
    <w:rPr>
      <w:b/>
      <w:bCs/>
    </w:rPr>
  </w:style>
  <w:style w:type="paragraph" w:customStyle="1" w:styleId="xl127">
    <w:name w:val="xl127"/>
    <w:basedOn w:val="Normal"/>
    <w:rsid w:val="0016754B"/>
    <w:pPr>
      <w:shd w:val="clear" w:color="auto" w:fill="00FF00"/>
      <w:spacing w:before="100" w:beforeAutospacing="1" w:after="100" w:afterAutospacing="1"/>
      <w:textAlignment w:val="top"/>
    </w:pPr>
    <w:rPr>
      <w:b/>
      <w:bCs/>
    </w:rPr>
  </w:style>
  <w:style w:type="paragraph" w:customStyle="1" w:styleId="xl128">
    <w:name w:val="xl128"/>
    <w:basedOn w:val="Normal"/>
    <w:rsid w:val="0016754B"/>
    <w:pPr>
      <w:shd w:val="clear" w:color="auto" w:fill="00FF00"/>
      <w:spacing w:before="100" w:beforeAutospacing="1" w:after="100" w:afterAutospacing="1"/>
      <w:jc w:val="center"/>
      <w:textAlignment w:val="top"/>
    </w:pPr>
    <w:rPr>
      <w:b/>
      <w:bCs/>
    </w:rPr>
  </w:style>
  <w:style w:type="paragraph" w:customStyle="1" w:styleId="xl129">
    <w:name w:val="xl129"/>
    <w:basedOn w:val="Normal"/>
    <w:rsid w:val="0016754B"/>
    <w:pPr>
      <w:shd w:val="clear" w:color="auto" w:fill="00FF00"/>
      <w:spacing w:before="100" w:beforeAutospacing="1" w:after="100" w:afterAutospacing="1"/>
    </w:pPr>
    <w:rPr>
      <w:b/>
      <w:bCs/>
    </w:rPr>
  </w:style>
  <w:style w:type="paragraph" w:customStyle="1" w:styleId="xl130">
    <w:name w:val="xl130"/>
    <w:basedOn w:val="Normal"/>
    <w:rsid w:val="0016754B"/>
    <w:pPr>
      <w:shd w:val="clear" w:color="auto" w:fill="00FF00"/>
      <w:spacing w:before="100" w:beforeAutospacing="1" w:after="100" w:afterAutospacing="1"/>
    </w:pPr>
  </w:style>
  <w:style w:type="paragraph" w:customStyle="1" w:styleId="xl131">
    <w:name w:val="xl131"/>
    <w:basedOn w:val="Normal"/>
    <w:rsid w:val="0016754B"/>
    <w:pPr>
      <w:shd w:val="clear" w:color="auto" w:fill="00FF00"/>
      <w:spacing w:before="100" w:beforeAutospacing="1" w:after="100" w:afterAutospacing="1"/>
      <w:textAlignment w:val="center"/>
    </w:pPr>
  </w:style>
  <w:style w:type="paragraph" w:customStyle="1" w:styleId="xl132">
    <w:name w:val="xl132"/>
    <w:basedOn w:val="Normal"/>
    <w:rsid w:val="0016754B"/>
    <w:pPr>
      <w:shd w:val="clear" w:color="auto" w:fill="00FF00"/>
      <w:spacing w:before="100" w:beforeAutospacing="1" w:after="100" w:afterAutospacing="1"/>
      <w:jc w:val="center"/>
      <w:textAlignment w:val="top"/>
    </w:pPr>
  </w:style>
  <w:style w:type="paragraph" w:customStyle="1" w:styleId="xl133">
    <w:name w:val="xl133"/>
    <w:basedOn w:val="Normal"/>
    <w:rsid w:val="0016754B"/>
    <w:pPr>
      <w:spacing w:before="100" w:beforeAutospacing="1" w:after="100" w:afterAutospacing="1"/>
      <w:jc w:val="center"/>
    </w:pPr>
  </w:style>
  <w:style w:type="paragraph" w:customStyle="1" w:styleId="xl134">
    <w:name w:val="xl134"/>
    <w:basedOn w:val="Normal"/>
    <w:rsid w:val="0016754B"/>
    <w:pPr>
      <w:spacing w:before="100" w:beforeAutospacing="1" w:after="100" w:afterAutospacing="1"/>
      <w:textAlignment w:val="center"/>
    </w:pPr>
    <w:rPr>
      <w:b/>
      <w:bCs/>
    </w:rPr>
  </w:style>
  <w:style w:type="paragraph" w:customStyle="1" w:styleId="xl135">
    <w:name w:val="xl135"/>
    <w:basedOn w:val="Normal"/>
    <w:rsid w:val="0016754B"/>
    <w:pPr>
      <w:spacing w:before="100" w:beforeAutospacing="1" w:after="100" w:afterAutospacing="1"/>
    </w:pPr>
  </w:style>
  <w:style w:type="paragraph" w:customStyle="1" w:styleId="xl136">
    <w:name w:val="xl136"/>
    <w:basedOn w:val="Normal"/>
    <w:rsid w:val="0016754B"/>
    <w:pPr>
      <w:pBdr>
        <w:bottom w:val="single" w:sz="4" w:space="0" w:color="auto"/>
      </w:pBdr>
      <w:spacing w:before="100" w:beforeAutospacing="1" w:after="100" w:afterAutospacing="1"/>
      <w:jc w:val="center"/>
      <w:textAlignment w:val="center"/>
    </w:pPr>
    <w:rPr>
      <w:b/>
      <w:bCs/>
    </w:rPr>
  </w:style>
  <w:style w:type="paragraph" w:customStyle="1" w:styleId="xl137">
    <w:name w:val="xl137"/>
    <w:basedOn w:val="Normal"/>
    <w:rsid w:val="0016754B"/>
    <w:pPr>
      <w:spacing w:before="100" w:beforeAutospacing="1" w:after="100" w:afterAutospacing="1"/>
      <w:textAlignment w:val="center"/>
    </w:pPr>
    <w:rPr>
      <w:b/>
      <w:bCs/>
    </w:rPr>
  </w:style>
  <w:style w:type="paragraph" w:styleId="StandardWeb">
    <w:name w:val="Normal (Web)"/>
    <w:basedOn w:val="Normal"/>
    <w:uiPriority w:val="99"/>
    <w:rsid w:val="005A6864"/>
    <w:pPr>
      <w:spacing w:before="150" w:after="225"/>
    </w:pPr>
  </w:style>
  <w:style w:type="paragraph" w:customStyle="1" w:styleId="Goran1">
    <w:name w:val="Goran 1"/>
    <w:uiPriority w:val="99"/>
    <w:rsid w:val="00CE268B"/>
    <w:pPr>
      <w:widowControl w:val="0"/>
      <w:tabs>
        <w:tab w:val="left" w:pos="-720"/>
      </w:tabs>
      <w:suppressAutoHyphens/>
      <w:autoSpaceDE w:val="0"/>
      <w:autoSpaceDN w:val="0"/>
      <w:adjustRightInd w:val="0"/>
      <w:spacing w:line="240" w:lineRule="atLeast"/>
      <w:jc w:val="both"/>
    </w:pPr>
    <w:rPr>
      <w:rFonts w:ascii="Courier New" w:hAnsi="Courier New" w:cs="Courier New"/>
      <w:spacing w:val="-2"/>
      <w:sz w:val="22"/>
      <w:szCs w:val="22"/>
      <w:lang w:val="en-GB" w:eastAsia="en-US"/>
    </w:rPr>
  </w:style>
  <w:style w:type="paragraph" w:styleId="Tekstkrajnjebiljeke">
    <w:name w:val="endnote text"/>
    <w:basedOn w:val="Normal"/>
    <w:link w:val="TekstkrajnjebiljekeChar"/>
    <w:uiPriority w:val="99"/>
    <w:rsid w:val="00CE268B"/>
    <w:pPr>
      <w:widowControl w:val="0"/>
    </w:pPr>
    <w:rPr>
      <w:snapToGrid w:val="0"/>
      <w:szCs w:val="20"/>
      <w:lang w:val="en-AU" w:eastAsia="en-US"/>
    </w:rPr>
  </w:style>
  <w:style w:type="paragraph" w:customStyle="1" w:styleId="Style">
    <w:name w:val="Style"/>
    <w:uiPriority w:val="99"/>
    <w:rsid w:val="00CE268B"/>
    <w:pPr>
      <w:widowControl w:val="0"/>
      <w:autoSpaceDE w:val="0"/>
      <w:autoSpaceDN w:val="0"/>
      <w:adjustRightInd w:val="0"/>
    </w:pPr>
    <w:rPr>
      <w:sz w:val="24"/>
      <w:szCs w:val="24"/>
    </w:rPr>
  </w:style>
  <w:style w:type="character" w:customStyle="1" w:styleId="CharChar1">
    <w:name w:val="Char Char1"/>
    <w:uiPriority w:val="99"/>
    <w:rsid w:val="00533172"/>
    <w:rPr>
      <w:b/>
      <w:bCs/>
      <w:sz w:val="24"/>
      <w:lang w:val="hr-HR" w:eastAsia="en-US" w:bidi="ar-SA"/>
    </w:rPr>
  </w:style>
  <w:style w:type="paragraph" w:customStyle="1" w:styleId="t-9-8">
    <w:name w:val="t-9-8"/>
    <w:basedOn w:val="Normal"/>
    <w:uiPriority w:val="99"/>
    <w:rsid w:val="00533172"/>
    <w:pPr>
      <w:spacing w:before="100" w:beforeAutospacing="1" w:after="100" w:afterAutospacing="1"/>
    </w:pPr>
  </w:style>
  <w:style w:type="paragraph" w:styleId="Popis">
    <w:name w:val="List"/>
    <w:basedOn w:val="Normal"/>
    <w:uiPriority w:val="99"/>
    <w:rsid w:val="00533172"/>
    <w:pPr>
      <w:spacing w:line="360" w:lineRule="auto"/>
      <w:ind w:left="360" w:hanging="360"/>
      <w:jc w:val="both"/>
    </w:pPr>
    <w:rPr>
      <w:szCs w:val="20"/>
    </w:rPr>
  </w:style>
  <w:style w:type="paragraph" w:styleId="Sadraj2">
    <w:name w:val="toc 2"/>
    <w:basedOn w:val="Normal"/>
    <w:next w:val="Normal"/>
    <w:autoRedefine/>
    <w:uiPriority w:val="99"/>
    <w:rsid w:val="00533172"/>
    <w:pPr>
      <w:tabs>
        <w:tab w:val="right" w:leader="dot" w:pos="8313"/>
      </w:tabs>
      <w:jc w:val="both"/>
    </w:pPr>
    <w:rPr>
      <w:rFonts w:ascii="Arial" w:hAnsi="Arial" w:cs="Arial"/>
      <w:b/>
      <w:bCs/>
      <w:i/>
      <w:iCs/>
      <w:sz w:val="20"/>
      <w:szCs w:val="20"/>
    </w:rPr>
  </w:style>
  <w:style w:type="paragraph" w:styleId="Opisslike">
    <w:name w:val="caption"/>
    <w:basedOn w:val="Normal"/>
    <w:next w:val="Normal"/>
    <w:uiPriority w:val="99"/>
    <w:qFormat/>
    <w:rsid w:val="00533172"/>
    <w:pPr>
      <w:jc w:val="both"/>
    </w:pPr>
    <w:rPr>
      <w:rFonts w:ascii="Arial" w:hAnsi="Arial"/>
      <w:b/>
      <w:sz w:val="20"/>
      <w:szCs w:val="20"/>
      <w:lang w:eastAsia="en-US"/>
    </w:rPr>
  </w:style>
  <w:style w:type="paragraph" w:customStyle="1" w:styleId="BodyTextuvlaka3uvlaka2">
    <w:name w:val="Body Text.uvlaka 3.uvlaka 2"/>
    <w:basedOn w:val="Normal"/>
    <w:uiPriority w:val="99"/>
    <w:rsid w:val="00533172"/>
    <w:rPr>
      <w:lang w:eastAsia="en-US"/>
    </w:rPr>
  </w:style>
  <w:style w:type="paragraph" w:customStyle="1" w:styleId="BodyTextuvlaka3">
    <w:name w:val="Body Text.uvlaka 3"/>
    <w:basedOn w:val="Normal"/>
    <w:uiPriority w:val="99"/>
    <w:rsid w:val="00533172"/>
    <w:rPr>
      <w:lang w:eastAsia="en-US"/>
    </w:rPr>
  </w:style>
  <w:style w:type="paragraph" w:customStyle="1" w:styleId="BodyTextIndent2uvlaka2">
    <w:name w:val="Body Text Indent 2.uvlaka 2"/>
    <w:basedOn w:val="Normal"/>
    <w:uiPriority w:val="99"/>
    <w:rsid w:val="00533172"/>
    <w:pPr>
      <w:ind w:left="720"/>
      <w:jc w:val="both"/>
    </w:pPr>
    <w:rPr>
      <w:rFonts w:ascii="Arial" w:hAnsi="Arial"/>
      <w:lang w:eastAsia="en-US"/>
    </w:rPr>
  </w:style>
  <w:style w:type="paragraph" w:customStyle="1" w:styleId="BodyText31">
    <w:name w:val="Body Text 31"/>
    <w:basedOn w:val="Normal"/>
    <w:uiPriority w:val="99"/>
    <w:rsid w:val="00A8037A"/>
    <w:pPr>
      <w:suppressAutoHyphens/>
      <w:jc w:val="both"/>
    </w:pPr>
    <w:rPr>
      <w:sz w:val="22"/>
      <w:lang w:eastAsia="ar-SA"/>
    </w:rPr>
  </w:style>
  <w:style w:type="character" w:customStyle="1" w:styleId="CharChar2">
    <w:name w:val="Char Char2"/>
    <w:uiPriority w:val="99"/>
    <w:rsid w:val="00445DDC"/>
    <w:rPr>
      <w:b/>
      <w:bCs/>
      <w:sz w:val="24"/>
      <w:lang w:val="hr-HR" w:eastAsia="en-US" w:bidi="ar-SA"/>
    </w:rPr>
  </w:style>
  <w:style w:type="paragraph" w:customStyle="1" w:styleId="BodyText32">
    <w:name w:val="Body Text 32"/>
    <w:basedOn w:val="Normal"/>
    <w:uiPriority w:val="99"/>
    <w:rsid w:val="00DB4BA9"/>
    <w:pPr>
      <w:suppressAutoHyphens/>
      <w:jc w:val="both"/>
    </w:pPr>
    <w:rPr>
      <w:sz w:val="22"/>
      <w:lang w:eastAsia="ar-SA"/>
    </w:rPr>
  </w:style>
  <w:style w:type="paragraph" w:customStyle="1" w:styleId="font7">
    <w:name w:val="font7"/>
    <w:basedOn w:val="Normal"/>
    <w:rsid w:val="00DB4BA9"/>
    <w:pPr>
      <w:spacing w:before="100" w:beforeAutospacing="1" w:after="100" w:afterAutospacing="1"/>
    </w:pPr>
    <w:rPr>
      <w:rFonts w:ascii="Arial" w:hAnsi="Arial" w:cs="Arial"/>
      <w:color w:val="000000"/>
      <w:sz w:val="20"/>
      <w:szCs w:val="20"/>
    </w:rPr>
  </w:style>
  <w:style w:type="paragraph" w:customStyle="1" w:styleId="xl197">
    <w:name w:val="xl197"/>
    <w:basedOn w:val="Normal"/>
    <w:rsid w:val="00DB4BA9"/>
    <w:pPr>
      <w:spacing w:before="100" w:beforeAutospacing="1" w:after="100" w:afterAutospacing="1"/>
      <w:textAlignment w:val="center"/>
    </w:pPr>
  </w:style>
  <w:style w:type="paragraph" w:customStyle="1" w:styleId="xl198">
    <w:name w:val="xl198"/>
    <w:basedOn w:val="Normal"/>
    <w:rsid w:val="00DB4BA9"/>
    <w:pPr>
      <w:spacing w:before="100" w:beforeAutospacing="1" w:after="100" w:afterAutospacing="1"/>
      <w:jc w:val="center"/>
      <w:textAlignment w:val="center"/>
    </w:pPr>
  </w:style>
  <w:style w:type="paragraph" w:customStyle="1" w:styleId="xl199">
    <w:name w:val="xl199"/>
    <w:basedOn w:val="Normal"/>
    <w:rsid w:val="00DB4BA9"/>
    <w:pPr>
      <w:shd w:val="clear" w:color="auto" w:fill="FFFF00"/>
      <w:spacing w:before="100" w:beforeAutospacing="1" w:after="100" w:afterAutospacing="1"/>
      <w:textAlignment w:val="top"/>
    </w:pPr>
  </w:style>
  <w:style w:type="paragraph" w:customStyle="1" w:styleId="xl200">
    <w:name w:val="xl200"/>
    <w:basedOn w:val="Normal"/>
    <w:rsid w:val="00DB4BA9"/>
    <w:pPr>
      <w:spacing w:before="100" w:beforeAutospacing="1" w:after="100" w:afterAutospacing="1"/>
      <w:jc w:val="center"/>
      <w:textAlignment w:val="center"/>
    </w:pPr>
  </w:style>
  <w:style w:type="paragraph" w:customStyle="1" w:styleId="xl201">
    <w:name w:val="xl201"/>
    <w:basedOn w:val="Normal"/>
    <w:rsid w:val="00DB4BA9"/>
    <w:pPr>
      <w:pBdr>
        <w:top w:val="single" w:sz="4" w:space="0" w:color="auto"/>
        <w:bottom w:val="single" w:sz="4" w:space="0" w:color="auto"/>
      </w:pBdr>
      <w:shd w:val="clear" w:color="auto" w:fill="C0C0C0"/>
      <w:spacing w:before="100" w:beforeAutospacing="1" w:after="100" w:afterAutospacing="1"/>
      <w:jc w:val="center"/>
      <w:textAlignment w:val="center"/>
    </w:pPr>
    <w:rPr>
      <w:b/>
      <w:bCs/>
    </w:rPr>
  </w:style>
  <w:style w:type="paragraph" w:customStyle="1" w:styleId="xl202">
    <w:name w:val="xl202"/>
    <w:basedOn w:val="Normal"/>
    <w:rsid w:val="00DB4BA9"/>
    <w:pPr>
      <w:pBdr>
        <w:top w:val="single" w:sz="4" w:space="0" w:color="auto"/>
        <w:bottom w:val="single" w:sz="4" w:space="0" w:color="auto"/>
      </w:pBdr>
      <w:shd w:val="clear" w:color="auto" w:fill="C0C0C0"/>
      <w:spacing w:before="100" w:beforeAutospacing="1" w:after="100" w:afterAutospacing="1"/>
      <w:jc w:val="center"/>
      <w:textAlignment w:val="center"/>
    </w:pPr>
    <w:rPr>
      <w:b/>
      <w:bCs/>
    </w:rPr>
  </w:style>
  <w:style w:type="paragraph" w:customStyle="1" w:styleId="xl203">
    <w:name w:val="xl203"/>
    <w:basedOn w:val="Normal"/>
    <w:rsid w:val="00DB4BA9"/>
    <w:pPr>
      <w:pBdr>
        <w:top w:val="single" w:sz="4" w:space="0" w:color="auto"/>
        <w:bottom w:val="single" w:sz="4" w:space="0" w:color="auto"/>
      </w:pBdr>
      <w:shd w:val="clear" w:color="auto" w:fill="00FFFF"/>
      <w:spacing w:before="100" w:beforeAutospacing="1" w:after="100" w:afterAutospacing="1"/>
      <w:jc w:val="center"/>
      <w:textAlignment w:val="center"/>
    </w:pPr>
    <w:rPr>
      <w:b/>
      <w:bCs/>
    </w:rPr>
  </w:style>
  <w:style w:type="paragraph" w:customStyle="1" w:styleId="xl204">
    <w:name w:val="xl204"/>
    <w:basedOn w:val="Normal"/>
    <w:rsid w:val="00DB4BA9"/>
    <w:pPr>
      <w:pBdr>
        <w:top w:val="single" w:sz="4" w:space="0" w:color="auto"/>
        <w:bottom w:val="single" w:sz="4" w:space="0" w:color="auto"/>
      </w:pBdr>
      <w:shd w:val="clear" w:color="auto" w:fill="00FFFF"/>
      <w:spacing w:before="100" w:beforeAutospacing="1" w:after="100" w:afterAutospacing="1"/>
      <w:textAlignment w:val="center"/>
    </w:pPr>
  </w:style>
  <w:style w:type="paragraph" w:customStyle="1" w:styleId="xl205">
    <w:name w:val="xl205"/>
    <w:basedOn w:val="Normal"/>
    <w:rsid w:val="00DB4BA9"/>
    <w:pPr>
      <w:pBdr>
        <w:top w:val="single" w:sz="4" w:space="0" w:color="auto"/>
        <w:bottom w:val="single" w:sz="4" w:space="0" w:color="auto"/>
      </w:pBdr>
      <w:shd w:val="clear" w:color="auto" w:fill="00FFFF"/>
      <w:spacing w:before="100" w:beforeAutospacing="1" w:after="100" w:afterAutospacing="1"/>
      <w:jc w:val="center"/>
      <w:textAlignment w:val="center"/>
    </w:pPr>
  </w:style>
  <w:style w:type="paragraph" w:customStyle="1" w:styleId="xl206">
    <w:name w:val="xl206"/>
    <w:basedOn w:val="Normal"/>
    <w:rsid w:val="00DB4BA9"/>
    <w:pPr>
      <w:pBdr>
        <w:top w:val="single" w:sz="4" w:space="0" w:color="auto"/>
        <w:bottom w:val="single" w:sz="4" w:space="0" w:color="auto"/>
      </w:pBdr>
      <w:shd w:val="clear" w:color="auto" w:fill="C0C0C0"/>
      <w:spacing w:before="100" w:beforeAutospacing="1" w:after="100" w:afterAutospacing="1"/>
      <w:textAlignment w:val="center"/>
    </w:pPr>
  </w:style>
  <w:style w:type="paragraph" w:customStyle="1" w:styleId="xl207">
    <w:name w:val="xl207"/>
    <w:basedOn w:val="Normal"/>
    <w:rsid w:val="00DB4BA9"/>
    <w:pPr>
      <w:pBdr>
        <w:top w:val="single" w:sz="4" w:space="0" w:color="auto"/>
        <w:bottom w:val="single" w:sz="4" w:space="0" w:color="auto"/>
      </w:pBdr>
      <w:shd w:val="clear" w:color="auto" w:fill="C0C0C0"/>
      <w:spacing w:before="100" w:beforeAutospacing="1" w:after="100" w:afterAutospacing="1"/>
      <w:jc w:val="center"/>
      <w:textAlignment w:val="center"/>
    </w:pPr>
  </w:style>
  <w:style w:type="paragraph" w:customStyle="1" w:styleId="xl208">
    <w:name w:val="xl208"/>
    <w:basedOn w:val="Normal"/>
    <w:rsid w:val="00DB4BA9"/>
    <w:pPr>
      <w:pBdr>
        <w:top w:val="single" w:sz="4" w:space="0" w:color="auto"/>
        <w:bottom w:val="single" w:sz="4" w:space="0" w:color="auto"/>
      </w:pBdr>
      <w:shd w:val="clear" w:color="auto" w:fill="00FF00"/>
      <w:spacing w:before="100" w:beforeAutospacing="1" w:after="100" w:afterAutospacing="1"/>
      <w:textAlignment w:val="top"/>
    </w:pPr>
    <w:rPr>
      <w:b/>
      <w:bCs/>
    </w:rPr>
  </w:style>
  <w:style w:type="paragraph" w:customStyle="1" w:styleId="xl209">
    <w:name w:val="xl209"/>
    <w:basedOn w:val="Normal"/>
    <w:rsid w:val="00DB4BA9"/>
    <w:pPr>
      <w:pBdr>
        <w:top w:val="single" w:sz="4" w:space="0" w:color="auto"/>
        <w:bottom w:val="single" w:sz="4" w:space="0" w:color="auto"/>
      </w:pBdr>
      <w:spacing w:before="100" w:beforeAutospacing="1" w:after="100" w:afterAutospacing="1"/>
      <w:textAlignment w:val="center"/>
    </w:pPr>
  </w:style>
  <w:style w:type="paragraph" w:customStyle="1" w:styleId="xl210">
    <w:name w:val="xl210"/>
    <w:basedOn w:val="Normal"/>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11">
    <w:name w:val="xl211"/>
    <w:basedOn w:val="Normal"/>
    <w:rsid w:val="00DB4BA9"/>
    <w:pPr>
      <w:pBdr>
        <w:top w:val="single" w:sz="4" w:space="0" w:color="auto"/>
        <w:bottom w:val="single" w:sz="4" w:space="0" w:color="auto"/>
      </w:pBdr>
      <w:shd w:val="clear" w:color="auto" w:fill="FFFF00"/>
      <w:spacing w:before="100" w:beforeAutospacing="1" w:after="100" w:afterAutospacing="1"/>
      <w:textAlignment w:val="top"/>
    </w:pPr>
  </w:style>
  <w:style w:type="paragraph" w:customStyle="1" w:styleId="xl212">
    <w:name w:val="xl212"/>
    <w:basedOn w:val="Normal"/>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13">
    <w:name w:val="xl213"/>
    <w:basedOn w:val="Normal"/>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14">
    <w:name w:val="xl214"/>
    <w:basedOn w:val="Normal"/>
    <w:rsid w:val="00DB4BA9"/>
    <w:pPr>
      <w:pBdr>
        <w:top w:val="single" w:sz="4" w:space="0" w:color="auto"/>
        <w:bottom w:val="single" w:sz="4" w:space="0" w:color="auto"/>
      </w:pBdr>
      <w:shd w:val="clear" w:color="auto" w:fill="FFFF00"/>
      <w:spacing w:before="100" w:beforeAutospacing="1" w:after="100" w:afterAutospacing="1"/>
      <w:textAlignment w:val="top"/>
    </w:pPr>
  </w:style>
  <w:style w:type="paragraph" w:customStyle="1" w:styleId="xl215">
    <w:name w:val="xl215"/>
    <w:basedOn w:val="Normal"/>
    <w:rsid w:val="00DB4BA9"/>
    <w:pPr>
      <w:pBdr>
        <w:top w:val="single" w:sz="4" w:space="0" w:color="auto"/>
        <w:bottom w:val="single" w:sz="4" w:space="0" w:color="auto"/>
      </w:pBdr>
      <w:shd w:val="clear" w:color="auto" w:fill="FFFF00"/>
      <w:spacing w:before="100" w:beforeAutospacing="1" w:after="100" w:afterAutospacing="1"/>
      <w:textAlignment w:val="top"/>
    </w:pPr>
  </w:style>
  <w:style w:type="paragraph" w:customStyle="1" w:styleId="xl216">
    <w:name w:val="xl216"/>
    <w:basedOn w:val="Normal"/>
    <w:rsid w:val="00DB4BA9"/>
    <w:pPr>
      <w:pBdr>
        <w:top w:val="single" w:sz="4" w:space="0" w:color="auto"/>
        <w:bottom w:val="single" w:sz="4" w:space="0" w:color="auto"/>
      </w:pBdr>
      <w:shd w:val="clear" w:color="auto" w:fill="FFFF00"/>
      <w:spacing w:before="100" w:beforeAutospacing="1" w:after="100" w:afterAutospacing="1"/>
      <w:textAlignment w:val="center"/>
    </w:pPr>
  </w:style>
  <w:style w:type="paragraph" w:customStyle="1" w:styleId="xl217">
    <w:name w:val="xl217"/>
    <w:basedOn w:val="Normal"/>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18">
    <w:name w:val="xl218"/>
    <w:basedOn w:val="Normal"/>
    <w:rsid w:val="00DB4BA9"/>
    <w:pPr>
      <w:pBdr>
        <w:top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219">
    <w:name w:val="xl219"/>
    <w:basedOn w:val="Normal"/>
    <w:rsid w:val="00DB4BA9"/>
    <w:pPr>
      <w:pBdr>
        <w:top w:val="single" w:sz="4" w:space="0" w:color="auto"/>
        <w:bottom w:val="single" w:sz="4" w:space="0" w:color="auto"/>
      </w:pBdr>
      <w:shd w:val="clear" w:color="auto" w:fill="00FF00"/>
      <w:spacing w:before="100" w:beforeAutospacing="1" w:after="100" w:afterAutospacing="1"/>
      <w:textAlignment w:val="center"/>
    </w:pPr>
    <w:rPr>
      <w:b/>
      <w:bCs/>
    </w:rPr>
  </w:style>
  <w:style w:type="paragraph" w:customStyle="1" w:styleId="xl220">
    <w:name w:val="xl220"/>
    <w:basedOn w:val="Normal"/>
    <w:rsid w:val="00DB4BA9"/>
    <w:pPr>
      <w:pBdr>
        <w:top w:val="single" w:sz="4" w:space="0" w:color="auto"/>
        <w:bottom w:val="single" w:sz="4" w:space="0" w:color="auto"/>
      </w:pBdr>
      <w:spacing w:before="100" w:beforeAutospacing="1" w:after="100" w:afterAutospacing="1"/>
      <w:textAlignment w:val="center"/>
    </w:pPr>
    <w:rPr>
      <w:b/>
      <w:bCs/>
    </w:rPr>
  </w:style>
  <w:style w:type="paragraph" w:customStyle="1" w:styleId="xl221">
    <w:name w:val="xl221"/>
    <w:basedOn w:val="Normal"/>
    <w:rsid w:val="00DB4BA9"/>
    <w:pPr>
      <w:pBdr>
        <w:top w:val="single" w:sz="4" w:space="0" w:color="auto"/>
        <w:bottom w:val="single" w:sz="4" w:space="0" w:color="auto"/>
      </w:pBdr>
      <w:spacing w:before="100" w:beforeAutospacing="1" w:after="100" w:afterAutospacing="1"/>
      <w:textAlignment w:val="center"/>
    </w:pPr>
  </w:style>
  <w:style w:type="paragraph" w:customStyle="1" w:styleId="xl222">
    <w:name w:val="xl222"/>
    <w:basedOn w:val="Normal"/>
    <w:rsid w:val="00DB4BA9"/>
    <w:pPr>
      <w:pBdr>
        <w:top w:val="single" w:sz="4" w:space="0" w:color="auto"/>
        <w:bottom w:val="single" w:sz="4" w:space="0" w:color="auto"/>
      </w:pBdr>
      <w:spacing w:before="100" w:beforeAutospacing="1" w:after="100" w:afterAutospacing="1"/>
      <w:jc w:val="right"/>
      <w:textAlignment w:val="center"/>
    </w:pPr>
  </w:style>
  <w:style w:type="paragraph" w:customStyle="1" w:styleId="xl223">
    <w:name w:val="xl223"/>
    <w:basedOn w:val="Normal"/>
    <w:rsid w:val="00DB4BA9"/>
    <w:pPr>
      <w:pBdr>
        <w:top w:val="single" w:sz="4" w:space="0" w:color="auto"/>
        <w:bottom w:val="single" w:sz="4" w:space="0" w:color="auto"/>
      </w:pBdr>
      <w:shd w:val="clear" w:color="auto" w:fill="00FF00"/>
      <w:spacing w:before="100" w:beforeAutospacing="1" w:after="100" w:afterAutospacing="1"/>
      <w:jc w:val="right"/>
      <w:textAlignment w:val="center"/>
    </w:pPr>
    <w:rPr>
      <w:b/>
      <w:bCs/>
    </w:rPr>
  </w:style>
  <w:style w:type="paragraph" w:customStyle="1" w:styleId="xl224">
    <w:name w:val="xl224"/>
    <w:basedOn w:val="Normal"/>
    <w:rsid w:val="00DB4BA9"/>
    <w:pPr>
      <w:pBdr>
        <w:top w:val="single" w:sz="4" w:space="0" w:color="auto"/>
        <w:bottom w:val="single" w:sz="4" w:space="0" w:color="auto"/>
      </w:pBdr>
      <w:shd w:val="clear" w:color="auto" w:fill="FFFF00"/>
      <w:spacing w:before="100" w:beforeAutospacing="1" w:after="100" w:afterAutospacing="1"/>
      <w:textAlignment w:val="top"/>
    </w:pPr>
    <w:rPr>
      <w:color w:val="000000"/>
    </w:rPr>
  </w:style>
  <w:style w:type="paragraph" w:customStyle="1" w:styleId="xl225">
    <w:name w:val="xl225"/>
    <w:basedOn w:val="Normal"/>
    <w:rsid w:val="00DB4BA9"/>
    <w:pPr>
      <w:pBdr>
        <w:top w:val="single" w:sz="4" w:space="0" w:color="auto"/>
        <w:bottom w:val="single" w:sz="4" w:space="0" w:color="auto"/>
      </w:pBdr>
      <w:shd w:val="clear" w:color="auto" w:fill="FFFF00"/>
      <w:spacing w:before="100" w:beforeAutospacing="1" w:after="100" w:afterAutospacing="1"/>
      <w:textAlignment w:val="top"/>
    </w:pPr>
  </w:style>
  <w:style w:type="paragraph" w:customStyle="1" w:styleId="xl226">
    <w:name w:val="xl226"/>
    <w:basedOn w:val="Normal"/>
    <w:rsid w:val="00DB4BA9"/>
    <w:pPr>
      <w:pBdr>
        <w:top w:val="single" w:sz="4" w:space="0" w:color="auto"/>
      </w:pBdr>
      <w:spacing w:before="100" w:beforeAutospacing="1" w:after="100" w:afterAutospacing="1"/>
      <w:jc w:val="center"/>
      <w:textAlignment w:val="center"/>
    </w:pPr>
    <w:rPr>
      <w:b/>
      <w:bCs/>
    </w:rPr>
  </w:style>
  <w:style w:type="paragraph" w:customStyle="1" w:styleId="xl227">
    <w:name w:val="xl227"/>
    <w:basedOn w:val="Normal"/>
    <w:rsid w:val="00DB4BA9"/>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228">
    <w:name w:val="xl228"/>
    <w:basedOn w:val="Normal"/>
    <w:rsid w:val="00DB4BA9"/>
    <w:pPr>
      <w:pBdr>
        <w:top w:val="single" w:sz="4" w:space="0" w:color="auto"/>
        <w:bottom w:val="single" w:sz="4" w:space="0" w:color="auto"/>
      </w:pBdr>
      <w:shd w:val="clear" w:color="auto" w:fill="C0C0C0"/>
      <w:spacing w:before="100" w:beforeAutospacing="1" w:after="100" w:afterAutospacing="1"/>
      <w:jc w:val="right"/>
      <w:textAlignment w:val="center"/>
    </w:pPr>
    <w:rPr>
      <w:b/>
      <w:bCs/>
    </w:rPr>
  </w:style>
  <w:style w:type="paragraph" w:customStyle="1" w:styleId="xl229">
    <w:name w:val="xl229"/>
    <w:basedOn w:val="Normal"/>
    <w:rsid w:val="00DB4BA9"/>
    <w:pPr>
      <w:pBdr>
        <w:top w:val="single" w:sz="4" w:space="0" w:color="auto"/>
        <w:bottom w:val="single" w:sz="4" w:space="0" w:color="auto"/>
      </w:pBdr>
      <w:shd w:val="clear" w:color="auto" w:fill="00FFFF"/>
      <w:spacing w:before="100" w:beforeAutospacing="1" w:after="100" w:afterAutospacing="1"/>
      <w:jc w:val="right"/>
      <w:textAlignment w:val="center"/>
    </w:pPr>
    <w:rPr>
      <w:b/>
      <w:bCs/>
    </w:rPr>
  </w:style>
  <w:style w:type="paragraph" w:customStyle="1" w:styleId="xl230">
    <w:name w:val="xl230"/>
    <w:basedOn w:val="Normal"/>
    <w:rsid w:val="00DB4BA9"/>
    <w:pPr>
      <w:pBdr>
        <w:top w:val="single" w:sz="4" w:space="0" w:color="auto"/>
        <w:bottom w:val="single" w:sz="4" w:space="0" w:color="auto"/>
      </w:pBdr>
      <w:spacing w:before="100" w:beforeAutospacing="1" w:after="100" w:afterAutospacing="1"/>
      <w:jc w:val="right"/>
      <w:textAlignment w:val="center"/>
    </w:pPr>
    <w:rPr>
      <w:b/>
      <w:bCs/>
    </w:rPr>
  </w:style>
  <w:style w:type="paragraph" w:customStyle="1" w:styleId="xl231">
    <w:name w:val="xl231"/>
    <w:basedOn w:val="Normal"/>
    <w:uiPriority w:val="99"/>
    <w:rsid w:val="00DB4BA9"/>
    <w:pPr>
      <w:pBdr>
        <w:top w:val="single" w:sz="4" w:space="0" w:color="auto"/>
        <w:bottom w:val="single" w:sz="4" w:space="0" w:color="auto"/>
      </w:pBdr>
      <w:spacing w:before="100" w:beforeAutospacing="1" w:after="100" w:afterAutospacing="1"/>
      <w:textAlignment w:val="center"/>
    </w:pPr>
    <w:rPr>
      <w:b/>
      <w:bCs/>
    </w:rPr>
  </w:style>
  <w:style w:type="paragraph" w:customStyle="1" w:styleId="xl232">
    <w:name w:val="xl232"/>
    <w:basedOn w:val="Normal"/>
    <w:uiPriority w:val="99"/>
    <w:rsid w:val="00DB4BA9"/>
    <w:pPr>
      <w:pBdr>
        <w:top w:val="single" w:sz="4" w:space="0" w:color="auto"/>
        <w:bottom w:val="single" w:sz="4" w:space="0" w:color="auto"/>
      </w:pBdr>
      <w:shd w:val="clear" w:color="auto" w:fill="00FF00"/>
      <w:spacing w:before="100" w:beforeAutospacing="1" w:after="100" w:afterAutospacing="1"/>
      <w:textAlignment w:val="top"/>
    </w:pPr>
    <w:rPr>
      <w:b/>
      <w:bCs/>
    </w:rPr>
  </w:style>
  <w:style w:type="paragraph" w:customStyle="1" w:styleId="xl233">
    <w:name w:val="xl233"/>
    <w:basedOn w:val="Normal"/>
    <w:uiPriority w:val="99"/>
    <w:rsid w:val="00DB4BA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uiPriority w:val="99"/>
    <w:rsid w:val="00DB4BA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top"/>
    </w:pPr>
  </w:style>
  <w:style w:type="paragraph" w:customStyle="1" w:styleId="xl235">
    <w:name w:val="xl235"/>
    <w:basedOn w:val="Normal"/>
    <w:uiPriority w:val="99"/>
    <w:rsid w:val="00DB4BA9"/>
    <w:pPr>
      <w:pBdr>
        <w:top w:val="single" w:sz="4" w:space="0" w:color="auto"/>
        <w:bottom w:val="single" w:sz="4" w:space="0" w:color="auto"/>
      </w:pBdr>
      <w:spacing w:before="100" w:beforeAutospacing="1" w:after="100" w:afterAutospacing="1"/>
      <w:jc w:val="right"/>
      <w:textAlignment w:val="center"/>
    </w:pPr>
    <w:rPr>
      <w:color w:val="000000"/>
    </w:rPr>
  </w:style>
  <w:style w:type="paragraph" w:customStyle="1" w:styleId="xl236">
    <w:name w:val="xl236"/>
    <w:basedOn w:val="Normal"/>
    <w:uiPriority w:val="99"/>
    <w:rsid w:val="00DB4BA9"/>
    <w:pPr>
      <w:pBdr>
        <w:top w:val="single" w:sz="4" w:space="0" w:color="auto"/>
        <w:bottom w:val="single" w:sz="4" w:space="0" w:color="auto"/>
      </w:pBdr>
      <w:spacing w:before="100" w:beforeAutospacing="1" w:after="100" w:afterAutospacing="1"/>
      <w:textAlignment w:val="center"/>
    </w:pPr>
    <w:rPr>
      <w:color w:val="000000"/>
    </w:rPr>
  </w:style>
  <w:style w:type="paragraph" w:customStyle="1" w:styleId="xl237">
    <w:name w:val="xl237"/>
    <w:basedOn w:val="Normal"/>
    <w:uiPriority w:val="99"/>
    <w:rsid w:val="00DB4BA9"/>
    <w:pPr>
      <w:pBdr>
        <w:top w:val="single" w:sz="4" w:space="0" w:color="auto"/>
        <w:bottom w:val="single" w:sz="4" w:space="0" w:color="auto"/>
      </w:pBdr>
      <w:shd w:val="clear" w:color="auto" w:fill="339966"/>
      <w:spacing w:before="100" w:beforeAutospacing="1" w:after="100" w:afterAutospacing="1"/>
      <w:jc w:val="center"/>
      <w:textAlignment w:val="center"/>
    </w:pPr>
  </w:style>
  <w:style w:type="paragraph" w:customStyle="1" w:styleId="xl238">
    <w:name w:val="xl238"/>
    <w:basedOn w:val="Normal"/>
    <w:uiPriority w:val="99"/>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39">
    <w:name w:val="xl239"/>
    <w:basedOn w:val="Normal"/>
    <w:uiPriority w:val="99"/>
    <w:rsid w:val="00DB4BA9"/>
    <w:pPr>
      <w:pBdr>
        <w:top w:val="single" w:sz="4" w:space="0" w:color="auto"/>
        <w:bottom w:val="single" w:sz="4" w:space="0" w:color="auto"/>
      </w:pBdr>
      <w:spacing w:before="100" w:beforeAutospacing="1" w:after="100" w:afterAutospacing="1"/>
      <w:jc w:val="right"/>
      <w:textAlignment w:val="center"/>
    </w:pPr>
  </w:style>
  <w:style w:type="paragraph" w:customStyle="1" w:styleId="xl240">
    <w:name w:val="xl240"/>
    <w:basedOn w:val="Normal"/>
    <w:uiPriority w:val="99"/>
    <w:rsid w:val="00DB4BA9"/>
    <w:pPr>
      <w:pBdr>
        <w:top w:val="single" w:sz="4" w:space="0" w:color="auto"/>
        <w:bottom w:val="single" w:sz="4" w:space="0" w:color="auto"/>
      </w:pBdr>
      <w:spacing w:before="100" w:beforeAutospacing="1" w:after="100" w:afterAutospacing="1"/>
      <w:textAlignment w:val="center"/>
    </w:pPr>
  </w:style>
  <w:style w:type="paragraph" w:customStyle="1" w:styleId="xl241">
    <w:name w:val="xl241"/>
    <w:basedOn w:val="Normal"/>
    <w:uiPriority w:val="99"/>
    <w:rsid w:val="00DB4BA9"/>
    <w:pPr>
      <w:pBdr>
        <w:top w:val="single" w:sz="4" w:space="0" w:color="auto"/>
        <w:bottom w:val="single" w:sz="4" w:space="0" w:color="auto"/>
      </w:pBdr>
      <w:spacing w:before="100" w:beforeAutospacing="1" w:after="100" w:afterAutospacing="1"/>
      <w:jc w:val="right"/>
      <w:textAlignment w:val="center"/>
    </w:pPr>
  </w:style>
  <w:style w:type="paragraph" w:customStyle="1" w:styleId="xl242">
    <w:name w:val="xl242"/>
    <w:basedOn w:val="Normal"/>
    <w:uiPriority w:val="99"/>
    <w:rsid w:val="00DB4BA9"/>
    <w:pPr>
      <w:pBdr>
        <w:top w:val="single" w:sz="4" w:space="0" w:color="auto"/>
        <w:bottom w:val="single" w:sz="4" w:space="0" w:color="auto"/>
      </w:pBdr>
      <w:spacing w:before="100" w:beforeAutospacing="1" w:after="100" w:afterAutospacing="1"/>
      <w:textAlignment w:val="center"/>
    </w:pPr>
  </w:style>
  <w:style w:type="paragraph" w:customStyle="1" w:styleId="xl243">
    <w:name w:val="xl243"/>
    <w:basedOn w:val="Normal"/>
    <w:uiPriority w:val="99"/>
    <w:rsid w:val="00DB4BA9"/>
    <w:pPr>
      <w:pBdr>
        <w:top w:val="single" w:sz="4" w:space="0" w:color="auto"/>
        <w:bottom w:val="single" w:sz="4" w:space="0" w:color="auto"/>
      </w:pBdr>
      <w:spacing w:before="100" w:beforeAutospacing="1" w:after="100" w:afterAutospacing="1"/>
      <w:textAlignment w:val="center"/>
    </w:pPr>
  </w:style>
  <w:style w:type="paragraph" w:customStyle="1" w:styleId="xl244">
    <w:name w:val="xl244"/>
    <w:basedOn w:val="Normal"/>
    <w:uiPriority w:val="99"/>
    <w:rsid w:val="00DB4BA9"/>
    <w:pPr>
      <w:pBdr>
        <w:top w:val="single" w:sz="4" w:space="0" w:color="auto"/>
        <w:bottom w:val="single" w:sz="4" w:space="0" w:color="auto"/>
      </w:pBdr>
      <w:spacing w:before="100" w:beforeAutospacing="1" w:after="100" w:afterAutospacing="1"/>
      <w:textAlignment w:val="center"/>
    </w:pPr>
  </w:style>
  <w:style w:type="paragraph" w:customStyle="1" w:styleId="xl245">
    <w:name w:val="xl245"/>
    <w:basedOn w:val="Normal"/>
    <w:uiPriority w:val="99"/>
    <w:rsid w:val="00DB4BA9"/>
    <w:pPr>
      <w:pBdr>
        <w:top w:val="single" w:sz="4" w:space="0" w:color="auto"/>
        <w:bottom w:val="single" w:sz="4" w:space="0" w:color="auto"/>
      </w:pBdr>
      <w:spacing w:before="100" w:beforeAutospacing="1" w:after="100" w:afterAutospacing="1"/>
      <w:textAlignment w:val="center"/>
    </w:pPr>
  </w:style>
  <w:style w:type="paragraph" w:customStyle="1" w:styleId="xl246">
    <w:name w:val="xl246"/>
    <w:basedOn w:val="Normal"/>
    <w:uiPriority w:val="99"/>
    <w:rsid w:val="00DB4BA9"/>
    <w:pPr>
      <w:pBdr>
        <w:top w:val="single" w:sz="4" w:space="0" w:color="auto"/>
        <w:bottom w:val="single" w:sz="4" w:space="0" w:color="auto"/>
      </w:pBdr>
      <w:shd w:val="clear" w:color="auto" w:fill="FFFF00"/>
      <w:spacing w:before="100" w:beforeAutospacing="1" w:after="100" w:afterAutospacing="1"/>
      <w:textAlignment w:val="top"/>
    </w:pPr>
  </w:style>
  <w:style w:type="paragraph" w:customStyle="1" w:styleId="xl247">
    <w:name w:val="xl247"/>
    <w:basedOn w:val="Normal"/>
    <w:uiPriority w:val="99"/>
    <w:rsid w:val="00DB4BA9"/>
    <w:pPr>
      <w:pBdr>
        <w:top w:val="single" w:sz="4" w:space="0" w:color="auto"/>
        <w:bottom w:val="single" w:sz="4" w:space="0" w:color="auto"/>
      </w:pBdr>
      <w:spacing w:before="100" w:beforeAutospacing="1" w:after="100" w:afterAutospacing="1"/>
      <w:jc w:val="center"/>
      <w:textAlignment w:val="top"/>
    </w:pPr>
  </w:style>
  <w:style w:type="paragraph" w:customStyle="1" w:styleId="xl248">
    <w:name w:val="xl248"/>
    <w:basedOn w:val="Normal"/>
    <w:uiPriority w:val="99"/>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49">
    <w:name w:val="xl249"/>
    <w:basedOn w:val="Normal"/>
    <w:uiPriority w:val="99"/>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50">
    <w:name w:val="xl250"/>
    <w:basedOn w:val="Normal"/>
    <w:uiPriority w:val="99"/>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51">
    <w:name w:val="xl251"/>
    <w:basedOn w:val="Normal"/>
    <w:uiPriority w:val="99"/>
    <w:rsid w:val="00DB4BA9"/>
    <w:pPr>
      <w:pBdr>
        <w:top w:val="single" w:sz="4" w:space="0" w:color="auto"/>
        <w:bottom w:val="single" w:sz="4" w:space="0" w:color="auto"/>
      </w:pBdr>
      <w:spacing w:before="100" w:beforeAutospacing="1" w:after="100" w:afterAutospacing="1"/>
      <w:jc w:val="center"/>
      <w:textAlignment w:val="center"/>
    </w:pPr>
    <w:rPr>
      <w:color w:val="FF0000"/>
    </w:rPr>
  </w:style>
  <w:style w:type="paragraph" w:customStyle="1" w:styleId="xl252">
    <w:name w:val="xl252"/>
    <w:basedOn w:val="Normal"/>
    <w:uiPriority w:val="99"/>
    <w:rsid w:val="00DB4BA9"/>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53">
    <w:name w:val="xl253"/>
    <w:basedOn w:val="Normal"/>
    <w:uiPriority w:val="99"/>
    <w:rsid w:val="00DB4BA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54">
    <w:name w:val="xl254"/>
    <w:basedOn w:val="Normal"/>
    <w:uiPriority w:val="99"/>
    <w:rsid w:val="00DB4BA9"/>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255">
    <w:name w:val="xl255"/>
    <w:basedOn w:val="Normal"/>
    <w:uiPriority w:val="99"/>
    <w:rsid w:val="00DB4BA9"/>
    <w:pPr>
      <w:pBdr>
        <w:top w:val="single" w:sz="4" w:space="0" w:color="auto"/>
        <w:bottom w:val="single" w:sz="4" w:space="0" w:color="auto"/>
      </w:pBdr>
      <w:shd w:val="clear" w:color="auto" w:fill="FFFFFF"/>
      <w:spacing w:before="100" w:beforeAutospacing="1" w:after="100" w:afterAutospacing="1"/>
      <w:textAlignment w:val="center"/>
    </w:pPr>
    <w:rPr>
      <w:color w:val="000000"/>
    </w:rPr>
  </w:style>
  <w:style w:type="paragraph" w:customStyle="1" w:styleId="xl256">
    <w:name w:val="xl256"/>
    <w:basedOn w:val="Normal"/>
    <w:uiPriority w:val="99"/>
    <w:rsid w:val="00DB4BA9"/>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257">
    <w:name w:val="xl257"/>
    <w:basedOn w:val="Normal"/>
    <w:uiPriority w:val="99"/>
    <w:rsid w:val="00DB4BA9"/>
    <w:pPr>
      <w:pBdr>
        <w:top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258">
    <w:name w:val="xl258"/>
    <w:basedOn w:val="Normal"/>
    <w:uiPriority w:val="99"/>
    <w:rsid w:val="00DB4BA9"/>
    <w:pPr>
      <w:pBdr>
        <w:top w:val="single" w:sz="4" w:space="0" w:color="auto"/>
        <w:bottom w:val="single" w:sz="4" w:space="0" w:color="auto"/>
      </w:pBdr>
      <w:spacing w:before="100" w:beforeAutospacing="1" w:after="100" w:afterAutospacing="1"/>
      <w:jc w:val="right"/>
      <w:textAlignment w:val="center"/>
    </w:pPr>
    <w:rPr>
      <w:color w:val="000000"/>
    </w:rPr>
  </w:style>
  <w:style w:type="paragraph" w:customStyle="1" w:styleId="xl259">
    <w:name w:val="xl259"/>
    <w:basedOn w:val="Normal"/>
    <w:uiPriority w:val="99"/>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60">
    <w:name w:val="xl260"/>
    <w:basedOn w:val="Normal"/>
    <w:uiPriority w:val="99"/>
    <w:rsid w:val="00DB4BA9"/>
    <w:pPr>
      <w:pBdr>
        <w:top w:val="single" w:sz="4" w:space="0" w:color="auto"/>
        <w:bottom w:val="single" w:sz="4" w:space="0" w:color="auto"/>
      </w:pBdr>
      <w:spacing w:before="100" w:beforeAutospacing="1" w:after="100" w:afterAutospacing="1"/>
      <w:textAlignment w:val="center"/>
    </w:pPr>
  </w:style>
  <w:style w:type="paragraph" w:customStyle="1" w:styleId="xl261">
    <w:name w:val="xl261"/>
    <w:basedOn w:val="Normal"/>
    <w:uiPriority w:val="99"/>
    <w:rsid w:val="00DB4BA9"/>
    <w:pPr>
      <w:pBdr>
        <w:top w:val="single" w:sz="4" w:space="0" w:color="auto"/>
        <w:bottom w:val="single" w:sz="4" w:space="0" w:color="auto"/>
      </w:pBdr>
      <w:shd w:val="clear" w:color="auto" w:fill="CC99FF"/>
      <w:spacing w:before="100" w:beforeAutospacing="1" w:after="100" w:afterAutospacing="1"/>
      <w:jc w:val="right"/>
      <w:textAlignment w:val="center"/>
    </w:pPr>
  </w:style>
  <w:style w:type="paragraph" w:customStyle="1" w:styleId="xl262">
    <w:name w:val="xl262"/>
    <w:basedOn w:val="Normal"/>
    <w:uiPriority w:val="99"/>
    <w:rsid w:val="00DB4BA9"/>
    <w:pPr>
      <w:pBdr>
        <w:top w:val="single" w:sz="4" w:space="0" w:color="auto"/>
        <w:bottom w:val="single" w:sz="4" w:space="0" w:color="auto"/>
      </w:pBdr>
      <w:shd w:val="clear" w:color="auto" w:fill="FF9900"/>
      <w:spacing w:before="100" w:beforeAutospacing="1" w:after="100" w:afterAutospacing="1"/>
      <w:jc w:val="right"/>
      <w:textAlignment w:val="center"/>
    </w:pPr>
  </w:style>
  <w:style w:type="paragraph" w:customStyle="1" w:styleId="xl263">
    <w:name w:val="xl263"/>
    <w:basedOn w:val="Normal"/>
    <w:uiPriority w:val="99"/>
    <w:rsid w:val="00DB4BA9"/>
    <w:pPr>
      <w:pBdr>
        <w:top w:val="single" w:sz="4" w:space="0" w:color="auto"/>
        <w:bottom w:val="single" w:sz="4" w:space="0" w:color="auto"/>
      </w:pBdr>
      <w:shd w:val="clear" w:color="auto" w:fill="FFFF00"/>
      <w:spacing w:before="100" w:beforeAutospacing="1" w:after="100" w:afterAutospacing="1"/>
      <w:textAlignment w:val="top"/>
    </w:pPr>
  </w:style>
  <w:style w:type="paragraph" w:customStyle="1" w:styleId="xl264">
    <w:name w:val="xl264"/>
    <w:basedOn w:val="Normal"/>
    <w:uiPriority w:val="99"/>
    <w:rsid w:val="00DB4BA9"/>
    <w:pPr>
      <w:pBdr>
        <w:top w:val="single" w:sz="4" w:space="0" w:color="auto"/>
        <w:bottom w:val="single" w:sz="4" w:space="0" w:color="auto"/>
      </w:pBdr>
      <w:shd w:val="clear" w:color="auto" w:fill="FF9900"/>
      <w:spacing w:before="100" w:beforeAutospacing="1" w:after="100" w:afterAutospacing="1"/>
      <w:jc w:val="right"/>
      <w:textAlignment w:val="center"/>
    </w:pPr>
  </w:style>
  <w:style w:type="paragraph" w:customStyle="1" w:styleId="xl265">
    <w:name w:val="xl265"/>
    <w:basedOn w:val="Normal"/>
    <w:uiPriority w:val="99"/>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66">
    <w:name w:val="xl266"/>
    <w:basedOn w:val="Normal"/>
    <w:uiPriority w:val="99"/>
    <w:rsid w:val="00DB4BA9"/>
    <w:pPr>
      <w:pBdr>
        <w:top w:val="single" w:sz="4" w:space="0" w:color="auto"/>
        <w:bottom w:val="single" w:sz="4" w:space="0" w:color="auto"/>
      </w:pBdr>
      <w:shd w:val="clear" w:color="auto" w:fill="3366FF"/>
      <w:spacing w:before="100" w:beforeAutospacing="1" w:after="100" w:afterAutospacing="1"/>
      <w:jc w:val="right"/>
      <w:textAlignment w:val="center"/>
    </w:pPr>
  </w:style>
  <w:style w:type="paragraph" w:customStyle="1" w:styleId="xl267">
    <w:name w:val="xl267"/>
    <w:basedOn w:val="Normal"/>
    <w:uiPriority w:val="99"/>
    <w:rsid w:val="00DB4BA9"/>
    <w:pPr>
      <w:pBdr>
        <w:top w:val="single" w:sz="4" w:space="0" w:color="auto"/>
        <w:bottom w:val="single" w:sz="4" w:space="0" w:color="auto"/>
      </w:pBdr>
      <w:shd w:val="clear" w:color="auto" w:fill="FF00FF"/>
      <w:spacing w:before="100" w:beforeAutospacing="1" w:after="100" w:afterAutospacing="1"/>
      <w:jc w:val="right"/>
      <w:textAlignment w:val="center"/>
    </w:pPr>
  </w:style>
  <w:style w:type="paragraph" w:customStyle="1" w:styleId="xl268">
    <w:name w:val="xl268"/>
    <w:basedOn w:val="Normal"/>
    <w:uiPriority w:val="99"/>
    <w:rsid w:val="00DB4BA9"/>
    <w:pPr>
      <w:pBdr>
        <w:top w:val="single" w:sz="4" w:space="0" w:color="auto"/>
        <w:bottom w:val="single" w:sz="4" w:space="0" w:color="auto"/>
      </w:pBdr>
      <w:shd w:val="clear" w:color="auto" w:fill="FF00FF"/>
      <w:spacing w:before="100" w:beforeAutospacing="1" w:after="100" w:afterAutospacing="1"/>
      <w:jc w:val="right"/>
      <w:textAlignment w:val="center"/>
    </w:pPr>
  </w:style>
  <w:style w:type="paragraph" w:customStyle="1" w:styleId="xl269">
    <w:name w:val="xl269"/>
    <w:basedOn w:val="Normal"/>
    <w:uiPriority w:val="99"/>
    <w:rsid w:val="00DB4BA9"/>
    <w:pPr>
      <w:pBdr>
        <w:top w:val="single" w:sz="4" w:space="0" w:color="auto"/>
        <w:bottom w:val="single" w:sz="4" w:space="0" w:color="auto"/>
      </w:pBdr>
      <w:shd w:val="clear" w:color="auto" w:fill="99CC00"/>
      <w:spacing w:before="100" w:beforeAutospacing="1" w:after="100" w:afterAutospacing="1"/>
      <w:jc w:val="right"/>
      <w:textAlignment w:val="center"/>
    </w:pPr>
  </w:style>
  <w:style w:type="paragraph" w:customStyle="1" w:styleId="xl270">
    <w:name w:val="xl270"/>
    <w:basedOn w:val="Normal"/>
    <w:uiPriority w:val="99"/>
    <w:rsid w:val="00DB4BA9"/>
    <w:pPr>
      <w:pBdr>
        <w:top w:val="single" w:sz="4" w:space="0" w:color="auto"/>
        <w:bottom w:val="single" w:sz="4" w:space="0" w:color="auto"/>
      </w:pBdr>
      <w:spacing w:before="100" w:beforeAutospacing="1" w:after="100" w:afterAutospacing="1"/>
      <w:jc w:val="center"/>
      <w:textAlignment w:val="center"/>
    </w:pPr>
  </w:style>
  <w:style w:type="paragraph" w:customStyle="1" w:styleId="xl271">
    <w:name w:val="xl271"/>
    <w:basedOn w:val="Normal"/>
    <w:uiPriority w:val="99"/>
    <w:rsid w:val="00DB4BA9"/>
    <w:pPr>
      <w:pBdr>
        <w:top w:val="single" w:sz="4" w:space="0" w:color="auto"/>
        <w:bottom w:val="single" w:sz="4" w:space="0" w:color="auto"/>
      </w:pBdr>
      <w:shd w:val="clear" w:color="auto" w:fill="FF99CC"/>
      <w:spacing w:before="100" w:beforeAutospacing="1" w:after="100" w:afterAutospacing="1"/>
      <w:jc w:val="right"/>
      <w:textAlignment w:val="center"/>
    </w:pPr>
  </w:style>
  <w:style w:type="character" w:styleId="Naglaeno">
    <w:name w:val="Strong"/>
    <w:uiPriority w:val="99"/>
    <w:qFormat/>
    <w:rsid w:val="00DB4BA9"/>
    <w:rPr>
      <w:b/>
      <w:bCs/>
    </w:rPr>
  </w:style>
  <w:style w:type="paragraph" w:customStyle="1" w:styleId="ListParagraph1">
    <w:name w:val="List Paragraph1"/>
    <w:basedOn w:val="Normal"/>
    <w:uiPriority w:val="99"/>
    <w:qFormat/>
    <w:rsid w:val="004243E6"/>
    <w:pPr>
      <w:ind w:left="708"/>
    </w:pPr>
  </w:style>
  <w:style w:type="character" w:customStyle="1" w:styleId="CharChar17">
    <w:name w:val="Char Char17"/>
    <w:uiPriority w:val="99"/>
    <w:rsid w:val="00064646"/>
    <w:rPr>
      <w:b/>
      <w:bCs/>
      <w:sz w:val="24"/>
      <w:lang w:val="hr-HR" w:eastAsia="en-US" w:bidi="ar-SA"/>
    </w:rPr>
  </w:style>
  <w:style w:type="character" w:customStyle="1" w:styleId="Heading1Char1">
    <w:name w:val="Heading 1 Char1"/>
    <w:uiPriority w:val="99"/>
    <w:locked/>
    <w:rsid w:val="00BF3273"/>
    <w:rPr>
      <w:rFonts w:cs="Times New Roman"/>
      <w:b/>
      <w:bCs/>
      <w:sz w:val="24"/>
      <w:lang w:val="hr-HR" w:eastAsia="en-US" w:bidi="ar-SA"/>
    </w:rPr>
  </w:style>
  <w:style w:type="character" w:customStyle="1" w:styleId="Heading2Char1">
    <w:name w:val="Heading 2 Char1"/>
    <w:uiPriority w:val="99"/>
    <w:locked/>
    <w:rsid w:val="00BF3273"/>
    <w:rPr>
      <w:b/>
      <w:i/>
      <w:sz w:val="24"/>
      <w:lang w:val="hr-HR" w:eastAsia="en-US"/>
    </w:rPr>
  </w:style>
  <w:style w:type="character" w:customStyle="1" w:styleId="Heading3Char1">
    <w:name w:val="Heading 3 Char1"/>
    <w:uiPriority w:val="99"/>
    <w:locked/>
    <w:rsid w:val="00BF3273"/>
    <w:rPr>
      <w:b/>
      <w:lang w:val="hr-HR" w:eastAsia="en-US"/>
    </w:rPr>
  </w:style>
  <w:style w:type="character" w:customStyle="1" w:styleId="Heading7Char1">
    <w:name w:val="Heading 7 Char1"/>
    <w:uiPriority w:val="99"/>
    <w:locked/>
    <w:rsid w:val="00BF3273"/>
    <w:rPr>
      <w:b/>
      <w:lang w:val="hr-HR" w:eastAsia="hr-HR"/>
    </w:rPr>
  </w:style>
  <w:style w:type="character" w:customStyle="1" w:styleId="FooterChar1">
    <w:name w:val="Footer Char1"/>
    <w:uiPriority w:val="99"/>
    <w:locked/>
    <w:rsid w:val="00BF3273"/>
    <w:rPr>
      <w:sz w:val="24"/>
      <w:lang w:val="en-US" w:eastAsia="en-US"/>
    </w:rPr>
  </w:style>
  <w:style w:type="character" w:customStyle="1" w:styleId="CharChar18">
    <w:name w:val="Char Char18"/>
    <w:uiPriority w:val="99"/>
    <w:rsid w:val="00430B33"/>
    <w:rPr>
      <w:b/>
      <w:bCs/>
      <w:sz w:val="24"/>
      <w:lang w:val="hr-HR" w:eastAsia="en-US" w:bidi="ar-SA"/>
    </w:rPr>
  </w:style>
  <w:style w:type="character" w:customStyle="1" w:styleId="uvlaka2CharChar">
    <w:name w:val="uvlaka 2 Char Char"/>
    <w:uiPriority w:val="99"/>
    <w:locked/>
    <w:rsid w:val="00430B33"/>
    <w:rPr>
      <w:sz w:val="24"/>
      <w:lang w:val="hr-HR" w:eastAsia="en-US" w:bidi="ar-SA"/>
    </w:rPr>
  </w:style>
  <w:style w:type="paragraph" w:customStyle="1" w:styleId="ListParagraph2">
    <w:name w:val="List Paragraph2"/>
    <w:basedOn w:val="Normal"/>
    <w:uiPriority w:val="99"/>
    <w:qFormat/>
    <w:rsid w:val="00FF7D6C"/>
    <w:pPr>
      <w:ind w:left="708"/>
    </w:pPr>
  </w:style>
  <w:style w:type="character" w:customStyle="1" w:styleId="WW8Num3z0">
    <w:name w:val="WW8Num3z0"/>
    <w:uiPriority w:val="99"/>
    <w:rsid w:val="00FF7D6C"/>
    <w:rPr>
      <w:rFonts w:ascii="Arial" w:hAnsi="Arial" w:cs="Arial" w:hint="default"/>
      <w:sz w:val="22"/>
      <w:szCs w:val="20"/>
    </w:rPr>
  </w:style>
  <w:style w:type="character" w:customStyle="1" w:styleId="Heading2Char">
    <w:name w:val="Heading 2 Char"/>
    <w:uiPriority w:val="99"/>
    <w:locked/>
    <w:rsid w:val="00FF7D6C"/>
    <w:rPr>
      <w:b/>
      <w:bCs/>
      <w:i/>
      <w:iCs/>
      <w:u w:val="single"/>
      <w:lang w:val="hr-HR" w:eastAsia="en-US" w:bidi="ar-SA"/>
    </w:rPr>
  </w:style>
  <w:style w:type="character" w:customStyle="1" w:styleId="Heading3Char">
    <w:name w:val="Heading 3 Char"/>
    <w:uiPriority w:val="99"/>
    <w:locked/>
    <w:rsid w:val="00FF7D6C"/>
    <w:rPr>
      <w:b/>
      <w:bCs/>
      <w:lang w:val="pl-PL" w:eastAsia="en-US" w:bidi="ar-SA"/>
    </w:rPr>
  </w:style>
  <w:style w:type="character" w:customStyle="1" w:styleId="Heading4Char">
    <w:name w:val="Heading 4 Char"/>
    <w:uiPriority w:val="99"/>
    <w:locked/>
    <w:rsid w:val="00FF7D6C"/>
    <w:rPr>
      <w:rFonts w:ascii="Arial" w:hAnsi="Arial"/>
      <w:b/>
      <w:bCs/>
      <w:sz w:val="16"/>
      <w:lang w:val="hr-HR" w:eastAsia="hr-HR" w:bidi="ar-SA"/>
    </w:rPr>
  </w:style>
  <w:style w:type="character" w:customStyle="1" w:styleId="Heading5Char">
    <w:name w:val="Heading 5 Char"/>
    <w:uiPriority w:val="99"/>
    <w:locked/>
    <w:rsid w:val="00FF7D6C"/>
    <w:rPr>
      <w:b/>
      <w:bCs/>
      <w:i/>
      <w:iCs/>
      <w:sz w:val="26"/>
      <w:szCs w:val="26"/>
      <w:lang w:val="hr-HR" w:eastAsia="en-US" w:bidi="ar-SA"/>
    </w:rPr>
  </w:style>
  <w:style w:type="character" w:customStyle="1" w:styleId="Heading6Char">
    <w:name w:val="Heading 6 Char"/>
    <w:uiPriority w:val="99"/>
    <w:locked/>
    <w:rsid w:val="00FF7D6C"/>
    <w:rPr>
      <w:b/>
      <w:bCs/>
      <w:sz w:val="16"/>
      <w:lang w:val="hr-HR" w:eastAsia="en-US" w:bidi="ar-SA"/>
    </w:rPr>
  </w:style>
  <w:style w:type="character" w:customStyle="1" w:styleId="Heading7Char">
    <w:name w:val="Heading 7 Char"/>
    <w:uiPriority w:val="99"/>
    <w:locked/>
    <w:rsid w:val="00FF7D6C"/>
    <w:rPr>
      <w:rFonts w:ascii="Arial" w:hAnsi="Arial" w:cs="Arial"/>
      <w:b/>
      <w:bCs/>
      <w:sz w:val="18"/>
      <w:lang w:val="hr-HR" w:eastAsia="hr-HR" w:bidi="ar-SA"/>
    </w:rPr>
  </w:style>
  <w:style w:type="character" w:customStyle="1" w:styleId="Heading8Char">
    <w:name w:val="Heading 8 Char"/>
    <w:uiPriority w:val="99"/>
    <w:locked/>
    <w:rsid w:val="00FF7D6C"/>
    <w:rPr>
      <w:b/>
      <w:bCs/>
      <w:sz w:val="24"/>
      <w:szCs w:val="24"/>
      <w:lang w:val="hr-HR" w:eastAsia="hr-HR" w:bidi="ar-SA"/>
    </w:rPr>
  </w:style>
  <w:style w:type="character" w:customStyle="1" w:styleId="Heading9Char">
    <w:name w:val="Heading 9 Char"/>
    <w:uiPriority w:val="99"/>
    <w:locked/>
    <w:rsid w:val="00FF7D6C"/>
    <w:rPr>
      <w:rFonts w:ascii="Arial" w:hAnsi="Arial" w:cs="Arial"/>
      <w:b/>
      <w:bCs/>
      <w:sz w:val="18"/>
      <w:szCs w:val="24"/>
      <w:lang w:val="hr-HR" w:eastAsia="hr-HR" w:bidi="ar-SA"/>
    </w:rPr>
  </w:style>
  <w:style w:type="character" w:customStyle="1" w:styleId="BodyTextIndentChar">
    <w:name w:val="Body Text Indent Char"/>
    <w:uiPriority w:val="99"/>
    <w:locked/>
    <w:rsid w:val="00FF7D6C"/>
    <w:rPr>
      <w:lang w:val="hr-HR" w:eastAsia="en-US" w:bidi="ar-SA"/>
    </w:rPr>
  </w:style>
  <w:style w:type="character" w:customStyle="1" w:styleId="BodyText2Char">
    <w:name w:val="Body Text 2 Char"/>
    <w:uiPriority w:val="99"/>
    <w:locked/>
    <w:rsid w:val="00FF7D6C"/>
    <w:rPr>
      <w:i/>
      <w:sz w:val="24"/>
      <w:lang w:val="hr-HR" w:eastAsia="hr-HR" w:bidi="ar-SA"/>
    </w:rPr>
  </w:style>
  <w:style w:type="character" w:customStyle="1" w:styleId="FooterChar">
    <w:name w:val="Footer Char"/>
    <w:uiPriority w:val="99"/>
    <w:locked/>
    <w:rsid w:val="00FF7D6C"/>
    <w:rPr>
      <w:sz w:val="24"/>
      <w:lang w:val="hr-HR" w:eastAsia="en-US" w:bidi="ar-SA"/>
    </w:rPr>
  </w:style>
  <w:style w:type="character" w:customStyle="1" w:styleId="HeaderChar">
    <w:name w:val="Header Char"/>
    <w:uiPriority w:val="99"/>
    <w:locked/>
    <w:rsid w:val="00FF7D6C"/>
    <w:rPr>
      <w:sz w:val="24"/>
      <w:lang w:val="hr-HR" w:eastAsia="en-US" w:bidi="ar-SA"/>
    </w:rPr>
  </w:style>
  <w:style w:type="character" w:customStyle="1" w:styleId="BodyTextIndent2Char">
    <w:name w:val="Body Text Indent 2 Char"/>
    <w:uiPriority w:val="99"/>
    <w:locked/>
    <w:rsid w:val="00FF7D6C"/>
    <w:rPr>
      <w:sz w:val="24"/>
      <w:lang w:val="hr-HR" w:eastAsia="en-US" w:bidi="ar-SA"/>
    </w:rPr>
  </w:style>
  <w:style w:type="character" w:customStyle="1" w:styleId="Heading1Char">
    <w:name w:val="Heading 1 Char"/>
    <w:uiPriority w:val="99"/>
    <w:locked/>
    <w:rsid w:val="00FF7D6C"/>
    <w:rPr>
      <w:rFonts w:eastAsia="Calibri"/>
      <w:i/>
      <w:iCs/>
      <w:u w:val="single"/>
      <w:lang w:val="hr-HR" w:eastAsia="en-US" w:bidi="ar-SA"/>
    </w:rPr>
  </w:style>
  <w:style w:type="character" w:customStyle="1" w:styleId="TitleChar">
    <w:name w:val="Title Char"/>
    <w:uiPriority w:val="99"/>
    <w:locked/>
    <w:rsid w:val="00B91F28"/>
    <w:rPr>
      <w:b/>
      <w:bCs/>
      <w:sz w:val="24"/>
      <w:lang w:val="hr-HR" w:eastAsia="en-US" w:bidi="ar-SA"/>
    </w:rPr>
  </w:style>
  <w:style w:type="paragraph" w:customStyle="1" w:styleId="font8">
    <w:name w:val="font8"/>
    <w:basedOn w:val="Normal"/>
    <w:rsid w:val="00FA40D3"/>
    <w:pPr>
      <w:spacing w:before="100" w:beforeAutospacing="1" w:after="100" w:afterAutospacing="1"/>
    </w:pPr>
    <w:rPr>
      <w:rFonts w:ascii="Tahoma" w:hAnsi="Tahoma" w:cs="Tahoma"/>
      <w:b/>
      <w:bCs/>
      <w:color w:val="000000"/>
      <w:sz w:val="18"/>
      <w:szCs w:val="18"/>
    </w:rPr>
  </w:style>
  <w:style w:type="paragraph" w:customStyle="1" w:styleId="xl479">
    <w:name w:val="xl479"/>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80">
    <w:name w:val="xl480"/>
    <w:basedOn w:val="Normal"/>
    <w:uiPriority w:val="99"/>
    <w:rsid w:val="00FA40D3"/>
    <w:pPr>
      <w:spacing w:before="100" w:beforeAutospacing="1" w:after="100" w:afterAutospacing="1"/>
      <w:textAlignment w:val="center"/>
    </w:pPr>
  </w:style>
  <w:style w:type="paragraph" w:customStyle="1" w:styleId="xl481">
    <w:name w:val="xl481"/>
    <w:basedOn w:val="Normal"/>
    <w:uiPriority w:val="99"/>
    <w:rsid w:val="00FA40D3"/>
    <w:pPr>
      <w:spacing w:before="100" w:beforeAutospacing="1" w:after="100" w:afterAutospacing="1"/>
    </w:pPr>
    <w:rPr>
      <w:b/>
      <w:bCs/>
    </w:rPr>
  </w:style>
  <w:style w:type="paragraph" w:customStyle="1" w:styleId="xl482">
    <w:name w:val="xl482"/>
    <w:basedOn w:val="Normal"/>
    <w:uiPriority w:val="99"/>
    <w:rsid w:val="00FA40D3"/>
    <w:pPr>
      <w:spacing w:before="100" w:beforeAutospacing="1" w:after="100" w:afterAutospacing="1"/>
    </w:pPr>
  </w:style>
  <w:style w:type="paragraph" w:customStyle="1" w:styleId="xl483">
    <w:name w:val="xl483"/>
    <w:basedOn w:val="Normal"/>
    <w:uiPriority w:val="99"/>
    <w:rsid w:val="00FA40D3"/>
    <w:pPr>
      <w:spacing w:before="100" w:beforeAutospacing="1" w:after="100" w:afterAutospacing="1"/>
      <w:textAlignment w:val="center"/>
    </w:pPr>
    <w:rPr>
      <w:b/>
      <w:bCs/>
    </w:rPr>
  </w:style>
  <w:style w:type="paragraph" w:customStyle="1" w:styleId="xl484">
    <w:name w:val="xl484"/>
    <w:basedOn w:val="Normal"/>
    <w:uiPriority w:val="99"/>
    <w:rsid w:val="00FA40D3"/>
    <w:pPr>
      <w:spacing w:before="100" w:beforeAutospacing="1" w:after="100" w:afterAutospacing="1"/>
      <w:textAlignment w:val="top"/>
    </w:pPr>
  </w:style>
  <w:style w:type="paragraph" w:customStyle="1" w:styleId="xl485">
    <w:name w:val="xl485"/>
    <w:basedOn w:val="Normal"/>
    <w:uiPriority w:val="99"/>
    <w:rsid w:val="00FA40D3"/>
    <w:pPr>
      <w:spacing w:before="100" w:beforeAutospacing="1" w:after="100" w:afterAutospacing="1"/>
      <w:textAlignment w:val="center"/>
    </w:pPr>
  </w:style>
  <w:style w:type="paragraph" w:customStyle="1" w:styleId="xl486">
    <w:name w:val="xl486"/>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487">
    <w:name w:val="xl487"/>
    <w:basedOn w:val="Normal"/>
    <w:uiPriority w:val="99"/>
    <w:rsid w:val="00FA40D3"/>
    <w:pPr>
      <w:spacing w:before="100" w:beforeAutospacing="1" w:after="100" w:afterAutospacing="1"/>
      <w:textAlignment w:val="top"/>
    </w:pPr>
  </w:style>
  <w:style w:type="paragraph" w:customStyle="1" w:styleId="xl488">
    <w:name w:val="xl488"/>
    <w:basedOn w:val="Normal"/>
    <w:uiPriority w:val="99"/>
    <w:rsid w:val="00FA40D3"/>
    <w:pPr>
      <w:spacing w:before="100" w:beforeAutospacing="1" w:after="100" w:afterAutospacing="1"/>
      <w:jc w:val="center"/>
      <w:textAlignment w:val="top"/>
    </w:pPr>
  </w:style>
  <w:style w:type="paragraph" w:customStyle="1" w:styleId="xl489">
    <w:name w:val="xl489"/>
    <w:basedOn w:val="Normal"/>
    <w:uiPriority w:val="99"/>
    <w:rsid w:val="00FA40D3"/>
    <w:pPr>
      <w:spacing w:before="100" w:beforeAutospacing="1" w:after="100" w:afterAutospacing="1"/>
      <w:jc w:val="center"/>
      <w:textAlignment w:val="center"/>
    </w:pPr>
  </w:style>
  <w:style w:type="paragraph" w:customStyle="1" w:styleId="xl490">
    <w:name w:val="xl490"/>
    <w:basedOn w:val="Normal"/>
    <w:uiPriority w:val="99"/>
    <w:rsid w:val="00FA40D3"/>
    <w:pPr>
      <w:spacing w:before="100" w:beforeAutospacing="1" w:after="100" w:afterAutospacing="1"/>
    </w:pPr>
  </w:style>
  <w:style w:type="paragraph" w:customStyle="1" w:styleId="xl491">
    <w:name w:val="xl491"/>
    <w:basedOn w:val="Normal"/>
    <w:uiPriority w:val="99"/>
    <w:rsid w:val="00FA40D3"/>
    <w:pPr>
      <w:spacing w:before="100" w:beforeAutospacing="1" w:after="100" w:afterAutospacing="1"/>
      <w:textAlignment w:val="top"/>
    </w:pPr>
    <w:rPr>
      <w:b/>
      <w:bCs/>
    </w:rPr>
  </w:style>
  <w:style w:type="paragraph" w:customStyle="1" w:styleId="xl492">
    <w:name w:val="xl492"/>
    <w:basedOn w:val="Normal"/>
    <w:uiPriority w:val="99"/>
    <w:rsid w:val="00FA40D3"/>
    <w:pPr>
      <w:spacing w:before="100" w:beforeAutospacing="1" w:after="100" w:afterAutospacing="1"/>
      <w:jc w:val="right"/>
      <w:textAlignment w:val="center"/>
    </w:pPr>
    <w:rPr>
      <w:b/>
      <w:bCs/>
    </w:rPr>
  </w:style>
  <w:style w:type="paragraph" w:customStyle="1" w:styleId="xl493">
    <w:name w:val="xl493"/>
    <w:basedOn w:val="Normal"/>
    <w:uiPriority w:val="99"/>
    <w:rsid w:val="00FA40D3"/>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textAlignment w:val="center"/>
    </w:pPr>
  </w:style>
  <w:style w:type="paragraph" w:customStyle="1" w:styleId="xl494">
    <w:name w:val="xl494"/>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95">
    <w:name w:val="xl495"/>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496">
    <w:name w:val="xl496"/>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497">
    <w:name w:val="xl497"/>
    <w:basedOn w:val="Normal"/>
    <w:uiPriority w:val="99"/>
    <w:rsid w:val="00FA40D3"/>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pPr>
  </w:style>
  <w:style w:type="paragraph" w:customStyle="1" w:styleId="xl498">
    <w:name w:val="xl498"/>
    <w:basedOn w:val="Normal"/>
    <w:uiPriority w:val="99"/>
    <w:rsid w:val="00FA40D3"/>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textAlignment w:val="center"/>
    </w:pPr>
  </w:style>
  <w:style w:type="paragraph" w:customStyle="1" w:styleId="xl499">
    <w:name w:val="xl499"/>
    <w:basedOn w:val="Normal"/>
    <w:uiPriority w:val="99"/>
    <w:rsid w:val="00FA40D3"/>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jc w:val="center"/>
      <w:textAlignment w:val="center"/>
    </w:pPr>
    <w:rPr>
      <w:b/>
      <w:bCs/>
    </w:rPr>
  </w:style>
  <w:style w:type="paragraph" w:customStyle="1" w:styleId="xl500">
    <w:name w:val="xl500"/>
    <w:basedOn w:val="Normal"/>
    <w:uiPriority w:val="99"/>
    <w:rsid w:val="00FA40D3"/>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jc w:val="center"/>
      <w:textAlignment w:val="center"/>
    </w:pPr>
    <w:rPr>
      <w:b/>
      <w:bCs/>
    </w:rPr>
  </w:style>
  <w:style w:type="paragraph" w:customStyle="1" w:styleId="xl501">
    <w:name w:val="xl501"/>
    <w:basedOn w:val="Normal"/>
    <w:uiPriority w:val="99"/>
    <w:rsid w:val="00FA40D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502">
    <w:name w:val="xl502"/>
    <w:basedOn w:val="Normal"/>
    <w:uiPriority w:val="99"/>
    <w:rsid w:val="00FA40D3"/>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rPr>
      <w:b/>
      <w:bCs/>
    </w:rPr>
  </w:style>
  <w:style w:type="paragraph" w:customStyle="1" w:styleId="xl503">
    <w:name w:val="xl503"/>
    <w:basedOn w:val="Normal"/>
    <w:uiPriority w:val="99"/>
    <w:rsid w:val="00FA40D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b/>
      <w:bCs/>
    </w:rPr>
  </w:style>
  <w:style w:type="paragraph" w:customStyle="1" w:styleId="xl504">
    <w:name w:val="xl504"/>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05">
    <w:name w:val="xl505"/>
    <w:basedOn w:val="Normal"/>
    <w:uiPriority w:val="99"/>
    <w:rsid w:val="00FA40D3"/>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jc w:val="center"/>
      <w:textAlignment w:val="center"/>
    </w:pPr>
    <w:rPr>
      <w:b/>
      <w:bCs/>
    </w:rPr>
  </w:style>
  <w:style w:type="paragraph" w:customStyle="1" w:styleId="xl506">
    <w:name w:val="xl506"/>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507">
    <w:name w:val="xl507"/>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508">
    <w:name w:val="xl508"/>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09">
    <w:name w:val="xl509"/>
    <w:basedOn w:val="Normal"/>
    <w:uiPriority w:val="99"/>
    <w:rsid w:val="00FA40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510">
    <w:name w:val="xl510"/>
    <w:basedOn w:val="Normal"/>
    <w:uiPriority w:val="99"/>
    <w:rsid w:val="00FA40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511">
    <w:name w:val="xl511"/>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512">
    <w:name w:val="xl512"/>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513">
    <w:name w:val="xl513"/>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514">
    <w:name w:val="xl514"/>
    <w:basedOn w:val="Normal"/>
    <w:uiPriority w:val="99"/>
    <w:rsid w:val="00FA40D3"/>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textAlignment w:val="top"/>
    </w:pPr>
  </w:style>
  <w:style w:type="paragraph" w:customStyle="1" w:styleId="xl515">
    <w:name w:val="xl515"/>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16">
    <w:name w:val="xl516"/>
    <w:basedOn w:val="Normal"/>
    <w:uiPriority w:val="99"/>
    <w:rsid w:val="00FA40D3"/>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textAlignment w:val="center"/>
    </w:pPr>
  </w:style>
  <w:style w:type="paragraph" w:customStyle="1" w:styleId="xl517">
    <w:name w:val="xl517"/>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518">
    <w:name w:val="xl518"/>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519">
    <w:name w:val="xl519"/>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520">
    <w:name w:val="xl520"/>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21">
    <w:name w:val="xl521"/>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22">
    <w:name w:val="xl522"/>
    <w:basedOn w:val="Normal"/>
    <w:uiPriority w:val="99"/>
    <w:rsid w:val="00FA40D3"/>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textAlignment w:val="top"/>
    </w:pPr>
  </w:style>
  <w:style w:type="paragraph" w:customStyle="1" w:styleId="xl523">
    <w:name w:val="xl523"/>
    <w:basedOn w:val="Normal"/>
    <w:uiPriority w:val="99"/>
    <w:rsid w:val="00FA40D3"/>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textAlignment w:val="top"/>
    </w:pPr>
  </w:style>
  <w:style w:type="paragraph" w:customStyle="1" w:styleId="xl524">
    <w:name w:val="xl524"/>
    <w:basedOn w:val="Normal"/>
    <w:uiPriority w:val="99"/>
    <w:rsid w:val="00FA40D3"/>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rPr>
      <w:b/>
      <w:bCs/>
    </w:rPr>
  </w:style>
  <w:style w:type="paragraph" w:customStyle="1" w:styleId="xl525">
    <w:name w:val="xl525"/>
    <w:basedOn w:val="Normal"/>
    <w:uiPriority w:val="99"/>
    <w:rsid w:val="00FA40D3"/>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center"/>
    </w:pPr>
  </w:style>
  <w:style w:type="paragraph" w:customStyle="1" w:styleId="xl526">
    <w:name w:val="xl526"/>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27">
    <w:name w:val="xl527"/>
    <w:basedOn w:val="Normal"/>
    <w:uiPriority w:val="99"/>
    <w:rsid w:val="00FA40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528">
    <w:name w:val="xl528"/>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529">
    <w:name w:val="xl529"/>
    <w:basedOn w:val="Normal"/>
    <w:uiPriority w:val="99"/>
    <w:rsid w:val="00FA40D3"/>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textAlignment w:val="center"/>
    </w:pPr>
  </w:style>
  <w:style w:type="paragraph" w:customStyle="1" w:styleId="xl530">
    <w:name w:val="xl530"/>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31">
    <w:name w:val="xl531"/>
    <w:basedOn w:val="Normal"/>
    <w:uiPriority w:val="99"/>
    <w:rsid w:val="00FA40D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style>
  <w:style w:type="paragraph" w:customStyle="1" w:styleId="xl532">
    <w:name w:val="xl532"/>
    <w:basedOn w:val="Normal"/>
    <w:uiPriority w:val="99"/>
    <w:rsid w:val="00FA40D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33">
    <w:name w:val="xl533"/>
    <w:basedOn w:val="Normal"/>
    <w:uiPriority w:val="99"/>
    <w:rsid w:val="00FA40D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style>
  <w:style w:type="paragraph" w:customStyle="1" w:styleId="xl534">
    <w:name w:val="xl534"/>
    <w:basedOn w:val="Normal"/>
    <w:uiPriority w:val="99"/>
    <w:rsid w:val="00FA40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535">
    <w:name w:val="xl535"/>
    <w:basedOn w:val="Normal"/>
    <w:uiPriority w:val="99"/>
    <w:rsid w:val="00FA40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536">
    <w:name w:val="xl536"/>
    <w:basedOn w:val="Normal"/>
    <w:uiPriority w:val="99"/>
    <w:rsid w:val="00FA40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537">
    <w:name w:val="xl537"/>
    <w:basedOn w:val="Normal"/>
    <w:uiPriority w:val="99"/>
    <w:rsid w:val="00FA40D3"/>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style>
  <w:style w:type="paragraph" w:customStyle="1" w:styleId="xl538">
    <w:name w:val="xl538"/>
    <w:basedOn w:val="Normal"/>
    <w:uiPriority w:val="99"/>
    <w:rsid w:val="00FA40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style>
  <w:style w:type="paragraph" w:customStyle="1" w:styleId="xl539">
    <w:name w:val="xl539"/>
    <w:basedOn w:val="Normal"/>
    <w:uiPriority w:val="99"/>
    <w:rsid w:val="00FA40D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540">
    <w:name w:val="xl540"/>
    <w:basedOn w:val="Normal"/>
    <w:uiPriority w:val="99"/>
    <w:rsid w:val="00C47AC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541">
    <w:name w:val="xl541"/>
    <w:basedOn w:val="Normal"/>
    <w:uiPriority w:val="99"/>
    <w:rsid w:val="00C47A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542">
    <w:name w:val="xl542"/>
    <w:basedOn w:val="Normal"/>
    <w:uiPriority w:val="99"/>
    <w:rsid w:val="00C47A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43">
    <w:name w:val="xl543"/>
    <w:basedOn w:val="Normal"/>
    <w:uiPriority w:val="99"/>
    <w:rsid w:val="00C47AC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style>
  <w:style w:type="paragraph" w:customStyle="1" w:styleId="xl544">
    <w:name w:val="xl544"/>
    <w:basedOn w:val="Normal"/>
    <w:uiPriority w:val="99"/>
    <w:rsid w:val="00C47AC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45">
    <w:name w:val="xl545"/>
    <w:basedOn w:val="Normal"/>
    <w:uiPriority w:val="99"/>
    <w:rsid w:val="00C47AC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style>
  <w:style w:type="paragraph" w:customStyle="1" w:styleId="xl546">
    <w:name w:val="xl546"/>
    <w:basedOn w:val="Normal"/>
    <w:uiPriority w:val="99"/>
    <w:rsid w:val="00C47A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547">
    <w:name w:val="xl547"/>
    <w:basedOn w:val="Normal"/>
    <w:uiPriority w:val="99"/>
    <w:rsid w:val="00C47A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548">
    <w:name w:val="xl548"/>
    <w:basedOn w:val="Normal"/>
    <w:uiPriority w:val="99"/>
    <w:rsid w:val="00C47A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549">
    <w:name w:val="xl549"/>
    <w:basedOn w:val="Normal"/>
    <w:uiPriority w:val="99"/>
    <w:rsid w:val="00C47AC1"/>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textAlignment w:val="center"/>
    </w:pPr>
  </w:style>
  <w:style w:type="paragraph" w:customStyle="1" w:styleId="xl550">
    <w:name w:val="xl550"/>
    <w:basedOn w:val="Normal"/>
    <w:uiPriority w:val="99"/>
    <w:rsid w:val="00C47A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style>
  <w:style w:type="paragraph" w:customStyle="1" w:styleId="xl551">
    <w:name w:val="xl551"/>
    <w:basedOn w:val="Normal"/>
    <w:uiPriority w:val="99"/>
    <w:rsid w:val="00C47AC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style>
  <w:style w:type="paragraph" w:customStyle="1" w:styleId="xl552">
    <w:name w:val="xl552"/>
    <w:basedOn w:val="Normal"/>
    <w:uiPriority w:val="99"/>
    <w:rsid w:val="00C47AC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pPr>
    <w:rPr>
      <w:b/>
      <w:bCs/>
    </w:rPr>
  </w:style>
  <w:style w:type="paragraph" w:customStyle="1" w:styleId="xl553">
    <w:name w:val="xl553"/>
    <w:basedOn w:val="Normal"/>
    <w:uiPriority w:val="99"/>
    <w:rsid w:val="00C47AC1"/>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style>
  <w:style w:type="paragraph" w:customStyle="1" w:styleId="xl554">
    <w:name w:val="xl554"/>
    <w:basedOn w:val="Normal"/>
    <w:uiPriority w:val="99"/>
    <w:rsid w:val="00C47AC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555">
    <w:name w:val="xl555"/>
    <w:basedOn w:val="Normal"/>
    <w:uiPriority w:val="99"/>
    <w:rsid w:val="00C47AC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556">
    <w:name w:val="xl556"/>
    <w:basedOn w:val="Normal"/>
    <w:uiPriority w:val="99"/>
    <w:rsid w:val="00C47AC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top"/>
    </w:pPr>
  </w:style>
  <w:style w:type="paragraph" w:customStyle="1" w:styleId="xl557">
    <w:name w:val="xl557"/>
    <w:basedOn w:val="Normal"/>
    <w:uiPriority w:val="99"/>
    <w:rsid w:val="00C47AC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top"/>
    </w:pPr>
  </w:style>
  <w:style w:type="paragraph" w:customStyle="1" w:styleId="xl558">
    <w:name w:val="xl558"/>
    <w:basedOn w:val="Normal"/>
    <w:uiPriority w:val="99"/>
    <w:rsid w:val="00C47AC1"/>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style>
  <w:style w:type="paragraph" w:customStyle="1" w:styleId="xl559">
    <w:name w:val="xl559"/>
    <w:basedOn w:val="Normal"/>
    <w:uiPriority w:val="99"/>
    <w:rsid w:val="00C47AC1"/>
    <w:pPr>
      <w:shd w:val="clear" w:color="000000" w:fill="8DB4E2"/>
      <w:spacing w:before="100" w:beforeAutospacing="1" w:after="100" w:afterAutospacing="1"/>
      <w:jc w:val="center"/>
      <w:textAlignment w:val="center"/>
    </w:pPr>
    <w:rPr>
      <w:b/>
      <w:bCs/>
    </w:rPr>
  </w:style>
  <w:style w:type="paragraph" w:customStyle="1" w:styleId="xl560">
    <w:name w:val="xl560"/>
    <w:basedOn w:val="Normal"/>
    <w:uiPriority w:val="99"/>
    <w:rsid w:val="00C47AC1"/>
    <w:pPr>
      <w:pBdr>
        <w:right w:val="single" w:sz="4" w:space="0" w:color="auto"/>
      </w:pBdr>
      <w:shd w:val="clear" w:color="000000" w:fill="8DB4E2"/>
      <w:spacing w:before="100" w:beforeAutospacing="1" w:after="100" w:afterAutospacing="1"/>
      <w:jc w:val="center"/>
      <w:textAlignment w:val="center"/>
    </w:pPr>
    <w:rPr>
      <w:b/>
      <w:bCs/>
    </w:rPr>
  </w:style>
  <w:style w:type="paragraph" w:customStyle="1" w:styleId="xl561">
    <w:name w:val="xl561"/>
    <w:basedOn w:val="Normal"/>
    <w:uiPriority w:val="99"/>
    <w:rsid w:val="00C47A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562">
    <w:name w:val="xl562"/>
    <w:basedOn w:val="Normal"/>
    <w:uiPriority w:val="99"/>
    <w:rsid w:val="00C47AC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font9">
    <w:name w:val="font9"/>
    <w:basedOn w:val="Normal"/>
    <w:rsid w:val="00896D89"/>
    <w:pPr>
      <w:spacing w:before="100" w:beforeAutospacing="1" w:after="100" w:afterAutospacing="1"/>
    </w:pPr>
    <w:rPr>
      <w:rFonts w:ascii="Segoe UI" w:hAnsi="Segoe UI" w:cs="Segoe UI"/>
      <w:color w:val="000000"/>
      <w:sz w:val="18"/>
      <w:szCs w:val="18"/>
    </w:rPr>
  </w:style>
  <w:style w:type="paragraph" w:customStyle="1" w:styleId="font10">
    <w:name w:val="font10"/>
    <w:basedOn w:val="Normal"/>
    <w:rsid w:val="00896D89"/>
    <w:pPr>
      <w:spacing w:before="100" w:beforeAutospacing="1" w:after="100" w:afterAutospacing="1"/>
    </w:pPr>
    <w:rPr>
      <w:rFonts w:ascii="Segoe UI" w:hAnsi="Segoe UI" w:cs="Segoe UI"/>
      <w:b/>
      <w:bCs/>
      <w:color w:val="000000"/>
      <w:sz w:val="18"/>
      <w:szCs w:val="18"/>
    </w:rPr>
  </w:style>
  <w:style w:type="paragraph" w:customStyle="1" w:styleId="font11">
    <w:name w:val="font11"/>
    <w:basedOn w:val="Normal"/>
    <w:rsid w:val="00896D89"/>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896D89"/>
    <w:pPr>
      <w:spacing w:before="100" w:beforeAutospacing="1" w:after="100" w:afterAutospacing="1"/>
    </w:pPr>
    <w:rPr>
      <w:rFonts w:ascii="Tahoma" w:hAnsi="Tahoma" w:cs="Tahoma"/>
      <w:b/>
      <w:bCs/>
      <w:color w:val="000000"/>
      <w:sz w:val="18"/>
      <w:szCs w:val="18"/>
    </w:rPr>
  </w:style>
  <w:style w:type="paragraph" w:customStyle="1" w:styleId="font13">
    <w:name w:val="font13"/>
    <w:basedOn w:val="Normal"/>
    <w:rsid w:val="00896D89"/>
    <w:pPr>
      <w:spacing w:before="100" w:beforeAutospacing="1" w:after="100" w:afterAutospacing="1"/>
    </w:pPr>
    <w:rPr>
      <w:rFonts w:ascii="Tahoma" w:hAnsi="Tahoma" w:cs="Tahoma"/>
      <w:color w:val="000000"/>
      <w:sz w:val="18"/>
      <w:szCs w:val="18"/>
    </w:rPr>
  </w:style>
  <w:style w:type="paragraph" w:customStyle="1" w:styleId="font14">
    <w:name w:val="font14"/>
    <w:basedOn w:val="Normal"/>
    <w:uiPriority w:val="99"/>
    <w:rsid w:val="00896D89"/>
    <w:pPr>
      <w:spacing w:before="100" w:beforeAutospacing="1" w:after="100" w:afterAutospacing="1"/>
    </w:pPr>
    <w:rPr>
      <w:rFonts w:ascii="Tahoma" w:hAnsi="Tahoma" w:cs="Tahoma"/>
      <w:b/>
      <w:bCs/>
      <w:color w:val="000000"/>
      <w:sz w:val="18"/>
      <w:szCs w:val="18"/>
    </w:rPr>
  </w:style>
  <w:style w:type="paragraph" w:customStyle="1" w:styleId="xl563">
    <w:name w:val="xl563"/>
    <w:basedOn w:val="Normal"/>
    <w:uiPriority w:val="99"/>
    <w:rsid w:val="00896D89"/>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jc w:val="center"/>
      <w:textAlignment w:val="top"/>
    </w:pPr>
  </w:style>
  <w:style w:type="paragraph" w:customStyle="1" w:styleId="xl564">
    <w:name w:val="xl564"/>
    <w:basedOn w:val="Normal"/>
    <w:uiPriority w:val="99"/>
    <w:rsid w:val="00896D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565">
    <w:name w:val="xl565"/>
    <w:basedOn w:val="Normal"/>
    <w:uiPriority w:val="99"/>
    <w:rsid w:val="00896D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566">
    <w:name w:val="xl566"/>
    <w:basedOn w:val="Normal"/>
    <w:uiPriority w:val="99"/>
    <w:rsid w:val="00896D8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style>
  <w:style w:type="paragraph" w:customStyle="1" w:styleId="xl567">
    <w:name w:val="xl567"/>
    <w:basedOn w:val="Normal"/>
    <w:uiPriority w:val="99"/>
    <w:rsid w:val="00896D8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top"/>
    </w:pPr>
  </w:style>
  <w:style w:type="paragraph" w:customStyle="1" w:styleId="xl568">
    <w:name w:val="xl568"/>
    <w:basedOn w:val="Normal"/>
    <w:uiPriority w:val="99"/>
    <w:rsid w:val="00896D89"/>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b/>
      <w:bCs/>
    </w:rPr>
  </w:style>
  <w:style w:type="paragraph" w:customStyle="1" w:styleId="xl569">
    <w:name w:val="xl569"/>
    <w:basedOn w:val="Normal"/>
    <w:uiPriority w:val="99"/>
    <w:rsid w:val="00896D89"/>
    <w:pPr>
      <w:spacing w:before="100" w:beforeAutospacing="1" w:after="100" w:afterAutospacing="1"/>
      <w:jc w:val="center"/>
      <w:textAlignment w:val="top"/>
    </w:pPr>
  </w:style>
  <w:style w:type="paragraph" w:customStyle="1" w:styleId="xl570">
    <w:name w:val="xl570"/>
    <w:basedOn w:val="Normal"/>
    <w:uiPriority w:val="99"/>
    <w:rsid w:val="00896D89"/>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textAlignment w:val="center"/>
    </w:pPr>
  </w:style>
  <w:style w:type="paragraph" w:customStyle="1" w:styleId="xl571">
    <w:name w:val="xl571"/>
    <w:basedOn w:val="Normal"/>
    <w:uiPriority w:val="99"/>
    <w:rsid w:val="00896D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72">
    <w:name w:val="xl572"/>
    <w:basedOn w:val="Normal"/>
    <w:uiPriority w:val="99"/>
    <w:rsid w:val="00896D8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top"/>
    </w:pPr>
  </w:style>
  <w:style w:type="paragraph" w:customStyle="1" w:styleId="xl573">
    <w:name w:val="xl573"/>
    <w:basedOn w:val="Normal"/>
    <w:uiPriority w:val="99"/>
    <w:rsid w:val="00896D89"/>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top"/>
    </w:pPr>
  </w:style>
  <w:style w:type="paragraph" w:customStyle="1" w:styleId="xl574">
    <w:name w:val="xl574"/>
    <w:basedOn w:val="Normal"/>
    <w:uiPriority w:val="99"/>
    <w:rsid w:val="00896D89"/>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textAlignment w:val="top"/>
    </w:pPr>
    <w:rPr>
      <w:b/>
      <w:bCs/>
    </w:rPr>
  </w:style>
  <w:style w:type="paragraph" w:customStyle="1" w:styleId="xl575">
    <w:name w:val="xl575"/>
    <w:basedOn w:val="Normal"/>
    <w:uiPriority w:val="99"/>
    <w:rsid w:val="00896D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style>
  <w:style w:type="paragraph" w:customStyle="1" w:styleId="xl576">
    <w:name w:val="xl576"/>
    <w:basedOn w:val="Normal"/>
    <w:uiPriority w:val="99"/>
    <w:rsid w:val="00896D89"/>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top"/>
    </w:pPr>
    <w:rPr>
      <w:b/>
      <w:bCs/>
    </w:rPr>
  </w:style>
  <w:style w:type="paragraph" w:customStyle="1" w:styleId="xl577">
    <w:name w:val="xl577"/>
    <w:basedOn w:val="Normal"/>
    <w:uiPriority w:val="99"/>
    <w:rsid w:val="00896D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578">
    <w:name w:val="xl578"/>
    <w:basedOn w:val="Normal"/>
    <w:uiPriority w:val="99"/>
    <w:rsid w:val="00896D89"/>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textAlignment w:val="top"/>
    </w:pPr>
  </w:style>
  <w:style w:type="paragraph" w:customStyle="1" w:styleId="xl579">
    <w:name w:val="xl579"/>
    <w:basedOn w:val="Normal"/>
    <w:uiPriority w:val="99"/>
    <w:rsid w:val="00896D8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top"/>
    </w:pPr>
  </w:style>
  <w:style w:type="paragraph" w:customStyle="1" w:styleId="xl580">
    <w:name w:val="xl580"/>
    <w:basedOn w:val="Normal"/>
    <w:uiPriority w:val="99"/>
    <w:rsid w:val="00896D89"/>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textAlignment w:val="top"/>
    </w:pPr>
  </w:style>
  <w:style w:type="paragraph" w:customStyle="1" w:styleId="xl581">
    <w:name w:val="xl581"/>
    <w:basedOn w:val="Normal"/>
    <w:uiPriority w:val="99"/>
    <w:rsid w:val="00896D89"/>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jc w:val="center"/>
      <w:textAlignment w:val="top"/>
    </w:pPr>
    <w:rPr>
      <w:b/>
      <w:bCs/>
    </w:rPr>
  </w:style>
  <w:style w:type="paragraph" w:customStyle="1" w:styleId="xl582">
    <w:name w:val="xl582"/>
    <w:basedOn w:val="Normal"/>
    <w:uiPriority w:val="99"/>
    <w:rsid w:val="00896D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18"/>
      <w:szCs w:val="18"/>
    </w:rPr>
  </w:style>
  <w:style w:type="paragraph" w:customStyle="1" w:styleId="xl583">
    <w:name w:val="xl583"/>
    <w:basedOn w:val="Normal"/>
    <w:uiPriority w:val="99"/>
    <w:rsid w:val="00896D89"/>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jc w:val="center"/>
      <w:textAlignment w:val="top"/>
    </w:pPr>
  </w:style>
  <w:style w:type="paragraph" w:customStyle="1" w:styleId="xl584">
    <w:name w:val="xl584"/>
    <w:basedOn w:val="Normal"/>
    <w:uiPriority w:val="99"/>
    <w:rsid w:val="00896D8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top"/>
    </w:pPr>
  </w:style>
  <w:style w:type="paragraph" w:customStyle="1" w:styleId="xl585">
    <w:name w:val="xl585"/>
    <w:basedOn w:val="Normal"/>
    <w:uiPriority w:val="99"/>
    <w:rsid w:val="00896D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586">
    <w:name w:val="xl586"/>
    <w:basedOn w:val="Normal"/>
    <w:uiPriority w:val="99"/>
    <w:rsid w:val="00896D89"/>
    <w:pPr>
      <w:pBdr>
        <w:top w:val="single" w:sz="4" w:space="0" w:color="auto"/>
        <w:left w:val="single" w:sz="4" w:space="0" w:color="auto"/>
        <w:bottom w:val="single" w:sz="4" w:space="0" w:color="auto"/>
        <w:right w:val="single" w:sz="4" w:space="0" w:color="auto"/>
      </w:pBdr>
      <w:shd w:val="clear" w:color="000000" w:fill="FF9900"/>
      <w:spacing w:before="100" w:beforeAutospacing="1" w:after="100" w:afterAutospacing="1"/>
      <w:jc w:val="center"/>
      <w:textAlignment w:val="top"/>
    </w:pPr>
  </w:style>
  <w:style w:type="paragraph" w:customStyle="1" w:styleId="xl587">
    <w:name w:val="xl587"/>
    <w:basedOn w:val="Normal"/>
    <w:uiPriority w:val="99"/>
    <w:rsid w:val="00896D8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jc w:val="center"/>
      <w:textAlignment w:val="top"/>
    </w:pPr>
  </w:style>
  <w:style w:type="paragraph" w:customStyle="1" w:styleId="xl588">
    <w:name w:val="xl588"/>
    <w:basedOn w:val="Normal"/>
    <w:uiPriority w:val="99"/>
    <w:rsid w:val="00896D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589">
    <w:name w:val="xl589"/>
    <w:basedOn w:val="Normal"/>
    <w:uiPriority w:val="99"/>
    <w:rsid w:val="00896D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590">
    <w:name w:val="xl590"/>
    <w:basedOn w:val="Normal"/>
    <w:uiPriority w:val="99"/>
    <w:rsid w:val="00896D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591">
    <w:name w:val="xl591"/>
    <w:basedOn w:val="Normal"/>
    <w:uiPriority w:val="99"/>
    <w:rsid w:val="00896D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592">
    <w:name w:val="xl592"/>
    <w:basedOn w:val="Normal"/>
    <w:uiPriority w:val="99"/>
    <w:rsid w:val="00896D89"/>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jc w:val="center"/>
      <w:textAlignment w:val="top"/>
    </w:pPr>
  </w:style>
  <w:style w:type="paragraph" w:customStyle="1" w:styleId="xl593">
    <w:name w:val="xl593"/>
    <w:basedOn w:val="Normal"/>
    <w:uiPriority w:val="99"/>
    <w:rsid w:val="00896D89"/>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b/>
      <w:bCs/>
    </w:rPr>
  </w:style>
  <w:style w:type="paragraph" w:customStyle="1" w:styleId="xl594">
    <w:name w:val="xl594"/>
    <w:basedOn w:val="Normal"/>
    <w:uiPriority w:val="99"/>
    <w:rsid w:val="00896D89"/>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textAlignment w:val="top"/>
    </w:pPr>
  </w:style>
  <w:style w:type="paragraph" w:customStyle="1" w:styleId="xl595">
    <w:name w:val="xl595"/>
    <w:basedOn w:val="Normal"/>
    <w:uiPriority w:val="99"/>
    <w:rsid w:val="00896D89"/>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textAlignment w:val="top"/>
    </w:pPr>
  </w:style>
  <w:style w:type="paragraph" w:customStyle="1" w:styleId="xl596">
    <w:name w:val="xl596"/>
    <w:basedOn w:val="Normal"/>
    <w:uiPriority w:val="99"/>
    <w:rsid w:val="00896D89"/>
    <w:pPr>
      <w:pBdr>
        <w:top w:val="single" w:sz="4" w:space="0" w:color="auto"/>
        <w:left w:val="single" w:sz="4" w:space="0" w:color="auto"/>
        <w:bottom w:val="single" w:sz="4" w:space="0" w:color="auto"/>
        <w:right w:val="single" w:sz="4" w:space="0" w:color="auto"/>
      </w:pBdr>
      <w:shd w:val="clear" w:color="000000" w:fill="999999"/>
      <w:spacing w:before="100" w:beforeAutospacing="1" w:after="100" w:afterAutospacing="1"/>
      <w:jc w:val="center"/>
      <w:textAlignment w:val="top"/>
    </w:pPr>
  </w:style>
  <w:style w:type="paragraph" w:customStyle="1" w:styleId="xl597">
    <w:name w:val="xl597"/>
    <w:basedOn w:val="Normal"/>
    <w:uiPriority w:val="99"/>
    <w:rsid w:val="00896D8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style>
  <w:style w:type="paragraph" w:customStyle="1" w:styleId="xl598">
    <w:name w:val="xl598"/>
    <w:basedOn w:val="Normal"/>
    <w:uiPriority w:val="99"/>
    <w:rsid w:val="00896D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99">
    <w:name w:val="xl599"/>
    <w:basedOn w:val="Normal"/>
    <w:uiPriority w:val="99"/>
    <w:rsid w:val="00896D89"/>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pPr>
  </w:style>
  <w:style w:type="paragraph" w:customStyle="1" w:styleId="xl600">
    <w:name w:val="xl600"/>
    <w:basedOn w:val="Normal"/>
    <w:uiPriority w:val="99"/>
    <w:rsid w:val="00896D89"/>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center"/>
      <w:textAlignment w:val="top"/>
    </w:pPr>
    <w:rPr>
      <w:b/>
      <w:bCs/>
    </w:rPr>
  </w:style>
  <w:style w:type="paragraph" w:customStyle="1" w:styleId="xl601">
    <w:name w:val="xl601"/>
    <w:basedOn w:val="Normal"/>
    <w:uiPriority w:val="99"/>
    <w:rsid w:val="00896D89"/>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textAlignment w:val="top"/>
    </w:pPr>
    <w:rPr>
      <w:b/>
      <w:bCs/>
    </w:rPr>
  </w:style>
  <w:style w:type="paragraph" w:customStyle="1" w:styleId="xl602">
    <w:name w:val="xl602"/>
    <w:basedOn w:val="Normal"/>
    <w:uiPriority w:val="99"/>
    <w:rsid w:val="00896D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style>
  <w:style w:type="paragraph" w:customStyle="1" w:styleId="xl603">
    <w:name w:val="xl603"/>
    <w:basedOn w:val="Normal"/>
    <w:uiPriority w:val="99"/>
    <w:rsid w:val="00896D89"/>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jc w:val="center"/>
      <w:textAlignment w:val="top"/>
    </w:pPr>
  </w:style>
  <w:style w:type="paragraph" w:customStyle="1" w:styleId="xl604">
    <w:name w:val="xl604"/>
    <w:basedOn w:val="Normal"/>
    <w:uiPriority w:val="99"/>
    <w:rsid w:val="00896D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605">
    <w:name w:val="xl605"/>
    <w:basedOn w:val="Normal"/>
    <w:uiPriority w:val="99"/>
    <w:rsid w:val="00896D89"/>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style>
  <w:style w:type="paragraph" w:customStyle="1" w:styleId="xl606">
    <w:name w:val="xl606"/>
    <w:basedOn w:val="Normal"/>
    <w:uiPriority w:val="99"/>
    <w:rsid w:val="00896D89"/>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style>
  <w:style w:type="paragraph" w:customStyle="1" w:styleId="xl607">
    <w:name w:val="xl607"/>
    <w:basedOn w:val="Normal"/>
    <w:rsid w:val="00896D89"/>
    <w:pPr>
      <w:pBdr>
        <w:top w:val="single" w:sz="4" w:space="0" w:color="auto"/>
        <w:left w:val="single" w:sz="4" w:space="0" w:color="auto"/>
        <w:bottom w:val="single" w:sz="4" w:space="0" w:color="auto"/>
        <w:right w:val="single" w:sz="4" w:space="0" w:color="auto"/>
      </w:pBdr>
      <w:shd w:val="clear" w:color="000000" w:fill="E3E3E3"/>
      <w:spacing w:before="100" w:beforeAutospacing="1" w:after="100" w:afterAutospacing="1"/>
    </w:pPr>
    <w:rPr>
      <w:b/>
      <w:bCs/>
    </w:rPr>
  </w:style>
  <w:style w:type="paragraph" w:customStyle="1" w:styleId="xl608">
    <w:name w:val="xl608"/>
    <w:basedOn w:val="Normal"/>
    <w:rsid w:val="00896D89"/>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style>
  <w:style w:type="paragraph" w:customStyle="1" w:styleId="xl609">
    <w:name w:val="xl609"/>
    <w:basedOn w:val="Normal"/>
    <w:rsid w:val="00896D89"/>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style>
  <w:style w:type="paragraph" w:customStyle="1" w:styleId="xl610">
    <w:name w:val="xl610"/>
    <w:basedOn w:val="Normal"/>
    <w:rsid w:val="00896D89"/>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style>
  <w:style w:type="paragraph" w:customStyle="1" w:styleId="xl611">
    <w:name w:val="xl611"/>
    <w:basedOn w:val="Normal"/>
    <w:rsid w:val="00896D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style>
  <w:style w:type="paragraph" w:customStyle="1" w:styleId="xl612">
    <w:name w:val="xl612"/>
    <w:basedOn w:val="Normal"/>
    <w:rsid w:val="00896D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613">
    <w:name w:val="xl613"/>
    <w:basedOn w:val="Normal"/>
    <w:rsid w:val="00896D8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style>
  <w:style w:type="paragraph" w:customStyle="1" w:styleId="xl614">
    <w:name w:val="xl614"/>
    <w:basedOn w:val="Normal"/>
    <w:rsid w:val="00896D8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style>
  <w:style w:type="paragraph" w:customStyle="1" w:styleId="xl615">
    <w:name w:val="xl615"/>
    <w:basedOn w:val="Normal"/>
    <w:rsid w:val="00896D89"/>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top"/>
    </w:pPr>
  </w:style>
  <w:style w:type="paragraph" w:customStyle="1" w:styleId="xl616">
    <w:name w:val="xl616"/>
    <w:basedOn w:val="Normal"/>
    <w:rsid w:val="00896D8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top"/>
    </w:pPr>
  </w:style>
  <w:style w:type="paragraph" w:customStyle="1" w:styleId="xl617">
    <w:name w:val="xl617"/>
    <w:basedOn w:val="Normal"/>
    <w:rsid w:val="00896D8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style>
  <w:style w:type="paragraph" w:customStyle="1" w:styleId="xl618">
    <w:name w:val="xl618"/>
    <w:basedOn w:val="Normal"/>
    <w:rsid w:val="00896D89"/>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pPr>
  </w:style>
  <w:style w:type="paragraph" w:customStyle="1" w:styleId="xl619">
    <w:name w:val="xl619"/>
    <w:basedOn w:val="Normal"/>
    <w:rsid w:val="00896D8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style>
  <w:style w:type="paragraph" w:customStyle="1" w:styleId="xl620">
    <w:name w:val="xl620"/>
    <w:basedOn w:val="Normal"/>
    <w:rsid w:val="00896D89"/>
    <w:pPr>
      <w:pBdr>
        <w:top w:val="single" w:sz="4" w:space="0" w:color="auto"/>
        <w:left w:val="single" w:sz="4" w:space="0" w:color="auto"/>
        <w:bottom w:val="single" w:sz="4" w:space="0" w:color="auto"/>
        <w:right w:val="single" w:sz="4" w:space="0" w:color="auto"/>
      </w:pBdr>
      <w:shd w:val="clear" w:color="000000" w:fill="EEEEEE"/>
      <w:spacing w:before="100" w:beforeAutospacing="1" w:after="100" w:afterAutospacing="1"/>
      <w:jc w:val="right"/>
    </w:pPr>
    <w:rPr>
      <w:b/>
      <w:bCs/>
    </w:rPr>
  </w:style>
  <w:style w:type="paragraph" w:customStyle="1" w:styleId="xl621">
    <w:name w:val="xl621"/>
    <w:basedOn w:val="Normal"/>
    <w:rsid w:val="00896D8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paragraph" w:customStyle="1" w:styleId="xl622">
    <w:name w:val="xl622"/>
    <w:basedOn w:val="Normal"/>
    <w:rsid w:val="00896D8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style>
  <w:style w:type="paragraph" w:customStyle="1" w:styleId="xl623">
    <w:name w:val="xl623"/>
    <w:basedOn w:val="Normal"/>
    <w:rsid w:val="00896D89"/>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pPr>
  </w:style>
  <w:style w:type="paragraph" w:customStyle="1" w:styleId="xl624">
    <w:name w:val="xl624"/>
    <w:basedOn w:val="Normal"/>
    <w:rsid w:val="00896D89"/>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pPr>
  </w:style>
  <w:style w:type="paragraph" w:customStyle="1" w:styleId="xl625">
    <w:name w:val="xl625"/>
    <w:basedOn w:val="Normal"/>
    <w:rsid w:val="00896D89"/>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pPr>
  </w:style>
  <w:style w:type="paragraph" w:customStyle="1" w:styleId="xl626">
    <w:name w:val="xl626"/>
    <w:basedOn w:val="Normal"/>
    <w:rsid w:val="00896D8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style>
  <w:style w:type="paragraph" w:customStyle="1" w:styleId="xl627">
    <w:name w:val="xl627"/>
    <w:basedOn w:val="Normal"/>
    <w:rsid w:val="00896D89"/>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pPr>
  </w:style>
  <w:style w:type="paragraph" w:customStyle="1" w:styleId="xl628">
    <w:name w:val="xl628"/>
    <w:basedOn w:val="Normal"/>
    <w:rsid w:val="00896D8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pPr>
  </w:style>
  <w:style w:type="paragraph" w:customStyle="1" w:styleId="xl629">
    <w:name w:val="xl629"/>
    <w:basedOn w:val="Normal"/>
    <w:rsid w:val="00896D89"/>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center"/>
    </w:pPr>
  </w:style>
  <w:style w:type="paragraph" w:customStyle="1" w:styleId="xl630">
    <w:name w:val="xl630"/>
    <w:basedOn w:val="Normal"/>
    <w:rsid w:val="00896D8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style>
  <w:style w:type="paragraph" w:customStyle="1" w:styleId="xl631">
    <w:name w:val="xl631"/>
    <w:basedOn w:val="Normal"/>
    <w:rsid w:val="00896D8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style>
  <w:style w:type="paragraph" w:customStyle="1" w:styleId="msonormal0">
    <w:name w:val="msonormal"/>
    <w:basedOn w:val="Normal"/>
    <w:rsid w:val="00B93B2C"/>
    <w:pPr>
      <w:spacing w:before="100" w:beforeAutospacing="1" w:after="100" w:afterAutospacing="1"/>
    </w:pPr>
  </w:style>
  <w:style w:type="paragraph" w:customStyle="1" w:styleId="xl138">
    <w:name w:val="xl138"/>
    <w:basedOn w:val="Normal"/>
    <w:rsid w:val="00B93B2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39">
    <w:name w:val="xl139"/>
    <w:basedOn w:val="Normal"/>
    <w:rsid w:val="00B93B2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center"/>
    </w:pPr>
    <w:rPr>
      <w:sz w:val="20"/>
      <w:szCs w:val="20"/>
    </w:rPr>
  </w:style>
  <w:style w:type="paragraph" w:customStyle="1" w:styleId="xl140">
    <w:name w:val="xl140"/>
    <w:basedOn w:val="Normal"/>
    <w:rsid w:val="00B93B2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top"/>
    </w:pPr>
    <w:rPr>
      <w:sz w:val="20"/>
      <w:szCs w:val="20"/>
    </w:rPr>
  </w:style>
  <w:style w:type="paragraph" w:customStyle="1" w:styleId="xl141">
    <w:name w:val="xl141"/>
    <w:basedOn w:val="Normal"/>
    <w:rsid w:val="00B93B2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top"/>
    </w:pPr>
    <w:rPr>
      <w:sz w:val="20"/>
      <w:szCs w:val="20"/>
    </w:rPr>
  </w:style>
  <w:style w:type="paragraph" w:customStyle="1" w:styleId="xl142">
    <w:name w:val="xl142"/>
    <w:basedOn w:val="Normal"/>
    <w:rsid w:val="00B93B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3">
    <w:name w:val="xl143"/>
    <w:basedOn w:val="Normal"/>
    <w:rsid w:val="00B93B2C"/>
    <w:pPr>
      <w:pBdr>
        <w:top w:val="single" w:sz="4" w:space="0" w:color="auto"/>
        <w:left w:val="single" w:sz="4" w:space="0" w:color="auto"/>
        <w:bottom w:val="single" w:sz="4" w:space="0" w:color="auto"/>
        <w:right w:val="single" w:sz="4" w:space="0" w:color="auto"/>
      </w:pBdr>
      <w:shd w:val="clear" w:color="000000" w:fill="00FF00"/>
      <w:spacing w:before="100" w:beforeAutospacing="1" w:after="100" w:afterAutospacing="1"/>
      <w:textAlignment w:val="top"/>
    </w:pPr>
    <w:rPr>
      <w:sz w:val="20"/>
      <w:szCs w:val="20"/>
    </w:rPr>
  </w:style>
  <w:style w:type="paragraph" w:customStyle="1" w:styleId="xl144">
    <w:name w:val="xl144"/>
    <w:basedOn w:val="Normal"/>
    <w:rsid w:val="00B93B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45">
    <w:name w:val="xl145"/>
    <w:basedOn w:val="Normal"/>
    <w:rsid w:val="00B93B2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sz w:val="20"/>
      <w:szCs w:val="20"/>
    </w:rPr>
  </w:style>
  <w:style w:type="paragraph" w:customStyle="1" w:styleId="xl146">
    <w:name w:val="xl146"/>
    <w:basedOn w:val="Normal"/>
    <w:rsid w:val="00B93B2C"/>
    <w:pPr>
      <w:spacing w:before="100" w:beforeAutospacing="1" w:after="100" w:afterAutospacing="1"/>
    </w:pPr>
    <w:rPr>
      <w:sz w:val="20"/>
      <w:szCs w:val="20"/>
    </w:rPr>
  </w:style>
  <w:style w:type="paragraph" w:customStyle="1" w:styleId="xl147">
    <w:name w:val="xl147"/>
    <w:basedOn w:val="Normal"/>
    <w:rsid w:val="00B93B2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sz w:val="20"/>
      <w:szCs w:val="20"/>
    </w:rPr>
  </w:style>
  <w:style w:type="paragraph" w:customStyle="1" w:styleId="xl148">
    <w:name w:val="xl148"/>
    <w:basedOn w:val="Normal"/>
    <w:rsid w:val="00B93B2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149">
    <w:name w:val="xl149"/>
    <w:basedOn w:val="Normal"/>
    <w:rsid w:val="00B93B2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50">
    <w:name w:val="xl150"/>
    <w:basedOn w:val="Normal"/>
    <w:rsid w:val="00B93B2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0"/>
      <w:szCs w:val="20"/>
    </w:rPr>
  </w:style>
  <w:style w:type="paragraph" w:customStyle="1" w:styleId="xl151">
    <w:name w:val="xl151"/>
    <w:basedOn w:val="Normal"/>
    <w:rsid w:val="00B93B2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center"/>
    </w:pPr>
    <w:rPr>
      <w:sz w:val="20"/>
      <w:szCs w:val="20"/>
    </w:rPr>
  </w:style>
  <w:style w:type="paragraph" w:customStyle="1" w:styleId="xl152">
    <w:name w:val="xl152"/>
    <w:basedOn w:val="Normal"/>
    <w:rsid w:val="00B93B2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textAlignment w:val="top"/>
    </w:pPr>
    <w:rPr>
      <w:sz w:val="20"/>
      <w:szCs w:val="20"/>
    </w:rPr>
  </w:style>
  <w:style w:type="paragraph" w:customStyle="1" w:styleId="xl153">
    <w:name w:val="xl153"/>
    <w:basedOn w:val="Normal"/>
    <w:rsid w:val="00B93B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54">
    <w:name w:val="xl154"/>
    <w:basedOn w:val="Normal"/>
    <w:rsid w:val="00B93B2C"/>
    <w:pPr>
      <w:shd w:val="clear" w:color="000000" w:fill="ACB9CA"/>
      <w:spacing w:before="100" w:beforeAutospacing="1" w:after="100" w:afterAutospacing="1"/>
      <w:jc w:val="center"/>
      <w:textAlignment w:val="center"/>
    </w:pPr>
    <w:rPr>
      <w:b/>
      <w:bCs/>
      <w:sz w:val="20"/>
      <w:szCs w:val="20"/>
    </w:rPr>
  </w:style>
  <w:style w:type="paragraph" w:customStyle="1" w:styleId="xl155">
    <w:name w:val="xl155"/>
    <w:basedOn w:val="Normal"/>
    <w:rsid w:val="00B93B2C"/>
    <w:pPr>
      <w:pBdr>
        <w:right w:val="single" w:sz="4" w:space="0" w:color="auto"/>
      </w:pBdr>
      <w:shd w:val="clear" w:color="000000" w:fill="ACB9CA"/>
      <w:spacing w:before="100" w:beforeAutospacing="1" w:after="100" w:afterAutospacing="1"/>
      <w:jc w:val="center"/>
      <w:textAlignment w:val="center"/>
    </w:pPr>
    <w:rPr>
      <w:b/>
      <w:bCs/>
      <w:sz w:val="20"/>
      <w:szCs w:val="20"/>
    </w:rPr>
  </w:style>
  <w:style w:type="character" w:customStyle="1" w:styleId="BodyTextIndent2Char3">
    <w:name w:val="Body Text Indent 2 Char3"/>
    <w:aliases w:val="uvlaka 2 Char1,uvlaka 2 Char12"/>
    <w:uiPriority w:val="99"/>
    <w:locked/>
    <w:rsid w:val="001323F7"/>
    <w:rPr>
      <w:rFonts w:cs="Times New Roman"/>
      <w:lang w:eastAsia="en-US"/>
    </w:rPr>
  </w:style>
  <w:style w:type="character" w:customStyle="1" w:styleId="BodyTextIndent2Char2">
    <w:name w:val="Body Text Indent 2 Char2"/>
    <w:aliases w:val="uvlaka 2 Char11"/>
    <w:uiPriority w:val="99"/>
    <w:rsid w:val="001323F7"/>
    <w:rPr>
      <w:rFonts w:cs="Times New Roman"/>
    </w:rPr>
  </w:style>
  <w:style w:type="character" w:customStyle="1" w:styleId="BodyTextIndent3Char1">
    <w:name w:val="Body Text Indent 3 Char1"/>
    <w:aliases w:val="uvlaka 3 Char1,uvlaka 21 Char1,uvlaka 211 Char1,uvlaka 2111 Char1"/>
    <w:uiPriority w:val="99"/>
    <w:locked/>
    <w:rsid w:val="001323F7"/>
    <w:rPr>
      <w:rFonts w:ascii="Times New Roman" w:hAnsi="Times New Roman" w:cs="Times New Roman"/>
      <w:sz w:val="24"/>
      <w:szCs w:val="24"/>
      <w:lang w:eastAsia="hr-HR"/>
    </w:rPr>
  </w:style>
  <w:style w:type="character" w:customStyle="1" w:styleId="KartadokumentaChar">
    <w:name w:val="Karta dokumenta Char"/>
    <w:link w:val="Kartadokumenta"/>
    <w:uiPriority w:val="99"/>
    <w:locked/>
    <w:rsid w:val="001323F7"/>
    <w:rPr>
      <w:rFonts w:ascii="Tahoma" w:hAnsi="Tahoma" w:cs="Tahoma"/>
      <w:shd w:val="clear" w:color="auto" w:fill="000080"/>
    </w:rPr>
  </w:style>
  <w:style w:type="character" w:customStyle="1" w:styleId="TekstbaloniaChar">
    <w:name w:val="Tekst balončića Char"/>
    <w:link w:val="Tekstbalonia"/>
    <w:uiPriority w:val="99"/>
    <w:locked/>
    <w:rsid w:val="001323F7"/>
    <w:rPr>
      <w:rFonts w:ascii="Tahoma" w:hAnsi="Tahoma" w:cs="Tahoma"/>
      <w:sz w:val="16"/>
      <w:szCs w:val="16"/>
    </w:rPr>
  </w:style>
  <w:style w:type="table" w:customStyle="1" w:styleId="TableGrid1">
    <w:name w:val="Table Grid1"/>
    <w:basedOn w:val="Obinatablica"/>
    <w:next w:val="Reetkatablice"/>
    <w:uiPriority w:val="99"/>
    <w:rsid w:val="001323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krajnjebiljekeChar">
    <w:name w:val="Tekst krajnje bilješke Char"/>
    <w:link w:val="Tekstkrajnjebiljeke"/>
    <w:uiPriority w:val="99"/>
    <w:locked/>
    <w:rsid w:val="001323F7"/>
    <w:rPr>
      <w:snapToGrid w:val="0"/>
      <w:sz w:val="24"/>
      <w:lang w:val="en-AU" w:eastAsia="en-US"/>
    </w:rPr>
  </w:style>
  <w:style w:type="paragraph" w:customStyle="1" w:styleId="xl477">
    <w:name w:val="xl477"/>
    <w:basedOn w:val="Normal"/>
    <w:uiPriority w:val="99"/>
    <w:rsid w:val="001323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78">
    <w:name w:val="xl478"/>
    <w:basedOn w:val="Normal"/>
    <w:uiPriority w:val="99"/>
    <w:rsid w:val="001323F7"/>
    <w:pPr>
      <w:spacing w:before="100" w:beforeAutospacing="1" w:after="100" w:afterAutospacing="1"/>
    </w:pPr>
  </w:style>
  <w:style w:type="character" w:customStyle="1" w:styleId="CommentTextChar">
    <w:name w:val="Comment Text Char"/>
    <w:uiPriority w:val="99"/>
    <w:locked/>
    <w:rsid w:val="001323F7"/>
  </w:style>
  <w:style w:type="paragraph" w:styleId="Tekstkomentara">
    <w:name w:val="annotation text"/>
    <w:basedOn w:val="Normal"/>
    <w:link w:val="TekstkomentaraChar"/>
    <w:uiPriority w:val="99"/>
    <w:rsid w:val="001323F7"/>
    <w:pPr>
      <w:jc w:val="both"/>
    </w:pPr>
    <w:rPr>
      <w:rFonts w:ascii="Calibri" w:eastAsia="Calibri" w:hAnsi="Calibri"/>
      <w:sz w:val="22"/>
      <w:szCs w:val="22"/>
      <w:lang w:eastAsia="en-US"/>
    </w:rPr>
  </w:style>
  <w:style w:type="character" w:customStyle="1" w:styleId="TekstkomentaraChar">
    <w:name w:val="Tekst komentara Char"/>
    <w:basedOn w:val="Zadanifontodlomka"/>
    <w:link w:val="Tekstkomentara"/>
    <w:uiPriority w:val="99"/>
    <w:rsid w:val="001323F7"/>
    <w:rPr>
      <w:rFonts w:ascii="Calibri" w:eastAsia="Calibri" w:hAnsi="Calibri"/>
      <w:sz w:val="22"/>
      <w:szCs w:val="22"/>
      <w:lang w:eastAsia="en-US"/>
    </w:rPr>
  </w:style>
  <w:style w:type="character" w:customStyle="1" w:styleId="CharChar11">
    <w:name w:val="Char Char11"/>
    <w:uiPriority w:val="99"/>
    <w:locked/>
    <w:rsid w:val="001323F7"/>
    <w:rPr>
      <w:rFonts w:ascii="Arial" w:hAnsi="Arial"/>
      <w:b/>
      <w:sz w:val="18"/>
      <w:lang w:val="hr-HR" w:eastAsia="hr-HR"/>
    </w:rPr>
  </w:style>
  <w:style w:type="character" w:customStyle="1" w:styleId="CharChar8">
    <w:name w:val="Char Char8"/>
    <w:uiPriority w:val="99"/>
    <w:locked/>
    <w:rsid w:val="001323F7"/>
    <w:rPr>
      <w:lang w:val="hr-HR" w:eastAsia="en-US"/>
    </w:rPr>
  </w:style>
  <w:style w:type="character" w:customStyle="1" w:styleId="CharChar6">
    <w:name w:val="Char Char6"/>
    <w:uiPriority w:val="99"/>
    <w:locked/>
    <w:rsid w:val="001323F7"/>
    <w:rPr>
      <w:sz w:val="24"/>
      <w:lang w:val="hr-HR" w:eastAsia="en-US"/>
    </w:rPr>
  </w:style>
  <w:style w:type="character" w:customStyle="1" w:styleId="CharChar5">
    <w:name w:val="Char Char5"/>
    <w:uiPriority w:val="99"/>
    <w:locked/>
    <w:rsid w:val="001323F7"/>
    <w:rPr>
      <w:sz w:val="24"/>
      <w:lang w:val="hr-HR" w:eastAsia="en-US"/>
    </w:rPr>
  </w:style>
  <w:style w:type="character" w:customStyle="1" w:styleId="CharChar12">
    <w:name w:val="Char Char12"/>
    <w:uiPriority w:val="99"/>
    <w:locked/>
    <w:rsid w:val="001323F7"/>
    <w:rPr>
      <w:rFonts w:ascii="Arial" w:hAnsi="Arial"/>
      <w:b/>
      <w:sz w:val="18"/>
      <w:lang w:val="hr-HR" w:eastAsia="hr-HR"/>
    </w:rPr>
  </w:style>
  <w:style w:type="character" w:customStyle="1" w:styleId="CharChar7">
    <w:name w:val="Char Char7"/>
    <w:uiPriority w:val="99"/>
    <w:locked/>
    <w:rsid w:val="001323F7"/>
    <w:rPr>
      <w:sz w:val="24"/>
      <w:lang w:val="hr-HR" w:eastAsia="en-US"/>
    </w:rPr>
  </w:style>
  <w:style w:type="paragraph" w:styleId="Bezproreda">
    <w:name w:val="No Spacing"/>
    <w:uiPriority w:val="99"/>
    <w:qFormat/>
    <w:rsid w:val="001323F7"/>
    <w:rPr>
      <w:rFonts w:ascii="Calibri" w:eastAsia="Calibri" w:hAnsi="Calibri"/>
      <w:sz w:val="22"/>
      <w:szCs w:val="22"/>
      <w:lang w:eastAsia="en-US"/>
    </w:rPr>
  </w:style>
  <w:style w:type="paragraph" w:customStyle="1" w:styleId="xl156">
    <w:name w:val="xl156"/>
    <w:basedOn w:val="Normal"/>
    <w:rsid w:val="001323F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sz w:val="20"/>
      <w:szCs w:val="20"/>
    </w:rPr>
  </w:style>
  <w:style w:type="paragraph" w:customStyle="1" w:styleId="xl157">
    <w:name w:val="xl157"/>
    <w:basedOn w:val="Normal"/>
    <w:rsid w:val="001323F7"/>
    <w:pPr>
      <w:spacing w:before="100" w:beforeAutospacing="1" w:after="100" w:afterAutospacing="1"/>
      <w:textAlignment w:val="center"/>
    </w:pPr>
    <w:rPr>
      <w:sz w:val="20"/>
      <w:szCs w:val="20"/>
    </w:rPr>
  </w:style>
  <w:style w:type="paragraph" w:customStyle="1" w:styleId="xl158">
    <w:name w:val="xl158"/>
    <w:basedOn w:val="Normal"/>
    <w:rsid w:val="001323F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159">
    <w:name w:val="xl159"/>
    <w:basedOn w:val="Normal"/>
    <w:rsid w:val="001323F7"/>
    <w:pPr>
      <w:shd w:val="clear" w:color="000000" w:fill="ACB9CA"/>
      <w:spacing w:before="100" w:beforeAutospacing="1" w:after="100" w:afterAutospacing="1"/>
      <w:jc w:val="center"/>
      <w:textAlignment w:val="center"/>
    </w:pPr>
    <w:rPr>
      <w:b/>
      <w:bCs/>
      <w:sz w:val="20"/>
      <w:szCs w:val="20"/>
    </w:rPr>
  </w:style>
  <w:style w:type="paragraph" w:customStyle="1" w:styleId="xl160">
    <w:name w:val="xl160"/>
    <w:basedOn w:val="Normal"/>
    <w:rsid w:val="001323F7"/>
    <w:pPr>
      <w:pBdr>
        <w:right w:val="single" w:sz="4" w:space="0" w:color="auto"/>
      </w:pBdr>
      <w:shd w:val="clear" w:color="000000" w:fill="ACB9CA"/>
      <w:spacing w:before="100" w:beforeAutospacing="1" w:after="100" w:afterAutospacing="1"/>
      <w:jc w:val="center"/>
      <w:textAlignment w:val="center"/>
    </w:pPr>
    <w:rPr>
      <w:b/>
      <w:bCs/>
      <w:sz w:val="20"/>
      <w:szCs w:val="20"/>
    </w:rPr>
  </w:style>
  <w:style w:type="character" w:customStyle="1" w:styleId="CharChar16">
    <w:name w:val="Char Char16"/>
    <w:uiPriority w:val="99"/>
    <w:rsid w:val="001323F7"/>
    <w:rPr>
      <w:i/>
      <w:u w:val="single"/>
      <w:lang w:val="hr-HR" w:eastAsia="en-US"/>
    </w:rPr>
  </w:style>
  <w:style w:type="character" w:customStyle="1" w:styleId="uvlaka2CharChar2">
    <w:name w:val="uvlaka 2 Char Char2"/>
    <w:uiPriority w:val="99"/>
    <w:rsid w:val="001323F7"/>
    <w:rPr>
      <w:lang w:val="pl-PL" w:eastAsia="en-US"/>
    </w:rPr>
  </w:style>
  <w:style w:type="character" w:customStyle="1" w:styleId="CharChar171">
    <w:name w:val="Char Char171"/>
    <w:uiPriority w:val="99"/>
    <w:rsid w:val="001323F7"/>
    <w:rPr>
      <w:i/>
      <w:u w:val="single"/>
      <w:lang w:val="hr-HR" w:eastAsia="en-US"/>
    </w:rPr>
  </w:style>
  <w:style w:type="character" w:customStyle="1" w:styleId="CharChar111">
    <w:name w:val="Char Char111"/>
    <w:uiPriority w:val="99"/>
    <w:locked/>
    <w:rsid w:val="001323F7"/>
    <w:rPr>
      <w:rFonts w:ascii="Arial" w:hAnsi="Arial"/>
      <w:b/>
      <w:sz w:val="18"/>
      <w:lang w:val="hr-HR" w:eastAsia="hr-HR"/>
    </w:rPr>
  </w:style>
  <w:style w:type="character" w:customStyle="1" w:styleId="CharChar81">
    <w:name w:val="Char Char81"/>
    <w:uiPriority w:val="99"/>
    <w:locked/>
    <w:rsid w:val="001323F7"/>
    <w:rPr>
      <w:lang w:val="hr-HR" w:eastAsia="en-US"/>
    </w:rPr>
  </w:style>
  <w:style w:type="character" w:customStyle="1" w:styleId="CharChar61">
    <w:name w:val="Char Char61"/>
    <w:uiPriority w:val="99"/>
    <w:locked/>
    <w:rsid w:val="001323F7"/>
    <w:rPr>
      <w:sz w:val="24"/>
      <w:lang w:val="hr-HR" w:eastAsia="en-US"/>
    </w:rPr>
  </w:style>
  <w:style w:type="character" w:customStyle="1" w:styleId="CharChar51">
    <w:name w:val="Char Char51"/>
    <w:uiPriority w:val="99"/>
    <w:locked/>
    <w:rsid w:val="001323F7"/>
    <w:rPr>
      <w:sz w:val="24"/>
      <w:lang w:val="hr-HR" w:eastAsia="en-US"/>
    </w:rPr>
  </w:style>
  <w:style w:type="character" w:customStyle="1" w:styleId="CharChar181">
    <w:name w:val="Char Char181"/>
    <w:uiPriority w:val="99"/>
    <w:rsid w:val="001323F7"/>
    <w:rPr>
      <w:i/>
      <w:u w:val="single"/>
      <w:lang w:val="hr-HR" w:eastAsia="en-US"/>
    </w:rPr>
  </w:style>
  <w:style w:type="character" w:customStyle="1" w:styleId="CharChar121">
    <w:name w:val="Char Char121"/>
    <w:uiPriority w:val="99"/>
    <w:locked/>
    <w:rsid w:val="001323F7"/>
    <w:rPr>
      <w:rFonts w:ascii="Arial" w:hAnsi="Arial"/>
      <w:b/>
      <w:sz w:val="18"/>
      <w:lang w:val="hr-HR" w:eastAsia="hr-HR"/>
    </w:rPr>
  </w:style>
  <w:style w:type="character" w:customStyle="1" w:styleId="CharChar71">
    <w:name w:val="Char Char71"/>
    <w:uiPriority w:val="99"/>
    <w:locked/>
    <w:rsid w:val="001323F7"/>
    <w:rPr>
      <w:sz w:val="24"/>
      <w:lang w:val="hr-HR" w:eastAsia="en-US"/>
    </w:rPr>
  </w:style>
  <w:style w:type="character" w:customStyle="1" w:styleId="CharChar13">
    <w:name w:val="Char Char13"/>
    <w:uiPriority w:val="99"/>
    <w:locked/>
    <w:rsid w:val="001323F7"/>
    <w:rPr>
      <w:sz w:val="24"/>
      <w:lang w:val="hr-HR" w:eastAsia="en-US"/>
    </w:rPr>
  </w:style>
  <w:style w:type="character" w:customStyle="1" w:styleId="CharChar10">
    <w:name w:val="Char Char10"/>
    <w:uiPriority w:val="99"/>
    <w:locked/>
    <w:rsid w:val="001323F7"/>
    <w:rPr>
      <w:sz w:val="24"/>
      <w:lang w:val="hr-HR" w:eastAsia="en-US"/>
    </w:rPr>
  </w:style>
  <w:style w:type="character" w:customStyle="1" w:styleId="Heading1Char3">
    <w:name w:val="Heading 1 Char3"/>
    <w:uiPriority w:val="99"/>
    <w:rsid w:val="001323F7"/>
    <w:rPr>
      <w:i/>
      <w:u w:val="single"/>
      <w:lang w:val="hr-HR" w:eastAsia="en-US"/>
    </w:rPr>
  </w:style>
  <w:style w:type="character" w:customStyle="1" w:styleId="CharChar26">
    <w:name w:val="Char Char26"/>
    <w:uiPriority w:val="99"/>
    <w:rsid w:val="001323F7"/>
    <w:rPr>
      <w:i/>
      <w:u w:val="single"/>
      <w:lang w:val="hr-HR" w:eastAsia="en-US"/>
    </w:rPr>
  </w:style>
  <w:style w:type="character" w:customStyle="1" w:styleId="CharChar20">
    <w:name w:val="Char Char20"/>
    <w:uiPriority w:val="99"/>
    <w:locked/>
    <w:rsid w:val="001323F7"/>
    <w:rPr>
      <w:rFonts w:ascii="Arial" w:hAnsi="Arial"/>
      <w:b/>
      <w:sz w:val="18"/>
      <w:lang w:val="hr-HR" w:eastAsia="hr-HR"/>
    </w:rPr>
  </w:style>
  <w:style w:type="character" w:customStyle="1" w:styleId="CharChar15">
    <w:name w:val="Char Char15"/>
    <w:uiPriority w:val="99"/>
    <w:locked/>
    <w:rsid w:val="001323F7"/>
    <w:rPr>
      <w:b/>
      <w:lang w:val="pl-PL" w:eastAsia="en-US"/>
    </w:rPr>
  </w:style>
  <w:style w:type="character" w:customStyle="1" w:styleId="CharChar14">
    <w:name w:val="Char Char14"/>
    <w:uiPriority w:val="99"/>
    <w:locked/>
    <w:rsid w:val="001323F7"/>
    <w:rPr>
      <w:rFonts w:ascii="Arial" w:hAnsi="Arial"/>
      <w:b/>
      <w:sz w:val="16"/>
      <w:lang w:val="hr-HR" w:eastAsia="hr-HR"/>
    </w:rPr>
  </w:style>
  <w:style w:type="character" w:customStyle="1" w:styleId="CharChar9">
    <w:name w:val="Char Char9"/>
    <w:uiPriority w:val="99"/>
    <w:locked/>
    <w:rsid w:val="001323F7"/>
    <w:rPr>
      <w:rFonts w:ascii="Arial" w:hAnsi="Arial"/>
      <w:b/>
      <w:sz w:val="24"/>
      <w:lang w:val="hr-HR" w:eastAsia="hr-HR"/>
    </w:rPr>
  </w:style>
  <w:style w:type="character" w:customStyle="1" w:styleId="CharChar4">
    <w:name w:val="Char Char4"/>
    <w:uiPriority w:val="99"/>
    <w:locked/>
    <w:rsid w:val="001323F7"/>
    <w:rPr>
      <w:sz w:val="24"/>
      <w:lang w:val="hr-HR" w:eastAsia="en-US"/>
    </w:rPr>
  </w:style>
  <w:style w:type="character" w:customStyle="1" w:styleId="uvlaka2CharChar1">
    <w:name w:val="uvlaka 2 Char Char1"/>
    <w:uiPriority w:val="99"/>
    <w:locked/>
    <w:rsid w:val="001323F7"/>
    <w:rPr>
      <w:lang w:val="pl-PL" w:eastAsia="en-US"/>
    </w:rPr>
  </w:style>
  <w:style w:type="character" w:customStyle="1" w:styleId="CharChar21">
    <w:name w:val="Char Char21"/>
    <w:uiPriority w:val="99"/>
    <w:locked/>
    <w:rsid w:val="001323F7"/>
    <w:rPr>
      <w:sz w:val="16"/>
      <w:lang w:val="en-US" w:eastAsia="en-US"/>
    </w:rPr>
  </w:style>
  <w:style w:type="paragraph" w:styleId="Podnaslov">
    <w:name w:val="Subtitle"/>
    <w:basedOn w:val="Normal"/>
    <w:link w:val="PodnaslovChar"/>
    <w:uiPriority w:val="99"/>
    <w:qFormat/>
    <w:rsid w:val="001323F7"/>
    <w:pPr>
      <w:spacing w:after="200" w:line="276" w:lineRule="auto"/>
    </w:pPr>
    <w:rPr>
      <w:rFonts w:ascii="Century Schoolbook" w:eastAsia="Calibri" w:hAnsi="Century Schoolbook"/>
      <w:i/>
      <w:color w:val="575F6D"/>
      <w:spacing w:val="5"/>
      <w:szCs w:val="20"/>
    </w:rPr>
  </w:style>
  <w:style w:type="character" w:customStyle="1" w:styleId="SubtitleChar">
    <w:name w:val="Subtitle Char"/>
    <w:basedOn w:val="Zadanifontodlomka"/>
    <w:uiPriority w:val="99"/>
    <w:rsid w:val="001323F7"/>
    <w:rPr>
      <w:rFonts w:asciiTheme="minorHAnsi" w:eastAsiaTheme="minorEastAsia" w:hAnsiTheme="minorHAnsi" w:cstheme="minorBidi"/>
      <w:color w:val="5A5A5A" w:themeColor="text1" w:themeTint="A5"/>
      <w:spacing w:val="15"/>
      <w:sz w:val="22"/>
      <w:szCs w:val="22"/>
    </w:rPr>
  </w:style>
  <w:style w:type="character" w:customStyle="1" w:styleId="PodnaslovChar">
    <w:name w:val="Podnaslov Char"/>
    <w:link w:val="Podnaslov"/>
    <w:uiPriority w:val="99"/>
    <w:locked/>
    <w:rsid w:val="001323F7"/>
    <w:rPr>
      <w:rFonts w:ascii="Century Schoolbook" w:eastAsia="Calibri" w:hAnsi="Century Schoolbook"/>
      <w:i/>
      <w:color w:val="575F6D"/>
      <w:spacing w:val="5"/>
      <w:sz w:val="24"/>
    </w:rPr>
  </w:style>
  <w:style w:type="character" w:styleId="Referencakomentara">
    <w:name w:val="annotation reference"/>
    <w:uiPriority w:val="99"/>
    <w:rsid w:val="001323F7"/>
    <w:rPr>
      <w:rFonts w:cs="Times New Roman"/>
      <w:sz w:val="16"/>
    </w:rPr>
  </w:style>
  <w:style w:type="paragraph" w:styleId="Predmetkomentara">
    <w:name w:val="annotation subject"/>
    <w:basedOn w:val="Tekstkomentara"/>
    <w:next w:val="Tekstkomentara"/>
    <w:link w:val="PredmetkomentaraChar"/>
    <w:uiPriority w:val="99"/>
    <w:rsid w:val="001323F7"/>
    <w:pPr>
      <w:jc w:val="left"/>
    </w:pPr>
    <w:rPr>
      <w:b/>
      <w:bCs/>
    </w:rPr>
  </w:style>
  <w:style w:type="character" w:customStyle="1" w:styleId="PredmetkomentaraChar">
    <w:name w:val="Predmet komentara Char"/>
    <w:basedOn w:val="TekstkomentaraChar"/>
    <w:link w:val="Predmetkomentara"/>
    <w:uiPriority w:val="99"/>
    <w:rsid w:val="001323F7"/>
    <w:rPr>
      <w:rFonts w:ascii="Calibri" w:eastAsia="Calibri" w:hAnsi="Calibri"/>
      <w:b/>
      <w:bCs/>
      <w:sz w:val="22"/>
      <w:szCs w:val="22"/>
      <w:lang w:eastAsia="en-US"/>
    </w:rPr>
  </w:style>
  <w:style w:type="paragraph" w:customStyle="1" w:styleId="xl161">
    <w:name w:val="xl161"/>
    <w:basedOn w:val="Normal"/>
    <w:rsid w:val="001323F7"/>
    <w:pPr>
      <w:pBdr>
        <w:top w:val="single" w:sz="8" w:space="0" w:color="auto"/>
        <w:bottom w:val="single" w:sz="8" w:space="0" w:color="auto"/>
      </w:pBdr>
      <w:spacing w:before="100" w:beforeAutospacing="1" w:after="100" w:afterAutospacing="1"/>
      <w:textAlignment w:val="center"/>
    </w:pPr>
    <w:rPr>
      <w:color w:val="000000"/>
      <w:sz w:val="20"/>
      <w:szCs w:val="20"/>
    </w:rPr>
  </w:style>
  <w:style w:type="paragraph" w:customStyle="1" w:styleId="xl162">
    <w:name w:val="xl162"/>
    <w:basedOn w:val="Normal"/>
    <w:rsid w:val="001323F7"/>
    <w:pPr>
      <w:pBdr>
        <w:top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163">
    <w:name w:val="xl163"/>
    <w:basedOn w:val="Normal"/>
    <w:rsid w:val="001323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164">
    <w:name w:val="xl164"/>
    <w:basedOn w:val="Normal"/>
    <w:rsid w:val="001323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0"/>
      <w:szCs w:val="20"/>
    </w:rPr>
  </w:style>
  <w:style w:type="paragraph" w:customStyle="1" w:styleId="xl165">
    <w:name w:val="xl165"/>
    <w:basedOn w:val="Normal"/>
    <w:rsid w:val="001323F7"/>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pPr>
    <w:rPr>
      <w:b/>
      <w:bCs/>
      <w:sz w:val="20"/>
      <w:szCs w:val="20"/>
    </w:rPr>
  </w:style>
  <w:style w:type="paragraph" w:customStyle="1" w:styleId="xl166">
    <w:name w:val="xl166"/>
    <w:basedOn w:val="Normal"/>
    <w:rsid w:val="001323F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0"/>
      <w:szCs w:val="20"/>
    </w:rPr>
  </w:style>
  <w:style w:type="paragraph" w:customStyle="1" w:styleId="xl167">
    <w:name w:val="xl167"/>
    <w:basedOn w:val="Normal"/>
    <w:rsid w:val="001323F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68">
    <w:name w:val="xl168"/>
    <w:basedOn w:val="Normal"/>
    <w:rsid w:val="001323F7"/>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sz w:val="20"/>
      <w:szCs w:val="20"/>
    </w:rPr>
  </w:style>
  <w:style w:type="paragraph" w:customStyle="1" w:styleId="xl169">
    <w:name w:val="xl169"/>
    <w:basedOn w:val="Normal"/>
    <w:rsid w:val="001323F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70">
    <w:name w:val="xl170"/>
    <w:basedOn w:val="Normal"/>
    <w:rsid w:val="001323F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pPr>
    <w:rPr>
      <w:b/>
      <w:bCs/>
      <w:sz w:val="20"/>
      <w:szCs w:val="20"/>
    </w:rPr>
  </w:style>
  <w:style w:type="paragraph" w:customStyle="1" w:styleId="xl171">
    <w:name w:val="xl171"/>
    <w:basedOn w:val="Normal"/>
    <w:rsid w:val="001323F7"/>
    <w:pPr>
      <w:shd w:val="clear" w:color="000000" w:fill="CCFFCC"/>
      <w:spacing w:before="100" w:beforeAutospacing="1" w:after="100" w:afterAutospacing="1"/>
      <w:jc w:val="center"/>
      <w:textAlignment w:val="top"/>
    </w:pPr>
    <w:rPr>
      <w:sz w:val="20"/>
      <w:szCs w:val="20"/>
    </w:rPr>
  </w:style>
  <w:style w:type="paragraph" w:customStyle="1" w:styleId="xl172">
    <w:name w:val="xl172"/>
    <w:basedOn w:val="Normal"/>
    <w:rsid w:val="001323F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73">
    <w:name w:val="xl173"/>
    <w:basedOn w:val="Normal"/>
    <w:rsid w:val="001323F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74">
    <w:name w:val="xl174"/>
    <w:basedOn w:val="Normal"/>
    <w:rsid w:val="001323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75">
    <w:name w:val="xl175"/>
    <w:basedOn w:val="Normal"/>
    <w:rsid w:val="001323F7"/>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top"/>
    </w:pPr>
    <w:rPr>
      <w:sz w:val="20"/>
      <w:szCs w:val="20"/>
    </w:rPr>
  </w:style>
  <w:style w:type="paragraph" w:customStyle="1" w:styleId="xl176">
    <w:name w:val="xl176"/>
    <w:basedOn w:val="Normal"/>
    <w:rsid w:val="001323F7"/>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textAlignment w:val="top"/>
    </w:pPr>
    <w:rPr>
      <w:sz w:val="20"/>
      <w:szCs w:val="20"/>
    </w:rPr>
  </w:style>
  <w:style w:type="paragraph" w:customStyle="1" w:styleId="xl177">
    <w:name w:val="xl177"/>
    <w:basedOn w:val="Normal"/>
    <w:rsid w:val="001323F7"/>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jc w:val="center"/>
      <w:textAlignment w:val="top"/>
    </w:pPr>
    <w:rPr>
      <w:b/>
      <w:bCs/>
      <w:sz w:val="20"/>
      <w:szCs w:val="20"/>
    </w:rPr>
  </w:style>
  <w:style w:type="paragraph" w:customStyle="1" w:styleId="xl178">
    <w:name w:val="xl178"/>
    <w:basedOn w:val="Normal"/>
    <w:rsid w:val="001323F7"/>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textAlignment w:val="top"/>
    </w:pPr>
    <w:rPr>
      <w:b/>
      <w:bCs/>
      <w:sz w:val="20"/>
      <w:szCs w:val="20"/>
    </w:rPr>
  </w:style>
  <w:style w:type="paragraph" w:customStyle="1" w:styleId="xl179">
    <w:name w:val="xl179"/>
    <w:basedOn w:val="Normal"/>
    <w:rsid w:val="001323F7"/>
    <w:pPr>
      <w:pBdr>
        <w:top w:val="single" w:sz="4" w:space="0" w:color="auto"/>
        <w:left w:val="single" w:sz="4" w:space="0" w:color="auto"/>
        <w:bottom w:val="single" w:sz="4" w:space="0" w:color="auto"/>
        <w:right w:val="single" w:sz="4" w:space="0" w:color="auto"/>
      </w:pBdr>
      <w:shd w:val="clear" w:color="000000" w:fill="FFCC00"/>
      <w:spacing w:before="100" w:beforeAutospacing="1" w:after="100" w:afterAutospacing="1"/>
    </w:pPr>
    <w:rPr>
      <w:sz w:val="20"/>
      <w:szCs w:val="20"/>
    </w:rPr>
  </w:style>
  <w:style w:type="paragraph" w:customStyle="1" w:styleId="xl180">
    <w:name w:val="xl180"/>
    <w:basedOn w:val="Normal"/>
    <w:rsid w:val="001323F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81">
    <w:name w:val="xl181"/>
    <w:basedOn w:val="Normal"/>
    <w:rsid w:val="001323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82">
    <w:name w:val="xl182"/>
    <w:basedOn w:val="Normal"/>
    <w:rsid w:val="001323F7"/>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b/>
      <w:bCs/>
      <w:sz w:val="20"/>
      <w:szCs w:val="20"/>
    </w:rPr>
  </w:style>
  <w:style w:type="paragraph" w:customStyle="1" w:styleId="xl183">
    <w:name w:val="xl183"/>
    <w:basedOn w:val="Normal"/>
    <w:rsid w:val="001323F7"/>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jc w:val="center"/>
      <w:textAlignment w:val="top"/>
    </w:pPr>
    <w:rPr>
      <w:sz w:val="20"/>
      <w:szCs w:val="20"/>
    </w:rPr>
  </w:style>
  <w:style w:type="paragraph" w:customStyle="1" w:styleId="xl184">
    <w:name w:val="xl184"/>
    <w:basedOn w:val="Normal"/>
    <w:rsid w:val="001323F7"/>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textAlignment w:val="top"/>
    </w:pPr>
    <w:rPr>
      <w:sz w:val="20"/>
      <w:szCs w:val="20"/>
    </w:rPr>
  </w:style>
  <w:style w:type="paragraph" w:customStyle="1" w:styleId="xl185">
    <w:name w:val="xl185"/>
    <w:basedOn w:val="Normal"/>
    <w:rsid w:val="001323F7"/>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textAlignment w:val="top"/>
    </w:pPr>
    <w:rPr>
      <w:sz w:val="20"/>
      <w:szCs w:val="20"/>
    </w:rPr>
  </w:style>
  <w:style w:type="paragraph" w:customStyle="1" w:styleId="xl186">
    <w:name w:val="xl186"/>
    <w:basedOn w:val="Normal"/>
    <w:rsid w:val="001323F7"/>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textAlignment w:val="top"/>
    </w:pPr>
    <w:rPr>
      <w:sz w:val="20"/>
      <w:szCs w:val="20"/>
    </w:rPr>
  </w:style>
  <w:style w:type="paragraph" w:customStyle="1" w:styleId="xl187">
    <w:name w:val="xl187"/>
    <w:basedOn w:val="Normal"/>
    <w:rsid w:val="001323F7"/>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textAlignment w:val="top"/>
    </w:pPr>
    <w:rPr>
      <w:sz w:val="20"/>
      <w:szCs w:val="20"/>
    </w:rPr>
  </w:style>
  <w:style w:type="paragraph" w:customStyle="1" w:styleId="xl188">
    <w:name w:val="xl188"/>
    <w:basedOn w:val="Normal"/>
    <w:rsid w:val="001323F7"/>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textAlignment w:val="center"/>
    </w:pPr>
    <w:rPr>
      <w:sz w:val="20"/>
      <w:szCs w:val="20"/>
    </w:rPr>
  </w:style>
  <w:style w:type="paragraph" w:customStyle="1" w:styleId="xl189">
    <w:name w:val="xl189"/>
    <w:basedOn w:val="Normal"/>
    <w:rsid w:val="001323F7"/>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b/>
      <w:bCs/>
      <w:sz w:val="20"/>
      <w:szCs w:val="20"/>
    </w:rPr>
  </w:style>
  <w:style w:type="paragraph" w:customStyle="1" w:styleId="xl190">
    <w:name w:val="xl190"/>
    <w:basedOn w:val="Normal"/>
    <w:rsid w:val="001323F7"/>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textAlignment w:val="top"/>
    </w:pPr>
    <w:rPr>
      <w:sz w:val="20"/>
      <w:szCs w:val="20"/>
    </w:rPr>
  </w:style>
  <w:style w:type="paragraph" w:customStyle="1" w:styleId="xl191">
    <w:name w:val="xl191"/>
    <w:basedOn w:val="Normal"/>
    <w:rsid w:val="001323F7"/>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textAlignment w:val="top"/>
    </w:pPr>
    <w:rPr>
      <w:sz w:val="20"/>
      <w:szCs w:val="20"/>
    </w:rPr>
  </w:style>
  <w:style w:type="paragraph" w:customStyle="1" w:styleId="xl192">
    <w:name w:val="xl192"/>
    <w:basedOn w:val="Normal"/>
    <w:rsid w:val="001323F7"/>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b/>
      <w:bCs/>
      <w:sz w:val="20"/>
      <w:szCs w:val="20"/>
    </w:rPr>
  </w:style>
  <w:style w:type="paragraph" w:customStyle="1" w:styleId="xl193">
    <w:name w:val="xl193"/>
    <w:basedOn w:val="Normal"/>
    <w:rsid w:val="001323F7"/>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sz w:val="20"/>
      <w:szCs w:val="20"/>
    </w:rPr>
  </w:style>
  <w:style w:type="paragraph" w:customStyle="1" w:styleId="xl194">
    <w:name w:val="xl194"/>
    <w:basedOn w:val="Normal"/>
    <w:rsid w:val="001323F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5">
    <w:name w:val="xl195"/>
    <w:basedOn w:val="Normal"/>
    <w:rsid w:val="001323F7"/>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center"/>
    </w:pPr>
    <w:rPr>
      <w:sz w:val="20"/>
      <w:szCs w:val="20"/>
    </w:rPr>
  </w:style>
  <w:style w:type="paragraph" w:customStyle="1" w:styleId="xl196">
    <w:name w:val="xl196"/>
    <w:basedOn w:val="Normal"/>
    <w:rsid w:val="001323F7"/>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textAlignment w:val="top"/>
    </w:pPr>
    <w:rPr>
      <w:b/>
      <w:bCs/>
      <w:sz w:val="20"/>
      <w:szCs w:val="20"/>
    </w:rPr>
  </w:style>
  <w:style w:type="character" w:customStyle="1" w:styleId="CharChar34">
    <w:name w:val="Char Char34"/>
    <w:uiPriority w:val="99"/>
    <w:rsid w:val="001323F7"/>
    <w:rPr>
      <w:i/>
      <w:u w:val="single"/>
      <w:lang w:val="hr-HR" w:eastAsia="en-US"/>
    </w:rPr>
  </w:style>
  <w:style w:type="character" w:customStyle="1" w:styleId="CharChar28">
    <w:name w:val="Char Char28"/>
    <w:uiPriority w:val="99"/>
    <w:locked/>
    <w:rsid w:val="001323F7"/>
    <w:rPr>
      <w:rFonts w:ascii="Arial" w:hAnsi="Arial"/>
      <w:b/>
      <w:sz w:val="18"/>
      <w:lang w:val="hr-HR" w:eastAsia="hr-HR"/>
    </w:rPr>
  </w:style>
  <w:style w:type="paragraph" w:customStyle="1" w:styleId="font15">
    <w:name w:val="font15"/>
    <w:basedOn w:val="Normal"/>
    <w:rsid w:val="00797B67"/>
    <w:pPr>
      <w:spacing w:before="100" w:beforeAutospacing="1" w:after="100" w:afterAutospacing="1"/>
    </w:pPr>
    <w:rPr>
      <w:rFonts w:ascii="Segoe UI" w:hAnsi="Segoe UI" w:cs="Segoe UI"/>
      <w:b/>
      <w:b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0939">
      <w:bodyDiv w:val="1"/>
      <w:marLeft w:val="0"/>
      <w:marRight w:val="0"/>
      <w:marTop w:val="0"/>
      <w:marBottom w:val="0"/>
      <w:divBdr>
        <w:top w:val="none" w:sz="0" w:space="0" w:color="auto"/>
        <w:left w:val="none" w:sz="0" w:space="0" w:color="auto"/>
        <w:bottom w:val="none" w:sz="0" w:space="0" w:color="auto"/>
        <w:right w:val="none" w:sz="0" w:space="0" w:color="auto"/>
      </w:divBdr>
    </w:div>
    <w:div w:id="4987735">
      <w:bodyDiv w:val="1"/>
      <w:marLeft w:val="0"/>
      <w:marRight w:val="0"/>
      <w:marTop w:val="0"/>
      <w:marBottom w:val="0"/>
      <w:divBdr>
        <w:top w:val="none" w:sz="0" w:space="0" w:color="auto"/>
        <w:left w:val="none" w:sz="0" w:space="0" w:color="auto"/>
        <w:bottom w:val="none" w:sz="0" w:space="0" w:color="auto"/>
        <w:right w:val="none" w:sz="0" w:space="0" w:color="auto"/>
      </w:divBdr>
    </w:div>
    <w:div w:id="6104114">
      <w:bodyDiv w:val="1"/>
      <w:marLeft w:val="0"/>
      <w:marRight w:val="0"/>
      <w:marTop w:val="0"/>
      <w:marBottom w:val="0"/>
      <w:divBdr>
        <w:top w:val="none" w:sz="0" w:space="0" w:color="auto"/>
        <w:left w:val="none" w:sz="0" w:space="0" w:color="auto"/>
        <w:bottom w:val="none" w:sz="0" w:space="0" w:color="auto"/>
        <w:right w:val="none" w:sz="0" w:space="0" w:color="auto"/>
      </w:divBdr>
    </w:div>
    <w:div w:id="8072675">
      <w:bodyDiv w:val="1"/>
      <w:marLeft w:val="0"/>
      <w:marRight w:val="0"/>
      <w:marTop w:val="0"/>
      <w:marBottom w:val="0"/>
      <w:divBdr>
        <w:top w:val="none" w:sz="0" w:space="0" w:color="auto"/>
        <w:left w:val="none" w:sz="0" w:space="0" w:color="auto"/>
        <w:bottom w:val="none" w:sz="0" w:space="0" w:color="auto"/>
        <w:right w:val="none" w:sz="0" w:space="0" w:color="auto"/>
      </w:divBdr>
    </w:div>
    <w:div w:id="8409017">
      <w:bodyDiv w:val="1"/>
      <w:marLeft w:val="0"/>
      <w:marRight w:val="0"/>
      <w:marTop w:val="0"/>
      <w:marBottom w:val="0"/>
      <w:divBdr>
        <w:top w:val="none" w:sz="0" w:space="0" w:color="auto"/>
        <w:left w:val="none" w:sz="0" w:space="0" w:color="auto"/>
        <w:bottom w:val="none" w:sz="0" w:space="0" w:color="auto"/>
        <w:right w:val="none" w:sz="0" w:space="0" w:color="auto"/>
      </w:divBdr>
    </w:div>
    <w:div w:id="8721094">
      <w:bodyDiv w:val="1"/>
      <w:marLeft w:val="0"/>
      <w:marRight w:val="0"/>
      <w:marTop w:val="0"/>
      <w:marBottom w:val="0"/>
      <w:divBdr>
        <w:top w:val="none" w:sz="0" w:space="0" w:color="auto"/>
        <w:left w:val="none" w:sz="0" w:space="0" w:color="auto"/>
        <w:bottom w:val="none" w:sz="0" w:space="0" w:color="auto"/>
        <w:right w:val="none" w:sz="0" w:space="0" w:color="auto"/>
      </w:divBdr>
    </w:div>
    <w:div w:id="13264247">
      <w:bodyDiv w:val="1"/>
      <w:marLeft w:val="0"/>
      <w:marRight w:val="0"/>
      <w:marTop w:val="0"/>
      <w:marBottom w:val="0"/>
      <w:divBdr>
        <w:top w:val="none" w:sz="0" w:space="0" w:color="auto"/>
        <w:left w:val="none" w:sz="0" w:space="0" w:color="auto"/>
        <w:bottom w:val="none" w:sz="0" w:space="0" w:color="auto"/>
        <w:right w:val="none" w:sz="0" w:space="0" w:color="auto"/>
      </w:divBdr>
    </w:div>
    <w:div w:id="17632483">
      <w:bodyDiv w:val="1"/>
      <w:marLeft w:val="0"/>
      <w:marRight w:val="0"/>
      <w:marTop w:val="0"/>
      <w:marBottom w:val="0"/>
      <w:divBdr>
        <w:top w:val="none" w:sz="0" w:space="0" w:color="auto"/>
        <w:left w:val="none" w:sz="0" w:space="0" w:color="auto"/>
        <w:bottom w:val="none" w:sz="0" w:space="0" w:color="auto"/>
        <w:right w:val="none" w:sz="0" w:space="0" w:color="auto"/>
      </w:divBdr>
    </w:div>
    <w:div w:id="23944027">
      <w:bodyDiv w:val="1"/>
      <w:marLeft w:val="0"/>
      <w:marRight w:val="0"/>
      <w:marTop w:val="0"/>
      <w:marBottom w:val="0"/>
      <w:divBdr>
        <w:top w:val="none" w:sz="0" w:space="0" w:color="auto"/>
        <w:left w:val="none" w:sz="0" w:space="0" w:color="auto"/>
        <w:bottom w:val="none" w:sz="0" w:space="0" w:color="auto"/>
        <w:right w:val="none" w:sz="0" w:space="0" w:color="auto"/>
      </w:divBdr>
    </w:div>
    <w:div w:id="28261231">
      <w:bodyDiv w:val="1"/>
      <w:marLeft w:val="0"/>
      <w:marRight w:val="0"/>
      <w:marTop w:val="0"/>
      <w:marBottom w:val="0"/>
      <w:divBdr>
        <w:top w:val="none" w:sz="0" w:space="0" w:color="auto"/>
        <w:left w:val="none" w:sz="0" w:space="0" w:color="auto"/>
        <w:bottom w:val="none" w:sz="0" w:space="0" w:color="auto"/>
        <w:right w:val="none" w:sz="0" w:space="0" w:color="auto"/>
      </w:divBdr>
    </w:div>
    <w:div w:id="28914847">
      <w:bodyDiv w:val="1"/>
      <w:marLeft w:val="0"/>
      <w:marRight w:val="0"/>
      <w:marTop w:val="0"/>
      <w:marBottom w:val="0"/>
      <w:divBdr>
        <w:top w:val="none" w:sz="0" w:space="0" w:color="auto"/>
        <w:left w:val="none" w:sz="0" w:space="0" w:color="auto"/>
        <w:bottom w:val="none" w:sz="0" w:space="0" w:color="auto"/>
        <w:right w:val="none" w:sz="0" w:space="0" w:color="auto"/>
      </w:divBdr>
    </w:div>
    <w:div w:id="47192875">
      <w:bodyDiv w:val="1"/>
      <w:marLeft w:val="0"/>
      <w:marRight w:val="0"/>
      <w:marTop w:val="0"/>
      <w:marBottom w:val="0"/>
      <w:divBdr>
        <w:top w:val="none" w:sz="0" w:space="0" w:color="auto"/>
        <w:left w:val="none" w:sz="0" w:space="0" w:color="auto"/>
        <w:bottom w:val="none" w:sz="0" w:space="0" w:color="auto"/>
        <w:right w:val="none" w:sz="0" w:space="0" w:color="auto"/>
      </w:divBdr>
    </w:div>
    <w:div w:id="48653320">
      <w:bodyDiv w:val="1"/>
      <w:marLeft w:val="0"/>
      <w:marRight w:val="0"/>
      <w:marTop w:val="0"/>
      <w:marBottom w:val="0"/>
      <w:divBdr>
        <w:top w:val="none" w:sz="0" w:space="0" w:color="auto"/>
        <w:left w:val="none" w:sz="0" w:space="0" w:color="auto"/>
        <w:bottom w:val="none" w:sz="0" w:space="0" w:color="auto"/>
        <w:right w:val="none" w:sz="0" w:space="0" w:color="auto"/>
      </w:divBdr>
    </w:div>
    <w:div w:id="49354664">
      <w:bodyDiv w:val="1"/>
      <w:marLeft w:val="0"/>
      <w:marRight w:val="0"/>
      <w:marTop w:val="0"/>
      <w:marBottom w:val="0"/>
      <w:divBdr>
        <w:top w:val="none" w:sz="0" w:space="0" w:color="auto"/>
        <w:left w:val="none" w:sz="0" w:space="0" w:color="auto"/>
        <w:bottom w:val="none" w:sz="0" w:space="0" w:color="auto"/>
        <w:right w:val="none" w:sz="0" w:space="0" w:color="auto"/>
      </w:divBdr>
    </w:div>
    <w:div w:id="50008318">
      <w:bodyDiv w:val="1"/>
      <w:marLeft w:val="0"/>
      <w:marRight w:val="0"/>
      <w:marTop w:val="0"/>
      <w:marBottom w:val="0"/>
      <w:divBdr>
        <w:top w:val="none" w:sz="0" w:space="0" w:color="auto"/>
        <w:left w:val="none" w:sz="0" w:space="0" w:color="auto"/>
        <w:bottom w:val="none" w:sz="0" w:space="0" w:color="auto"/>
        <w:right w:val="none" w:sz="0" w:space="0" w:color="auto"/>
      </w:divBdr>
    </w:div>
    <w:div w:id="51663729">
      <w:bodyDiv w:val="1"/>
      <w:marLeft w:val="0"/>
      <w:marRight w:val="0"/>
      <w:marTop w:val="0"/>
      <w:marBottom w:val="0"/>
      <w:divBdr>
        <w:top w:val="none" w:sz="0" w:space="0" w:color="auto"/>
        <w:left w:val="none" w:sz="0" w:space="0" w:color="auto"/>
        <w:bottom w:val="none" w:sz="0" w:space="0" w:color="auto"/>
        <w:right w:val="none" w:sz="0" w:space="0" w:color="auto"/>
      </w:divBdr>
    </w:div>
    <w:div w:id="54624211">
      <w:bodyDiv w:val="1"/>
      <w:marLeft w:val="0"/>
      <w:marRight w:val="0"/>
      <w:marTop w:val="0"/>
      <w:marBottom w:val="0"/>
      <w:divBdr>
        <w:top w:val="none" w:sz="0" w:space="0" w:color="auto"/>
        <w:left w:val="none" w:sz="0" w:space="0" w:color="auto"/>
        <w:bottom w:val="none" w:sz="0" w:space="0" w:color="auto"/>
        <w:right w:val="none" w:sz="0" w:space="0" w:color="auto"/>
      </w:divBdr>
    </w:div>
    <w:div w:id="60296560">
      <w:bodyDiv w:val="1"/>
      <w:marLeft w:val="0"/>
      <w:marRight w:val="0"/>
      <w:marTop w:val="0"/>
      <w:marBottom w:val="0"/>
      <w:divBdr>
        <w:top w:val="none" w:sz="0" w:space="0" w:color="auto"/>
        <w:left w:val="none" w:sz="0" w:space="0" w:color="auto"/>
        <w:bottom w:val="none" w:sz="0" w:space="0" w:color="auto"/>
        <w:right w:val="none" w:sz="0" w:space="0" w:color="auto"/>
      </w:divBdr>
    </w:div>
    <w:div w:id="64256652">
      <w:bodyDiv w:val="1"/>
      <w:marLeft w:val="0"/>
      <w:marRight w:val="0"/>
      <w:marTop w:val="0"/>
      <w:marBottom w:val="0"/>
      <w:divBdr>
        <w:top w:val="none" w:sz="0" w:space="0" w:color="auto"/>
        <w:left w:val="none" w:sz="0" w:space="0" w:color="auto"/>
        <w:bottom w:val="none" w:sz="0" w:space="0" w:color="auto"/>
        <w:right w:val="none" w:sz="0" w:space="0" w:color="auto"/>
      </w:divBdr>
    </w:div>
    <w:div w:id="64425603">
      <w:bodyDiv w:val="1"/>
      <w:marLeft w:val="0"/>
      <w:marRight w:val="0"/>
      <w:marTop w:val="0"/>
      <w:marBottom w:val="0"/>
      <w:divBdr>
        <w:top w:val="none" w:sz="0" w:space="0" w:color="auto"/>
        <w:left w:val="none" w:sz="0" w:space="0" w:color="auto"/>
        <w:bottom w:val="none" w:sz="0" w:space="0" w:color="auto"/>
        <w:right w:val="none" w:sz="0" w:space="0" w:color="auto"/>
      </w:divBdr>
    </w:div>
    <w:div w:id="67920107">
      <w:bodyDiv w:val="1"/>
      <w:marLeft w:val="0"/>
      <w:marRight w:val="0"/>
      <w:marTop w:val="0"/>
      <w:marBottom w:val="0"/>
      <w:divBdr>
        <w:top w:val="none" w:sz="0" w:space="0" w:color="auto"/>
        <w:left w:val="none" w:sz="0" w:space="0" w:color="auto"/>
        <w:bottom w:val="none" w:sz="0" w:space="0" w:color="auto"/>
        <w:right w:val="none" w:sz="0" w:space="0" w:color="auto"/>
      </w:divBdr>
    </w:div>
    <w:div w:id="78988398">
      <w:bodyDiv w:val="1"/>
      <w:marLeft w:val="0"/>
      <w:marRight w:val="0"/>
      <w:marTop w:val="0"/>
      <w:marBottom w:val="0"/>
      <w:divBdr>
        <w:top w:val="none" w:sz="0" w:space="0" w:color="auto"/>
        <w:left w:val="none" w:sz="0" w:space="0" w:color="auto"/>
        <w:bottom w:val="none" w:sz="0" w:space="0" w:color="auto"/>
        <w:right w:val="none" w:sz="0" w:space="0" w:color="auto"/>
      </w:divBdr>
    </w:div>
    <w:div w:id="81072504">
      <w:bodyDiv w:val="1"/>
      <w:marLeft w:val="0"/>
      <w:marRight w:val="0"/>
      <w:marTop w:val="0"/>
      <w:marBottom w:val="0"/>
      <w:divBdr>
        <w:top w:val="none" w:sz="0" w:space="0" w:color="auto"/>
        <w:left w:val="none" w:sz="0" w:space="0" w:color="auto"/>
        <w:bottom w:val="none" w:sz="0" w:space="0" w:color="auto"/>
        <w:right w:val="none" w:sz="0" w:space="0" w:color="auto"/>
      </w:divBdr>
    </w:div>
    <w:div w:id="93064087">
      <w:bodyDiv w:val="1"/>
      <w:marLeft w:val="0"/>
      <w:marRight w:val="0"/>
      <w:marTop w:val="0"/>
      <w:marBottom w:val="0"/>
      <w:divBdr>
        <w:top w:val="none" w:sz="0" w:space="0" w:color="auto"/>
        <w:left w:val="none" w:sz="0" w:space="0" w:color="auto"/>
        <w:bottom w:val="none" w:sz="0" w:space="0" w:color="auto"/>
        <w:right w:val="none" w:sz="0" w:space="0" w:color="auto"/>
      </w:divBdr>
    </w:div>
    <w:div w:id="95634681">
      <w:bodyDiv w:val="1"/>
      <w:marLeft w:val="0"/>
      <w:marRight w:val="0"/>
      <w:marTop w:val="0"/>
      <w:marBottom w:val="0"/>
      <w:divBdr>
        <w:top w:val="none" w:sz="0" w:space="0" w:color="auto"/>
        <w:left w:val="none" w:sz="0" w:space="0" w:color="auto"/>
        <w:bottom w:val="none" w:sz="0" w:space="0" w:color="auto"/>
        <w:right w:val="none" w:sz="0" w:space="0" w:color="auto"/>
      </w:divBdr>
    </w:div>
    <w:div w:id="101147342">
      <w:bodyDiv w:val="1"/>
      <w:marLeft w:val="0"/>
      <w:marRight w:val="0"/>
      <w:marTop w:val="0"/>
      <w:marBottom w:val="0"/>
      <w:divBdr>
        <w:top w:val="none" w:sz="0" w:space="0" w:color="auto"/>
        <w:left w:val="none" w:sz="0" w:space="0" w:color="auto"/>
        <w:bottom w:val="none" w:sz="0" w:space="0" w:color="auto"/>
        <w:right w:val="none" w:sz="0" w:space="0" w:color="auto"/>
      </w:divBdr>
    </w:div>
    <w:div w:id="106892086">
      <w:bodyDiv w:val="1"/>
      <w:marLeft w:val="0"/>
      <w:marRight w:val="0"/>
      <w:marTop w:val="0"/>
      <w:marBottom w:val="0"/>
      <w:divBdr>
        <w:top w:val="none" w:sz="0" w:space="0" w:color="auto"/>
        <w:left w:val="none" w:sz="0" w:space="0" w:color="auto"/>
        <w:bottom w:val="none" w:sz="0" w:space="0" w:color="auto"/>
        <w:right w:val="none" w:sz="0" w:space="0" w:color="auto"/>
      </w:divBdr>
    </w:div>
    <w:div w:id="133837746">
      <w:bodyDiv w:val="1"/>
      <w:marLeft w:val="0"/>
      <w:marRight w:val="0"/>
      <w:marTop w:val="0"/>
      <w:marBottom w:val="0"/>
      <w:divBdr>
        <w:top w:val="none" w:sz="0" w:space="0" w:color="auto"/>
        <w:left w:val="none" w:sz="0" w:space="0" w:color="auto"/>
        <w:bottom w:val="none" w:sz="0" w:space="0" w:color="auto"/>
        <w:right w:val="none" w:sz="0" w:space="0" w:color="auto"/>
      </w:divBdr>
    </w:div>
    <w:div w:id="134763301">
      <w:bodyDiv w:val="1"/>
      <w:marLeft w:val="0"/>
      <w:marRight w:val="0"/>
      <w:marTop w:val="0"/>
      <w:marBottom w:val="0"/>
      <w:divBdr>
        <w:top w:val="none" w:sz="0" w:space="0" w:color="auto"/>
        <w:left w:val="none" w:sz="0" w:space="0" w:color="auto"/>
        <w:bottom w:val="none" w:sz="0" w:space="0" w:color="auto"/>
        <w:right w:val="none" w:sz="0" w:space="0" w:color="auto"/>
      </w:divBdr>
    </w:div>
    <w:div w:id="136340821">
      <w:bodyDiv w:val="1"/>
      <w:marLeft w:val="0"/>
      <w:marRight w:val="0"/>
      <w:marTop w:val="0"/>
      <w:marBottom w:val="0"/>
      <w:divBdr>
        <w:top w:val="none" w:sz="0" w:space="0" w:color="auto"/>
        <w:left w:val="none" w:sz="0" w:space="0" w:color="auto"/>
        <w:bottom w:val="none" w:sz="0" w:space="0" w:color="auto"/>
        <w:right w:val="none" w:sz="0" w:space="0" w:color="auto"/>
      </w:divBdr>
    </w:div>
    <w:div w:id="140318781">
      <w:bodyDiv w:val="1"/>
      <w:marLeft w:val="0"/>
      <w:marRight w:val="0"/>
      <w:marTop w:val="0"/>
      <w:marBottom w:val="0"/>
      <w:divBdr>
        <w:top w:val="none" w:sz="0" w:space="0" w:color="auto"/>
        <w:left w:val="none" w:sz="0" w:space="0" w:color="auto"/>
        <w:bottom w:val="none" w:sz="0" w:space="0" w:color="auto"/>
        <w:right w:val="none" w:sz="0" w:space="0" w:color="auto"/>
      </w:divBdr>
    </w:div>
    <w:div w:id="146285871">
      <w:bodyDiv w:val="1"/>
      <w:marLeft w:val="0"/>
      <w:marRight w:val="0"/>
      <w:marTop w:val="0"/>
      <w:marBottom w:val="0"/>
      <w:divBdr>
        <w:top w:val="none" w:sz="0" w:space="0" w:color="auto"/>
        <w:left w:val="none" w:sz="0" w:space="0" w:color="auto"/>
        <w:bottom w:val="none" w:sz="0" w:space="0" w:color="auto"/>
        <w:right w:val="none" w:sz="0" w:space="0" w:color="auto"/>
      </w:divBdr>
    </w:div>
    <w:div w:id="159318361">
      <w:bodyDiv w:val="1"/>
      <w:marLeft w:val="0"/>
      <w:marRight w:val="0"/>
      <w:marTop w:val="0"/>
      <w:marBottom w:val="0"/>
      <w:divBdr>
        <w:top w:val="none" w:sz="0" w:space="0" w:color="auto"/>
        <w:left w:val="none" w:sz="0" w:space="0" w:color="auto"/>
        <w:bottom w:val="none" w:sz="0" w:space="0" w:color="auto"/>
        <w:right w:val="none" w:sz="0" w:space="0" w:color="auto"/>
      </w:divBdr>
    </w:div>
    <w:div w:id="164102328">
      <w:bodyDiv w:val="1"/>
      <w:marLeft w:val="0"/>
      <w:marRight w:val="0"/>
      <w:marTop w:val="0"/>
      <w:marBottom w:val="0"/>
      <w:divBdr>
        <w:top w:val="none" w:sz="0" w:space="0" w:color="auto"/>
        <w:left w:val="none" w:sz="0" w:space="0" w:color="auto"/>
        <w:bottom w:val="none" w:sz="0" w:space="0" w:color="auto"/>
        <w:right w:val="none" w:sz="0" w:space="0" w:color="auto"/>
      </w:divBdr>
    </w:div>
    <w:div w:id="164318950">
      <w:bodyDiv w:val="1"/>
      <w:marLeft w:val="0"/>
      <w:marRight w:val="0"/>
      <w:marTop w:val="0"/>
      <w:marBottom w:val="0"/>
      <w:divBdr>
        <w:top w:val="none" w:sz="0" w:space="0" w:color="auto"/>
        <w:left w:val="none" w:sz="0" w:space="0" w:color="auto"/>
        <w:bottom w:val="none" w:sz="0" w:space="0" w:color="auto"/>
        <w:right w:val="none" w:sz="0" w:space="0" w:color="auto"/>
      </w:divBdr>
    </w:div>
    <w:div w:id="164712551">
      <w:bodyDiv w:val="1"/>
      <w:marLeft w:val="0"/>
      <w:marRight w:val="0"/>
      <w:marTop w:val="0"/>
      <w:marBottom w:val="0"/>
      <w:divBdr>
        <w:top w:val="none" w:sz="0" w:space="0" w:color="auto"/>
        <w:left w:val="none" w:sz="0" w:space="0" w:color="auto"/>
        <w:bottom w:val="none" w:sz="0" w:space="0" w:color="auto"/>
        <w:right w:val="none" w:sz="0" w:space="0" w:color="auto"/>
      </w:divBdr>
    </w:div>
    <w:div w:id="164980514">
      <w:bodyDiv w:val="1"/>
      <w:marLeft w:val="0"/>
      <w:marRight w:val="0"/>
      <w:marTop w:val="0"/>
      <w:marBottom w:val="0"/>
      <w:divBdr>
        <w:top w:val="none" w:sz="0" w:space="0" w:color="auto"/>
        <w:left w:val="none" w:sz="0" w:space="0" w:color="auto"/>
        <w:bottom w:val="none" w:sz="0" w:space="0" w:color="auto"/>
        <w:right w:val="none" w:sz="0" w:space="0" w:color="auto"/>
      </w:divBdr>
    </w:div>
    <w:div w:id="167142652">
      <w:bodyDiv w:val="1"/>
      <w:marLeft w:val="0"/>
      <w:marRight w:val="0"/>
      <w:marTop w:val="0"/>
      <w:marBottom w:val="0"/>
      <w:divBdr>
        <w:top w:val="none" w:sz="0" w:space="0" w:color="auto"/>
        <w:left w:val="none" w:sz="0" w:space="0" w:color="auto"/>
        <w:bottom w:val="none" w:sz="0" w:space="0" w:color="auto"/>
        <w:right w:val="none" w:sz="0" w:space="0" w:color="auto"/>
      </w:divBdr>
    </w:div>
    <w:div w:id="176165143">
      <w:bodyDiv w:val="1"/>
      <w:marLeft w:val="0"/>
      <w:marRight w:val="0"/>
      <w:marTop w:val="0"/>
      <w:marBottom w:val="0"/>
      <w:divBdr>
        <w:top w:val="none" w:sz="0" w:space="0" w:color="auto"/>
        <w:left w:val="none" w:sz="0" w:space="0" w:color="auto"/>
        <w:bottom w:val="none" w:sz="0" w:space="0" w:color="auto"/>
        <w:right w:val="none" w:sz="0" w:space="0" w:color="auto"/>
      </w:divBdr>
    </w:div>
    <w:div w:id="185605911">
      <w:bodyDiv w:val="1"/>
      <w:marLeft w:val="0"/>
      <w:marRight w:val="0"/>
      <w:marTop w:val="0"/>
      <w:marBottom w:val="0"/>
      <w:divBdr>
        <w:top w:val="none" w:sz="0" w:space="0" w:color="auto"/>
        <w:left w:val="none" w:sz="0" w:space="0" w:color="auto"/>
        <w:bottom w:val="none" w:sz="0" w:space="0" w:color="auto"/>
        <w:right w:val="none" w:sz="0" w:space="0" w:color="auto"/>
      </w:divBdr>
    </w:div>
    <w:div w:id="192810197">
      <w:bodyDiv w:val="1"/>
      <w:marLeft w:val="0"/>
      <w:marRight w:val="0"/>
      <w:marTop w:val="0"/>
      <w:marBottom w:val="0"/>
      <w:divBdr>
        <w:top w:val="none" w:sz="0" w:space="0" w:color="auto"/>
        <w:left w:val="none" w:sz="0" w:space="0" w:color="auto"/>
        <w:bottom w:val="none" w:sz="0" w:space="0" w:color="auto"/>
        <w:right w:val="none" w:sz="0" w:space="0" w:color="auto"/>
      </w:divBdr>
    </w:div>
    <w:div w:id="194470914">
      <w:bodyDiv w:val="1"/>
      <w:marLeft w:val="0"/>
      <w:marRight w:val="0"/>
      <w:marTop w:val="0"/>
      <w:marBottom w:val="0"/>
      <w:divBdr>
        <w:top w:val="none" w:sz="0" w:space="0" w:color="auto"/>
        <w:left w:val="none" w:sz="0" w:space="0" w:color="auto"/>
        <w:bottom w:val="none" w:sz="0" w:space="0" w:color="auto"/>
        <w:right w:val="none" w:sz="0" w:space="0" w:color="auto"/>
      </w:divBdr>
    </w:div>
    <w:div w:id="203951961">
      <w:bodyDiv w:val="1"/>
      <w:marLeft w:val="0"/>
      <w:marRight w:val="0"/>
      <w:marTop w:val="0"/>
      <w:marBottom w:val="0"/>
      <w:divBdr>
        <w:top w:val="none" w:sz="0" w:space="0" w:color="auto"/>
        <w:left w:val="none" w:sz="0" w:space="0" w:color="auto"/>
        <w:bottom w:val="none" w:sz="0" w:space="0" w:color="auto"/>
        <w:right w:val="none" w:sz="0" w:space="0" w:color="auto"/>
      </w:divBdr>
    </w:div>
    <w:div w:id="203980660">
      <w:bodyDiv w:val="1"/>
      <w:marLeft w:val="0"/>
      <w:marRight w:val="0"/>
      <w:marTop w:val="0"/>
      <w:marBottom w:val="0"/>
      <w:divBdr>
        <w:top w:val="none" w:sz="0" w:space="0" w:color="auto"/>
        <w:left w:val="none" w:sz="0" w:space="0" w:color="auto"/>
        <w:bottom w:val="none" w:sz="0" w:space="0" w:color="auto"/>
        <w:right w:val="none" w:sz="0" w:space="0" w:color="auto"/>
      </w:divBdr>
    </w:div>
    <w:div w:id="204803133">
      <w:bodyDiv w:val="1"/>
      <w:marLeft w:val="0"/>
      <w:marRight w:val="0"/>
      <w:marTop w:val="0"/>
      <w:marBottom w:val="0"/>
      <w:divBdr>
        <w:top w:val="none" w:sz="0" w:space="0" w:color="auto"/>
        <w:left w:val="none" w:sz="0" w:space="0" w:color="auto"/>
        <w:bottom w:val="none" w:sz="0" w:space="0" w:color="auto"/>
        <w:right w:val="none" w:sz="0" w:space="0" w:color="auto"/>
      </w:divBdr>
    </w:div>
    <w:div w:id="205610024">
      <w:bodyDiv w:val="1"/>
      <w:marLeft w:val="0"/>
      <w:marRight w:val="0"/>
      <w:marTop w:val="0"/>
      <w:marBottom w:val="0"/>
      <w:divBdr>
        <w:top w:val="none" w:sz="0" w:space="0" w:color="auto"/>
        <w:left w:val="none" w:sz="0" w:space="0" w:color="auto"/>
        <w:bottom w:val="none" w:sz="0" w:space="0" w:color="auto"/>
        <w:right w:val="none" w:sz="0" w:space="0" w:color="auto"/>
      </w:divBdr>
    </w:div>
    <w:div w:id="209611957">
      <w:bodyDiv w:val="1"/>
      <w:marLeft w:val="0"/>
      <w:marRight w:val="0"/>
      <w:marTop w:val="0"/>
      <w:marBottom w:val="0"/>
      <w:divBdr>
        <w:top w:val="none" w:sz="0" w:space="0" w:color="auto"/>
        <w:left w:val="none" w:sz="0" w:space="0" w:color="auto"/>
        <w:bottom w:val="none" w:sz="0" w:space="0" w:color="auto"/>
        <w:right w:val="none" w:sz="0" w:space="0" w:color="auto"/>
      </w:divBdr>
    </w:div>
    <w:div w:id="212280699">
      <w:bodyDiv w:val="1"/>
      <w:marLeft w:val="0"/>
      <w:marRight w:val="0"/>
      <w:marTop w:val="0"/>
      <w:marBottom w:val="0"/>
      <w:divBdr>
        <w:top w:val="none" w:sz="0" w:space="0" w:color="auto"/>
        <w:left w:val="none" w:sz="0" w:space="0" w:color="auto"/>
        <w:bottom w:val="none" w:sz="0" w:space="0" w:color="auto"/>
        <w:right w:val="none" w:sz="0" w:space="0" w:color="auto"/>
      </w:divBdr>
    </w:div>
    <w:div w:id="222251650">
      <w:bodyDiv w:val="1"/>
      <w:marLeft w:val="0"/>
      <w:marRight w:val="0"/>
      <w:marTop w:val="0"/>
      <w:marBottom w:val="0"/>
      <w:divBdr>
        <w:top w:val="none" w:sz="0" w:space="0" w:color="auto"/>
        <w:left w:val="none" w:sz="0" w:space="0" w:color="auto"/>
        <w:bottom w:val="none" w:sz="0" w:space="0" w:color="auto"/>
        <w:right w:val="none" w:sz="0" w:space="0" w:color="auto"/>
      </w:divBdr>
    </w:div>
    <w:div w:id="222983008">
      <w:bodyDiv w:val="1"/>
      <w:marLeft w:val="0"/>
      <w:marRight w:val="0"/>
      <w:marTop w:val="0"/>
      <w:marBottom w:val="0"/>
      <w:divBdr>
        <w:top w:val="none" w:sz="0" w:space="0" w:color="auto"/>
        <w:left w:val="none" w:sz="0" w:space="0" w:color="auto"/>
        <w:bottom w:val="none" w:sz="0" w:space="0" w:color="auto"/>
        <w:right w:val="none" w:sz="0" w:space="0" w:color="auto"/>
      </w:divBdr>
    </w:div>
    <w:div w:id="226650347">
      <w:bodyDiv w:val="1"/>
      <w:marLeft w:val="0"/>
      <w:marRight w:val="0"/>
      <w:marTop w:val="0"/>
      <w:marBottom w:val="0"/>
      <w:divBdr>
        <w:top w:val="none" w:sz="0" w:space="0" w:color="auto"/>
        <w:left w:val="none" w:sz="0" w:space="0" w:color="auto"/>
        <w:bottom w:val="none" w:sz="0" w:space="0" w:color="auto"/>
        <w:right w:val="none" w:sz="0" w:space="0" w:color="auto"/>
      </w:divBdr>
    </w:div>
    <w:div w:id="230237210">
      <w:bodyDiv w:val="1"/>
      <w:marLeft w:val="0"/>
      <w:marRight w:val="0"/>
      <w:marTop w:val="0"/>
      <w:marBottom w:val="0"/>
      <w:divBdr>
        <w:top w:val="none" w:sz="0" w:space="0" w:color="auto"/>
        <w:left w:val="none" w:sz="0" w:space="0" w:color="auto"/>
        <w:bottom w:val="none" w:sz="0" w:space="0" w:color="auto"/>
        <w:right w:val="none" w:sz="0" w:space="0" w:color="auto"/>
      </w:divBdr>
    </w:div>
    <w:div w:id="236016838">
      <w:bodyDiv w:val="1"/>
      <w:marLeft w:val="0"/>
      <w:marRight w:val="0"/>
      <w:marTop w:val="0"/>
      <w:marBottom w:val="0"/>
      <w:divBdr>
        <w:top w:val="none" w:sz="0" w:space="0" w:color="auto"/>
        <w:left w:val="none" w:sz="0" w:space="0" w:color="auto"/>
        <w:bottom w:val="none" w:sz="0" w:space="0" w:color="auto"/>
        <w:right w:val="none" w:sz="0" w:space="0" w:color="auto"/>
      </w:divBdr>
    </w:div>
    <w:div w:id="244341440">
      <w:bodyDiv w:val="1"/>
      <w:marLeft w:val="0"/>
      <w:marRight w:val="0"/>
      <w:marTop w:val="0"/>
      <w:marBottom w:val="0"/>
      <w:divBdr>
        <w:top w:val="none" w:sz="0" w:space="0" w:color="auto"/>
        <w:left w:val="none" w:sz="0" w:space="0" w:color="auto"/>
        <w:bottom w:val="none" w:sz="0" w:space="0" w:color="auto"/>
        <w:right w:val="none" w:sz="0" w:space="0" w:color="auto"/>
      </w:divBdr>
    </w:div>
    <w:div w:id="245967256">
      <w:bodyDiv w:val="1"/>
      <w:marLeft w:val="0"/>
      <w:marRight w:val="0"/>
      <w:marTop w:val="0"/>
      <w:marBottom w:val="0"/>
      <w:divBdr>
        <w:top w:val="none" w:sz="0" w:space="0" w:color="auto"/>
        <w:left w:val="none" w:sz="0" w:space="0" w:color="auto"/>
        <w:bottom w:val="none" w:sz="0" w:space="0" w:color="auto"/>
        <w:right w:val="none" w:sz="0" w:space="0" w:color="auto"/>
      </w:divBdr>
    </w:div>
    <w:div w:id="246616825">
      <w:bodyDiv w:val="1"/>
      <w:marLeft w:val="0"/>
      <w:marRight w:val="0"/>
      <w:marTop w:val="0"/>
      <w:marBottom w:val="0"/>
      <w:divBdr>
        <w:top w:val="none" w:sz="0" w:space="0" w:color="auto"/>
        <w:left w:val="none" w:sz="0" w:space="0" w:color="auto"/>
        <w:bottom w:val="none" w:sz="0" w:space="0" w:color="auto"/>
        <w:right w:val="none" w:sz="0" w:space="0" w:color="auto"/>
      </w:divBdr>
    </w:div>
    <w:div w:id="246967745">
      <w:bodyDiv w:val="1"/>
      <w:marLeft w:val="0"/>
      <w:marRight w:val="0"/>
      <w:marTop w:val="0"/>
      <w:marBottom w:val="0"/>
      <w:divBdr>
        <w:top w:val="none" w:sz="0" w:space="0" w:color="auto"/>
        <w:left w:val="none" w:sz="0" w:space="0" w:color="auto"/>
        <w:bottom w:val="none" w:sz="0" w:space="0" w:color="auto"/>
        <w:right w:val="none" w:sz="0" w:space="0" w:color="auto"/>
      </w:divBdr>
    </w:div>
    <w:div w:id="258564789">
      <w:bodyDiv w:val="1"/>
      <w:marLeft w:val="0"/>
      <w:marRight w:val="0"/>
      <w:marTop w:val="0"/>
      <w:marBottom w:val="0"/>
      <w:divBdr>
        <w:top w:val="none" w:sz="0" w:space="0" w:color="auto"/>
        <w:left w:val="none" w:sz="0" w:space="0" w:color="auto"/>
        <w:bottom w:val="none" w:sz="0" w:space="0" w:color="auto"/>
        <w:right w:val="none" w:sz="0" w:space="0" w:color="auto"/>
      </w:divBdr>
    </w:div>
    <w:div w:id="264000387">
      <w:bodyDiv w:val="1"/>
      <w:marLeft w:val="0"/>
      <w:marRight w:val="0"/>
      <w:marTop w:val="0"/>
      <w:marBottom w:val="0"/>
      <w:divBdr>
        <w:top w:val="none" w:sz="0" w:space="0" w:color="auto"/>
        <w:left w:val="none" w:sz="0" w:space="0" w:color="auto"/>
        <w:bottom w:val="none" w:sz="0" w:space="0" w:color="auto"/>
        <w:right w:val="none" w:sz="0" w:space="0" w:color="auto"/>
      </w:divBdr>
    </w:div>
    <w:div w:id="266936921">
      <w:bodyDiv w:val="1"/>
      <w:marLeft w:val="0"/>
      <w:marRight w:val="0"/>
      <w:marTop w:val="0"/>
      <w:marBottom w:val="0"/>
      <w:divBdr>
        <w:top w:val="none" w:sz="0" w:space="0" w:color="auto"/>
        <w:left w:val="none" w:sz="0" w:space="0" w:color="auto"/>
        <w:bottom w:val="none" w:sz="0" w:space="0" w:color="auto"/>
        <w:right w:val="none" w:sz="0" w:space="0" w:color="auto"/>
      </w:divBdr>
    </w:div>
    <w:div w:id="275068651">
      <w:bodyDiv w:val="1"/>
      <w:marLeft w:val="0"/>
      <w:marRight w:val="0"/>
      <w:marTop w:val="0"/>
      <w:marBottom w:val="0"/>
      <w:divBdr>
        <w:top w:val="none" w:sz="0" w:space="0" w:color="auto"/>
        <w:left w:val="none" w:sz="0" w:space="0" w:color="auto"/>
        <w:bottom w:val="none" w:sz="0" w:space="0" w:color="auto"/>
        <w:right w:val="none" w:sz="0" w:space="0" w:color="auto"/>
      </w:divBdr>
    </w:div>
    <w:div w:id="276059802">
      <w:bodyDiv w:val="1"/>
      <w:marLeft w:val="0"/>
      <w:marRight w:val="0"/>
      <w:marTop w:val="0"/>
      <w:marBottom w:val="0"/>
      <w:divBdr>
        <w:top w:val="none" w:sz="0" w:space="0" w:color="auto"/>
        <w:left w:val="none" w:sz="0" w:space="0" w:color="auto"/>
        <w:bottom w:val="none" w:sz="0" w:space="0" w:color="auto"/>
        <w:right w:val="none" w:sz="0" w:space="0" w:color="auto"/>
      </w:divBdr>
    </w:div>
    <w:div w:id="276642217">
      <w:bodyDiv w:val="1"/>
      <w:marLeft w:val="0"/>
      <w:marRight w:val="0"/>
      <w:marTop w:val="0"/>
      <w:marBottom w:val="0"/>
      <w:divBdr>
        <w:top w:val="none" w:sz="0" w:space="0" w:color="auto"/>
        <w:left w:val="none" w:sz="0" w:space="0" w:color="auto"/>
        <w:bottom w:val="none" w:sz="0" w:space="0" w:color="auto"/>
        <w:right w:val="none" w:sz="0" w:space="0" w:color="auto"/>
      </w:divBdr>
    </w:div>
    <w:div w:id="279532367">
      <w:bodyDiv w:val="1"/>
      <w:marLeft w:val="0"/>
      <w:marRight w:val="0"/>
      <w:marTop w:val="0"/>
      <w:marBottom w:val="0"/>
      <w:divBdr>
        <w:top w:val="none" w:sz="0" w:space="0" w:color="auto"/>
        <w:left w:val="none" w:sz="0" w:space="0" w:color="auto"/>
        <w:bottom w:val="none" w:sz="0" w:space="0" w:color="auto"/>
        <w:right w:val="none" w:sz="0" w:space="0" w:color="auto"/>
      </w:divBdr>
    </w:div>
    <w:div w:id="283390043">
      <w:bodyDiv w:val="1"/>
      <w:marLeft w:val="0"/>
      <w:marRight w:val="0"/>
      <w:marTop w:val="0"/>
      <w:marBottom w:val="0"/>
      <w:divBdr>
        <w:top w:val="none" w:sz="0" w:space="0" w:color="auto"/>
        <w:left w:val="none" w:sz="0" w:space="0" w:color="auto"/>
        <w:bottom w:val="none" w:sz="0" w:space="0" w:color="auto"/>
        <w:right w:val="none" w:sz="0" w:space="0" w:color="auto"/>
      </w:divBdr>
    </w:div>
    <w:div w:id="287593591">
      <w:bodyDiv w:val="1"/>
      <w:marLeft w:val="0"/>
      <w:marRight w:val="0"/>
      <w:marTop w:val="0"/>
      <w:marBottom w:val="0"/>
      <w:divBdr>
        <w:top w:val="none" w:sz="0" w:space="0" w:color="auto"/>
        <w:left w:val="none" w:sz="0" w:space="0" w:color="auto"/>
        <w:bottom w:val="none" w:sz="0" w:space="0" w:color="auto"/>
        <w:right w:val="none" w:sz="0" w:space="0" w:color="auto"/>
      </w:divBdr>
    </w:div>
    <w:div w:id="291907093">
      <w:bodyDiv w:val="1"/>
      <w:marLeft w:val="0"/>
      <w:marRight w:val="0"/>
      <w:marTop w:val="0"/>
      <w:marBottom w:val="0"/>
      <w:divBdr>
        <w:top w:val="none" w:sz="0" w:space="0" w:color="auto"/>
        <w:left w:val="none" w:sz="0" w:space="0" w:color="auto"/>
        <w:bottom w:val="none" w:sz="0" w:space="0" w:color="auto"/>
        <w:right w:val="none" w:sz="0" w:space="0" w:color="auto"/>
      </w:divBdr>
    </w:div>
    <w:div w:id="304891240">
      <w:bodyDiv w:val="1"/>
      <w:marLeft w:val="0"/>
      <w:marRight w:val="0"/>
      <w:marTop w:val="0"/>
      <w:marBottom w:val="0"/>
      <w:divBdr>
        <w:top w:val="none" w:sz="0" w:space="0" w:color="auto"/>
        <w:left w:val="none" w:sz="0" w:space="0" w:color="auto"/>
        <w:bottom w:val="none" w:sz="0" w:space="0" w:color="auto"/>
        <w:right w:val="none" w:sz="0" w:space="0" w:color="auto"/>
      </w:divBdr>
    </w:div>
    <w:div w:id="315228757">
      <w:bodyDiv w:val="1"/>
      <w:marLeft w:val="0"/>
      <w:marRight w:val="0"/>
      <w:marTop w:val="0"/>
      <w:marBottom w:val="0"/>
      <w:divBdr>
        <w:top w:val="none" w:sz="0" w:space="0" w:color="auto"/>
        <w:left w:val="none" w:sz="0" w:space="0" w:color="auto"/>
        <w:bottom w:val="none" w:sz="0" w:space="0" w:color="auto"/>
        <w:right w:val="none" w:sz="0" w:space="0" w:color="auto"/>
      </w:divBdr>
    </w:div>
    <w:div w:id="317073994">
      <w:bodyDiv w:val="1"/>
      <w:marLeft w:val="0"/>
      <w:marRight w:val="0"/>
      <w:marTop w:val="0"/>
      <w:marBottom w:val="0"/>
      <w:divBdr>
        <w:top w:val="none" w:sz="0" w:space="0" w:color="auto"/>
        <w:left w:val="none" w:sz="0" w:space="0" w:color="auto"/>
        <w:bottom w:val="none" w:sz="0" w:space="0" w:color="auto"/>
        <w:right w:val="none" w:sz="0" w:space="0" w:color="auto"/>
      </w:divBdr>
    </w:div>
    <w:div w:id="321004235">
      <w:bodyDiv w:val="1"/>
      <w:marLeft w:val="0"/>
      <w:marRight w:val="0"/>
      <w:marTop w:val="0"/>
      <w:marBottom w:val="0"/>
      <w:divBdr>
        <w:top w:val="none" w:sz="0" w:space="0" w:color="auto"/>
        <w:left w:val="none" w:sz="0" w:space="0" w:color="auto"/>
        <w:bottom w:val="none" w:sz="0" w:space="0" w:color="auto"/>
        <w:right w:val="none" w:sz="0" w:space="0" w:color="auto"/>
      </w:divBdr>
    </w:div>
    <w:div w:id="329019426">
      <w:bodyDiv w:val="1"/>
      <w:marLeft w:val="0"/>
      <w:marRight w:val="0"/>
      <w:marTop w:val="0"/>
      <w:marBottom w:val="0"/>
      <w:divBdr>
        <w:top w:val="none" w:sz="0" w:space="0" w:color="auto"/>
        <w:left w:val="none" w:sz="0" w:space="0" w:color="auto"/>
        <w:bottom w:val="none" w:sz="0" w:space="0" w:color="auto"/>
        <w:right w:val="none" w:sz="0" w:space="0" w:color="auto"/>
      </w:divBdr>
    </w:div>
    <w:div w:id="345249912">
      <w:bodyDiv w:val="1"/>
      <w:marLeft w:val="0"/>
      <w:marRight w:val="0"/>
      <w:marTop w:val="0"/>
      <w:marBottom w:val="0"/>
      <w:divBdr>
        <w:top w:val="none" w:sz="0" w:space="0" w:color="auto"/>
        <w:left w:val="none" w:sz="0" w:space="0" w:color="auto"/>
        <w:bottom w:val="none" w:sz="0" w:space="0" w:color="auto"/>
        <w:right w:val="none" w:sz="0" w:space="0" w:color="auto"/>
      </w:divBdr>
    </w:div>
    <w:div w:id="352073195">
      <w:bodyDiv w:val="1"/>
      <w:marLeft w:val="0"/>
      <w:marRight w:val="0"/>
      <w:marTop w:val="0"/>
      <w:marBottom w:val="0"/>
      <w:divBdr>
        <w:top w:val="none" w:sz="0" w:space="0" w:color="auto"/>
        <w:left w:val="none" w:sz="0" w:space="0" w:color="auto"/>
        <w:bottom w:val="none" w:sz="0" w:space="0" w:color="auto"/>
        <w:right w:val="none" w:sz="0" w:space="0" w:color="auto"/>
      </w:divBdr>
    </w:div>
    <w:div w:id="352271251">
      <w:bodyDiv w:val="1"/>
      <w:marLeft w:val="0"/>
      <w:marRight w:val="0"/>
      <w:marTop w:val="0"/>
      <w:marBottom w:val="0"/>
      <w:divBdr>
        <w:top w:val="none" w:sz="0" w:space="0" w:color="auto"/>
        <w:left w:val="none" w:sz="0" w:space="0" w:color="auto"/>
        <w:bottom w:val="none" w:sz="0" w:space="0" w:color="auto"/>
        <w:right w:val="none" w:sz="0" w:space="0" w:color="auto"/>
      </w:divBdr>
    </w:div>
    <w:div w:id="360013227">
      <w:bodyDiv w:val="1"/>
      <w:marLeft w:val="0"/>
      <w:marRight w:val="0"/>
      <w:marTop w:val="0"/>
      <w:marBottom w:val="0"/>
      <w:divBdr>
        <w:top w:val="none" w:sz="0" w:space="0" w:color="auto"/>
        <w:left w:val="none" w:sz="0" w:space="0" w:color="auto"/>
        <w:bottom w:val="none" w:sz="0" w:space="0" w:color="auto"/>
        <w:right w:val="none" w:sz="0" w:space="0" w:color="auto"/>
      </w:divBdr>
    </w:div>
    <w:div w:id="362363320">
      <w:bodyDiv w:val="1"/>
      <w:marLeft w:val="0"/>
      <w:marRight w:val="0"/>
      <w:marTop w:val="0"/>
      <w:marBottom w:val="0"/>
      <w:divBdr>
        <w:top w:val="none" w:sz="0" w:space="0" w:color="auto"/>
        <w:left w:val="none" w:sz="0" w:space="0" w:color="auto"/>
        <w:bottom w:val="none" w:sz="0" w:space="0" w:color="auto"/>
        <w:right w:val="none" w:sz="0" w:space="0" w:color="auto"/>
      </w:divBdr>
    </w:div>
    <w:div w:id="362487586">
      <w:bodyDiv w:val="1"/>
      <w:marLeft w:val="0"/>
      <w:marRight w:val="0"/>
      <w:marTop w:val="0"/>
      <w:marBottom w:val="0"/>
      <w:divBdr>
        <w:top w:val="none" w:sz="0" w:space="0" w:color="auto"/>
        <w:left w:val="none" w:sz="0" w:space="0" w:color="auto"/>
        <w:bottom w:val="none" w:sz="0" w:space="0" w:color="auto"/>
        <w:right w:val="none" w:sz="0" w:space="0" w:color="auto"/>
      </w:divBdr>
    </w:div>
    <w:div w:id="363866422">
      <w:bodyDiv w:val="1"/>
      <w:marLeft w:val="0"/>
      <w:marRight w:val="0"/>
      <w:marTop w:val="0"/>
      <w:marBottom w:val="0"/>
      <w:divBdr>
        <w:top w:val="none" w:sz="0" w:space="0" w:color="auto"/>
        <w:left w:val="none" w:sz="0" w:space="0" w:color="auto"/>
        <w:bottom w:val="none" w:sz="0" w:space="0" w:color="auto"/>
        <w:right w:val="none" w:sz="0" w:space="0" w:color="auto"/>
      </w:divBdr>
    </w:div>
    <w:div w:id="377438871">
      <w:bodyDiv w:val="1"/>
      <w:marLeft w:val="0"/>
      <w:marRight w:val="0"/>
      <w:marTop w:val="0"/>
      <w:marBottom w:val="0"/>
      <w:divBdr>
        <w:top w:val="none" w:sz="0" w:space="0" w:color="auto"/>
        <w:left w:val="none" w:sz="0" w:space="0" w:color="auto"/>
        <w:bottom w:val="none" w:sz="0" w:space="0" w:color="auto"/>
        <w:right w:val="none" w:sz="0" w:space="0" w:color="auto"/>
      </w:divBdr>
    </w:div>
    <w:div w:id="382294776">
      <w:bodyDiv w:val="1"/>
      <w:marLeft w:val="0"/>
      <w:marRight w:val="0"/>
      <w:marTop w:val="0"/>
      <w:marBottom w:val="0"/>
      <w:divBdr>
        <w:top w:val="none" w:sz="0" w:space="0" w:color="auto"/>
        <w:left w:val="none" w:sz="0" w:space="0" w:color="auto"/>
        <w:bottom w:val="none" w:sz="0" w:space="0" w:color="auto"/>
        <w:right w:val="none" w:sz="0" w:space="0" w:color="auto"/>
      </w:divBdr>
    </w:div>
    <w:div w:id="400638548">
      <w:bodyDiv w:val="1"/>
      <w:marLeft w:val="0"/>
      <w:marRight w:val="0"/>
      <w:marTop w:val="0"/>
      <w:marBottom w:val="0"/>
      <w:divBdr>
        <w:top w:val="none" w:sz="0" w:space="0" w:color="auto"/>
        <w:left w:val="none" w:sz="0" w:space="0" w:color="auto"/>
        <w:bottom w:val="none" w:sz="0" w:space="0" w:color="auto"/>
        <w:right w:val="none" w:sz="0" w:space="0" w:color="auto"/>
      </w:divBdr>
    </w:div>
    <w:div w:id="408886103">
      <w:bodyDiv w:val="1"/>
      <w:marLeft w:val="0"/>
      <w:marRight w:val="0"/>
      <w:marTop w:val="0"/>
      <w:marBottom w:val="0"/>
      <w:divBdr>
        <w:top w:val="none" w:sz="0" w:space="0" w:color="auto"/>
        <w:left w:val="none" w:sz="0" w:space="0" w:color="auto"/>
        <w:bottom w:val="none" w:sz="0" w:space="0" w:color="auto"/>
        <w:right w:val="none" w:sz="0" w:space="0" w:color="auto"/>
      </w:divBdr>
    </w:div>
    <w:div w:id="410929201">
      <w:bodyDiv w:val="1"/>
      <w:marLeft w:val="0"/>
      <w:marRight w:val="0"/>
      <w:marTop w:val="0"/>
      <w:marBottom w:val="0"/>
      <w:divBdr>
        <w:top w:val="none" w:sz="0" w:space="0" w:color="auto"/>
        <w:left w:val="none" w:sz="0" w:space="0" w:color="auto"/>
        <w:bottom w:val="none" w:sz="0" w:space="0" w:color="auto"/>
        <w:right w:val="none" w:sz="0" w:space="0" w:color="auto"/>
      </w:divBdr>
    </w:div>
    <w:div w:id="413211254">
      <w:bodyDiv w:val="1"/>
      <w:marLeft w:val="0"/>
      <w:marRight w:val="0"/>
      <w:marTop w:val="0"/>
      <w:marBottom w:val="0"/>
      <w:divBdr>
        <w:top w:val="none" w:sz="0" w:space="0" w:color="auto"/>
        <w:left w:val="none" w:sz="0" w:space="0" w:color="auto"/>
        <w:bottom w:val="none" w:sz="0" w:space="0" w:color="auto"/>
        <w:right w:val="none" w:sz="0" w:space="0" w:color="auto"/>
      </w:divBdr>
    </w:div>
    <w:div w:id="418255633">
      <w:bodyDiv w:val="1"/>
      <w:marLeft w:val="0"/>
      <w:marRight w:val="0"/>
      <w:marTop w:val="0"/>
      <w:marBottom w:val="0"/>
      <w:divBdr>
        <w:top w:val="none" w:sz="0" w:space="0" w:color="auto"/>
        <w:left w:val="none" w:sz="0" w:space="0" w:color="auto"/>
        <w:bottom w:val="none" w:sz="0" w:space="0" w:color="auto"/>
        <w:right w:val="none" w:sz="0" w:space="0" w:color="auto"/>
      </w:divBdr>
    </w:div>
    <w:div w:id="427309542">
      <w:bodyDiv w:val="1"/>
      <w:marLeft w:val="0"/>
      <w:marRight w:val="0"/>
      <w:marTop w:val="0"/>
      <w:marBottom w:val="0"/>
      <w:divBdr>
        <w:top w:val="none" w:sz="0" w:space="0" w:color="auto"/>
        <w:left w:val="none" w:sz="0" w:space="0" w:color="auto"/>
        <w:bottom w:val="none" w:sz="0" w:space="0" w:color="auto"/>
        <w:right w:val="none" w:sz="0" w:space="0" w:color="auto"/>
      </w:divBdr>
    </w:div>
    <w:div w:id="428888100">
      <w:bodyDiv w:val="1"/>
      <w:marLeft w:val="0"/>
      <w:marRight w:val="0"/>
      <w:marTop w:val="0"/>
      <w:marBottom w:val="0"/>
      <w:divBdr>
        <w:top w:val="none" w:sz="0" w:space="0" w:color="auto"/>
        <w:left w:val="none" w:sz="0" w:space="0" w:color="auto"/>
        <w:bottom w:val="none" w:sz="0" w:space="0" w:color="auto"/>
        <w:right w:val="none" w:sz="0" w:space="0" w:color="auto"/>
      </w:divBdr>
    </w:div>
    <w:div w:id="466551577">
      <w:bodyDiv w:val="1"/>
      <w:marLeft w:val="0"/>
      <w:marRight w:val="0"/>
      <w:marTop w:val="0"/>
      <w:marBottom w:val="0"/>
      <w:divBdr>
        <w:top w:val="none" w:sz="0" w:space="0" w:color="auto"/>
        <w:left w:val="none" w:sz="0" w:space="0" w:color="auto"/>
        <w:bottom w:val="none" w:sz="0" w:space="0" w:color="auto"/>
        <w:right w:val="none" w:sz="0" w:space="0" w:color="auto"/>
      </w:divBdr>
    </w:div>
    <w:div w:id="471748866">
      <w:bodyDiv w:val="1"/>
      <w:marLeft w:val="0"/>
      <w:marRight w:val="0"/>
      <w:marTop w:val="0"/>
      <w:marBottom w:val="0"/>
      <w:divBdr>
        <w:top w:val="none" w:sz="0" w:space="0" w:color="auto"/>
        <w:left w:val="none" w:sz="0" w:space="0" w:color="auto"/>
        <w:bottom w:val="none" w:sz="0" w:space="0" w:color="auto"/>
        <w:right w:val="none" w:sz="0" w:space="0" w:color="auto"/>
      </w:divBdr>
    </w:div>
    <w:div w:id="481043880">
      <w:bodyDiv w:val="1"/>
      <w:marLeft w:val="0"/>
      <w:marRight w:val="0"/>
      <w:marTop w:val="0"/>
      <w:marBottom w:val="0"/>
      <w:divBdr>
        <w:top w:val="none" w:sz="0" w:space="0" w:color="auto"/>
        <w:left w:val="none" w:sz="0" w:space="0" w:color="auto"/>
        <w:bottom w:val="none" w:sz="0" w:space="0" w:color="auto"/>
        <w:right w:val="none" w:sz="0" w:space="0" w:color="auto"/>
      </w:divBdr>
    </w:div>
    <w:div w:id="482088980">
      <w:bodyDiv w:val="1"/>
      <w:marLeft w:val="0"/>
      <w:marRight w:val="0"/>
      <w:marTop w:val="0"/>
      <w:marBottom w:val="0"/>
      <w:divBdr>
        <w:top w:val="none" w:sz="0" w:space="0" w:color="auto"/>
        <w:left w:val="none" w:sz="0" w:space="0" w:color="auto"/>
        <w:bottom w:val="none" w:sz="0" w:space="0" w:color="auto"/>
        <w:right w:val="none" w:sz="0" w:space="0" w:color="auto"/>
      </w:divBdr>
    </w:div>
    <w:div w:id="495070108">
      <w:bodyDiv w:val="1"/>
      <w:marLeft w:val="0"/>
      <w:marRight w:val="0"/>
      <w:marTop w:val="0"/>
      <w:marBottom w:val="0"/>
      <w:divBdr>
        <w:top w:val="none" w:sz="0" w:space="0" w:color="auto"/>
        <w:left w:val="none" w:sz="0" w:space="0" w:color="auto"/>
        <w:bottom w:val="none" w:sz="0" w:space="0" w:color="auto"/>
        <w:right w:val="none" w:sz="0" w:space="0" w:color="auto"/>
      </w:divBdr>
    </w:div>
    <w:div w:id="496263751">
      <w:bodyDiv w:val="1"/>
      <w:marLeft w:val="0"/>
      <w:marRight w:val="0"/>
      <w:marTop w:val="0"/>
      <w:marBottom w:val="0"/>
      <w:divBdr>
        <w:top w:val="none" w:sz="0" w:space="0" w:color="auto"/>
        <w:left w:val="none" w:sz="0" w:space="0" w:color="auto"/>
        <w:bottom w:val="none" w:sz="0" w:space="0" w:color="auto"/>
        <w:right w:val="none" w:sz="0" w:space="0" w:color="auto"/>
      </w:divBdr>
    </w:div>
    <w:div w:id="496922091">
      <w:bodyDiv w:val="1"/>
      <w:marLeft w:val="0"/>
      <w:marRight w:val="0"/>
      <w:marTop w:val="0"/>
      <w:marBottom w:val="0"/>
      <w:divBdr>
        <w:top w:val="none" w:sz="0" w:space="0" w:color="auto"/>
        <w:left w:val="none" w:sz="0" w:space="0" w:color="auto"/>
        <w:bottom w:val="none" w:sz="0" w:space="0" w:color="auto"/>
        <w:right w:val="none" w:sz="0" w:space="0" w:color="auto"/>
      </w:divBdr>
    </w:div>
    <w:div w:id="497353224">
      <w:bodyDiv w:val="1"/>
      <w:marLeft w:val="0"/>
      <w:marRight w:val="0"/>
      <w:marTop w:val="0"/>
      <w:marBottom w:val="0"/>
      <w:divBdr>
        <w:top w:val="none" w:sz="0" w:space="0" w:color="auto"/>
        <w:left w:val="none" w:sz="0" w:space="0" w:color="auto"/>
        <w:bottom w:val="none" w:sz="0" w:space="0" w:color="auto"/>
        <w:right w:val="none" w:sz="0" w:space="0" w:color="auto"/>
      </w:divBdr>
    </w:div>
    <w:div w:id="497506658">
      <w:bodyDiv w:val="1"/>
      <w:marLeft w:val="0"/>
      <w:marRight w:val="0"/>
      <w:marTop w:val="0"/>
      <w:marBottom w:val="0"/>
      <w:divBdr>
        <w:top w:val="none" w:sz="0" w:space="0" w:color="auto"/>
        <w:left w:val="none" w:sz="0" w:space="0" w:color="auto"/>
        <w:bottom w:val="none" w:sz="0" w:space="0" w:color="auto"/>
        <w:right w:val="none" w:sz="0" w:space="0" w:color="auto"/>
      </w:divBdr>
    </w:div>
    <w:div w:id="506332407">
      <w:bodyDiv w:val="1"/>
      <w:marLeft w:val="0"/>
      <w:marRight w:val="0"/>
      <w:marTop w:val="0"/>
      <w:marBottom w:val="0"/>
      <w:divBdr>
        <w:top w:val="none" w:sz="0" w:space="0" w:color="auto"/>
        <w:left w:val="none" w:sz="0" w:space="0" w:color="auto"/>
        <w:bottom w:val="none" w:sz="0" w:space="0" w:color="auto"/>
        <w:right w:val="none" w:sz="0" w:space="0" w:color="auto"/>
      </w:divBdr>
    </w:div>
    <w:div w:id="508370628">
      <w:bodyDiv w:val="1"/>
      <w:marLeft w:val="0"/>
      <w:marRight w:val="0"/>
      <w:marTop w:val="0"/>
      <w:marBottom w:val="0"/>
      <w:divBdr>
        <w:top w:val="none" w:sz="0" w:space="0" w:color="auto"/>
        <w:left w:val="none" w:sz="0" w:space="0" w:color="auto"/>
        <w:bottom w:val="none" w:sz="0" w:space="0" w:color="auto"/>
        <w:right w:val="none" w:sz="0" w:space="0" w:color="auto"/>
      </w:divBdr>
    </w:div>
    <w:div w:id="509375987">
      <w:bodyDiv w:val="1"/>
      <w:marLeft w:val="0"/>
      <w:marRight w:val="0"/>
      <w:marTop w:val="0"/>
      <w:marBottom w:val="0"/>
      <w:divBdr>
        <w:top w:val="none" w:sz="0" w:space="0" w:color="auto"/>
        <w:left w:val="none" w:sz="0" w:space="0" w:color="auto"/>
        <w:bottom w:val="none" w:sz="0" w:space="0" w:color="auto"/>
        <w:right w:val="none" w:sz="0" w:space="0" w:color="auto"/>
      </w:divBdr>
    </w:div>
    <w:div w:id="515385776">
      <w:bodyDiv w:val="1"/>
      <w:marLeft w:val="0"/>
      <w:marRight w:val="0"/>
      <w:marTop w:val="0"/>
      <w:marBottom w:val="0"/>
      <w:divBdr>
        <w:top w:val="none" w:sz="0" w:space="0" w:color="auto"/>
        <w:left w:val="none" w:sz="0" w:space="0" w:color="auto"/>
        <w:bottom w:val="none" w:sz="0" w:space="0" w:color="auto"/>
        <w:right w:val="none" w:sz="0" w:space="0" w:color="auto"/>
      </w:divBdr>
    </w:div>
    <w:div w:id="518008098">
      <w:bodyDiv w:val="1"/>
      <w:marLeft w:val="0"/>
      <w:marRight w:val="0"/>
      <w:marTop w:val="0"/>
      <w:marBottom w:val="0"/>
      <w:divBdr>
        <w:top w:val="none" w:sz="0" w:space="0" w:color="auto"/>
        <w:left w:val="none" w:sz="0" w:space="0" w:color="auto"/>
        <w:bottom w:val="none" w:sz="0" w:space="0" w:color="auto"/>
        <w:right w:val="none" w:sz="0" w:space="0" w:color="auto"/>
      </w:divBdr>
    </w:div>
    <w:div w:id="523633295">
      <w:bodyDiv w:val="1"/>
      <w:marLeft w:val="0"/>
      <w:marRight w:val="0"/>
      <w:marTop w:val="0"/>
      <w:marBottom w:val="0"/>
      <w:divBdr>
        <w:top w:val="none" w:sz="0" w:space="0" w:color="auto"/>
        <w:left w:val="none" w:sz="0" w:space="0" w:color="auto"/>
        <w:bottom w:val="none" w:sz="0" w:space="0" w:color="auto"/>
        <w:right w:val="none" w:sz="0" w:space="0" w:color="auto"/>
      </w:divBdr>
    </w:div>
    <w:div w:id="525557738">
      <w:bodyDiv w:val="1"/>
      <w:marLeft w:val="0"/>
      <w:marRight w:val="0"/>
      <w:marTop w:val="0"/>
      <w:marBottom w:val="0"/>
      <w:divBdr>
        <w:top w:val="none" w:sz="0" w:space="0" w:color="auto"/>
        <w:left w:val="none" w:sz="0" w:space="0" w:color="auto"/>
        <w:bottom w:val="none" w:sz="0" w:space="0" w:color="auto"/>
        <w:right w:val="none" w:sz="0" w:space="0" w:color="auto"/>
      </w:divBdr>
    </w:div>
    <w:div w:id="536502006">
      <w:bodyDiv w:val="1"/>
      <w:marLeft w:val="0"/>
      <w:marRight w:val="0"/>
      <w:marTop w:val="0"/>
      <w:marBottom w:val="0"/>
      <w:divBdr>
        <w:top w:val="none" w:sz="0" w:space="0" w:color="auto"/>
        <w:left w:val="none" w:sz="0" w:space="0" w:color="auto"/>
        <w:bottom w:val="none" w:sz="0" w:space="0" w:color="auto"/>
        <w:right w:val="none" w:sz="0" w:space="0" w:color="auto"/>
      </w:divBdr>
    </w:div>
    <w:div w:id="538855976">
      <w:bodyDiv w:val="1"/>
      <w:marLeft w:val="0"/>
      <w:marRight w:val="0"/>
      <w:marTop w:val="0"/>
      <w:marBottom w:val="0"/>
      <w:divBdr>
        <w:top w:val="none" w:sz="0" w:space="0" w:color="auto"/>
        <w:left w:val="none" w:sz="0" w:space="0" w:color="auto"/>
        <w:bottom w:val="none" w:sz="0" w:space="0" w:color="auto"/>
        <w:right w:val="none" w:sz="0" w:space="0" w:color="auto"/>
      </w:divBdr>
    </w:div>
    <w:div w:id="551355474">
      <w:bodyDiv w:val="1"/>
      <w:marLeft w:val="0"/>
      <w:marRight w:val="0"/>
      <w:marTop w:val="0"/>
      <w:marBottom w:val="0"/>
      <w:divBdr>
        <w:top w:val="none" w:sz="0" w:space="0" w:color="auto"/>
        <w:left w:val="none" w:sz="0" w:space="0" w:color="auto"/>
        <w:bottom w:val="none" w:sz="0" w:space="0" w:color="auto"/>
        <w:right w:val="none" w:sz="0" w:space="0" w:color="auto"/>
      </w:divBdr>
    </w:div>
    <w:div w:id="551576074">
      <w:bodyDiv w:val="1"/>
      <w:marLeft w:val="0"/>
      <w:marRight w:val="0"/>
      <w:marTop w:val="0"/>
      <w:marBottom w:val="0"/>
      <w:divBdr>
        <w:top w:val="none" w:sz="0" w:space="0" w:color="auto"/>
        <w:left w:val="none" w:sz="0" w:space="0" w:color="auto"/>
        <w:bottom w:val="none" w:sz="0" w:space="0" w:color="auto"/>
        <w:right w:val="none" w:sz="0" w:space="0" w:color="auto"/>
      </w:divBdr>
    </w:div>
    <w:div w:id="557397631">
      <w:bodyDiv w:val="1"/>
      <w:marLeft w:val="0"/>
      <w:marRight w:val="0"/>
      <w:marTop w:val="0"/>
      <w:marBottom w:val="0"/>
      <w:divBdr>
        <w:top w:val="none" w:sz="0" w:space="0" w:color="auto"/>
        <w:left w:val="none" w:sz="0" w:space="0" w:color="auto"/>
        <w:bottom w:val="none" w:sz="0" w:space="0" w:color="auto"/>
        <w:right w:val="none" w:sz="0" w:space="0" w:color="auto"/>
      </w:divBdr>
    </w:div>
    <w:div w:id="564997537">
      <w:bodyDiv w:val="1"/>
      <w:marLeft w:val="0"/>
      <w:marRight w:val="0"/>
      <w:marTop w:val="0"/>
      <w:marBottom w:val="0"/>
      <w:divBdr>
        <w:top w:val="none" w:sz="0" w:space="0" w:color="auto"/>
        <w:left w:val="none" w:sz="0" w:space="0" w:color="auto"/>
        <w:bottom w:val="none" w:sz="0" w:space="0" w:color="auto"/>
        <w:right w:val="none" w:sz="0" w:space="0" w:color="auto"/>
      </w:divBdr>
    </w:div>
    <w:div w:id="565188855">
      <w:bodyDiv w:val="1"/>
      <w:marLeft w:val="0"/>
      <w:marRight w:val="0"/>
      <w:marTop w:val="0"/>
      <w:marBottom w:val="0"/>
      <w:divBdr>
        <w:top w:val="none" w:sz="0" w:space="0" w:color="auto"/>
        <w:left w:val="none" w:sz="0" w:space="0" w:color="auto"/>
        <w:bottom w:val="none" w:sz="0" w:space="0" w:color="auto"/>
        <w:right w:val="none" w:sz="0" w:space="0" w:color="auto"/>
      </w:divBdr>
    </w:div>
    <w:div w:id="565603142">
      <w:bodyDiv w:val="1"/>
      <w:marLeft w:val="0"/>
      <w:marRight w:val="0"/>
      <w:marTop w:val="0"/>
      <w:marBottom w:val="0"/>
      <w:divBdr>
        <w:top w:val="none" w:sz="0" w:space="0" w:color="auto"/>
        <w:left w:val="none" w:sz="0" w:space="0" w:color="auto"/>
        <w:bottom w:val="none" w:sz="0" w:space="0" w:color="auto"/>
        <w:right w:val="none" w:sz="0" w:space="0" w:color="auto"/>
      </w:divBdr>
    </w:div>
    <w:div w:id="567886611">
      <w:bodyDiv w:val="1"/>
      <w:marLeft w:val="0"/>
      <w:marRight w:val="0"/>
      <w:marTop w:val="0"/>
      <w:marBottom w:val="0"/>
      <w:divBdr>
        <w:top w:val="none" w:sz="0" w:space="0" w:color="auto"/>
        <w:left w:val="none" w:sz="0" w:space="0" w:color="auto"/>
        <w:bottom w:val="none" w:sz="0" w:space="0" w:color="auto"/>
        <w:right w:val="none" w:sz="0" w:space="0" w:color="auto"/>
      </w:divBdr>
    </w:div>
    <w:div w:id="569341413">
      <w:bodyDiv w:val="1"/>
      <w:marLeft w:val="0"/>
      <w:marRight w:val="0"/>
      <w:marTop w:val="0"/>
      <w:marBottom w:val="0"/>
      <w:divBdr>
        <w:top w:val="none" w:sz="0" w:space="0" w:color="auto"/>
        <w:left w:val="none" w:sz="0" w:space="0" w:color="auto"/>
        <w:bottom w:val="none" w:sz="0" w:space="0" w:color="auto"/>
        <w:right w:val="none" w:sz="0" w:space="0" w:color="auto"/>
      </w:divBdr>
    </w:div>
    <w:div w:id="571818342">
      <w:bodyDiv w:val="1"/>
      <w:marLeft w:val="0"/>
      <w:marRight w:val="0"/>
      <w:marTop w:val="0"/>
      <w:marBottom w:val="0"/>
      <w:divBdr>
        <w:top w:val="none" w:sz="0" w:space="0" w:color="auto"/>
        <w:left w:val="none" w:sz="0" w:space="0" w:color="auto"/>
        <w:bottom w:val="none" w:sz="0" w:space="0" w:color="auto"/>
        <w:right w:val="none" w:sz="0" w:space="0" w:color="auto"/>
      </w:divBdr>
    </w:div>
    <w:div w:id="576675440">
      <w:bodyDiv w:val="1"/>
      <w:marLeft w:val="0"/>
      <w:marRight w:val="0"/>
      <w:marTop w:val="0"/>
      <w:marBottom w:val="0"/>
      <w:divBdr>
        <w:top w:val="none" w:sz="0" w:space="0" w:color="auto"/>
        <w:left w:val="none" w:sz="0" w:space="0" w:color="auto"/>
        <w:bottom w:val="none" w:sz="0" w:space="0" w:color="auto"/>
        <w:right w:val="none" w:sz="0" w:space="0" w:color="auto"/>
      </w:divBdr>
    </w:div>
    <w:div w:id="584194907">
      <w:bodyDiv w:val="1"/>
      <w:marLeft w:val="0"/>
      <w:marRight w:val="0"/>
      <w:marTop w:val="0"/>
      <w:marBottom w:val="0"/>
      <w:divBdr>
        <w:top w:val="none" w:sz="0" w:space="0" w:color="auto"/>
        <w:left w:val="none" w:sz="0" w:space="0" w:color="auto"/>
        <w:bottom w:val="none" w:sz="0" w:space="0" w:color="auto"/>
        <w:right w:val="none" w:sz="0" w:space="0" w:color="auto"/>
      </w:divBdr>
    </w:div>
    <w:div w:id="585772401">
      <w:bodyDiv w:val="1"/>
      <w:marLeft w:val="0"/>
      <w:marRight w:val="0"/>
      <w:marTop w:val="0"/>
      <w:marBottom w:val="0"/>
      <w:divBdr>
        <w:top w:val="none" w:sz="0" w:space="0" w:color="auto"/>
        <w:left w:val="none" w:sz="0" w:space="0" w:color="auto"/>
        <w:bottom w:val="none" w:sz="0" w:space="0" w:color="auto"/>
        <w:right w:val="none" w:sz="0" w:space="0" w:color="auto"/>
      </w:divBdr>
    </w:div>
    <w:div w:id="589388435">
      <w:bodyDiv w:val="1"/>
      <w:marLeft w:val="0"/>
      <w:marRight w:val="0"/>
      <w:marTop w:val="0"/>
      <w:marBottom w:val="0"/>
      <w:divBdr>
        <w:top w:val="none" w:sz="0" w:space="0" w:color="auto"/>
        <w:left w:val="none" w:sz="0" w:space="0" w:color="auto"/>
        <w:bottom w:val="none" w:sz="0" w:space="0" w:color="auto"/>
        <w:right w:val="none" w:sz="0" w:space="0" w:color="auto"/>
      </w:divBdr>
    </w:div>
    <w:div w:id="604308004">
      <w:bodyDiv w:val="1"/>
      <w:marLeft w:val="0"/>
      <w:marRight w:val="0"/>
      <w:marTop w:val="0"/>
      <w:marBottom w:val="0"/>
      <w:divBdr>
        <w:top w:val="none" w:sz="0" w:space="0" w:color="auto"/>
        <w:left w:val="none" w:sz="0" w:space="0" w:color="auto"/>
        <w:bottom w:val="none" w:sz="0" w:space="0" w:color="auto"/>
        <w:right w:val="none" w:sz="0" w:space="0" w:color="auto"/>
      </w:divBdr>
    </w:div>
    <w:div w:id="610550921">
      <w:bodyDiv w:val="1"/>
      <w:marLeft w:val="0"/>
      <w:marRight w:val="0"/>
      <w:marTop w:val="0"/>
      <w:marBottom w:val="0"/>
      <w:divBdr>
        <w:top w:val="none" w:sz="0" w:space="0" w:color="auto"/>
        <w:left w:val="none" w:sz="0" w:space="0" w:color="auto"/>
        <w:bottom w:val="none" w:sz="0" w:space="0" w:color="auto"/>
        <w:right w:val="none" w:sz="0" w:space="0" w:color="auto"/>
      </w:divBdr>
    </w:div>
    <w:div w:id="613252067">
      <w:bodyDiv w:val="1"/>
      <w:marLeft w:val="0"/>
      <w:marRight w:val="0"/>
      <w:marTop w:val="0"/>
      <w:marBottom w:val="0"/>
      <w:divBdr>
        <w:top w:val="none" w:sz="0" w:space="0" w:color="auto"/>
        <w:left w:val="none" w:sz="0" w:space="0" w:color="auto"/>
        <w:bottom w:val="none" w:sz="0" w:space="0" w:color="auto"/>
        <w:right w:val="none" w:sz="0" w:space="0" w:color="auto"/>
      </w:divBdr>
    </w:div>
    <w:div w:id="613706841">
      <w:bodyDiv w:val="1"/>
      <w:marLeft w:val="0"/>
      <w:marRight w:val="0"/>
      <w:marTop w:val="0"/>
      <w:marBottom w:val="0"/>
      <w:divBdr>
        <w:top w:val="none" w:sz="0" w:space="0" w:color="auto"/>
        <w:left w:val="none" w:sz="0" w:space="0" w:color="auto"/>
        <w:bottom w:val="none" w:sz="0" w:space="0" w:color="auto"/>
        <w:right w:val="none" w:sz="0" w:space="0" w:color="auto"/>
      </w:divBdr>
    </w:div>
    <w:div w:id="614793387">
      <w:bodyDiv w:val="1"/>
      <w:marLeft w:val="0"/>
      <w:marRight w:val="0"/>
      <w:marTop w:val="0"/>
      <w:marBottom w:val="0"/>
      <w:divBdr>
        <w:top w:val="none" w:sz="0" w:space="0" w:color="auto"/>
        <w:left w:val="none" w:sz="0" w:space="0" w:color="auto"/>
        <w:bottom w:val="none" w:sz="0" w:space="0" w:color="auto"/>
        <w:right w:val="none" w:sz="0" w:space="0" w:color="auto"/>
      </w:divBdr>
    </w:div>
    <w:div w:id="622931614">
      <w:bodyDiv w:val="1"/>
      <w:marLeft w:val="0"/>
      <w:marRight w:val="0"/>
      <w:marTop w:val="0"/>
      <w:marBottom w:val="0"/>
      <w:divBdr>
        <w:top w:val="none" w:sz="0" w:space="0" w:color="auto"/>
        <w:left w:val="none" w:sz="0" w:space="0" w:color="auto"/>
        <w:bottom w:val="none" w:sz="0" w:space="0" w:color="auto"/>
        <w:right w:val="none" w:sz="0" w:space="0" w:color="auto"/>
      </w:divBdr>
    </w:div>
    <w:div w:id="624386930">
      <w:bodyDiv w:val="1"/>
      <w:marLeft w:val="0"/>
      <w:marRight w:val="0"/>
      <w:marTop w:val="0"/>
      <w:marBottom w:val="0"/>
      <w:divBdr>
        <w:top w:val="none" w:sz="0" w:space="0" w:color="auto"/>
        <w:left w:val="none" w:sz="0" w:space="0" w:color="auto"/>
        <w:bottom w:val="none" w:sz="0" w:space="0" w:color="auto"/>
        <w:right w:val="none" w:sz="0" w:space="0" w:color="auto"/>
      </w:divBdr>
    </w:div>
    <w:div w:id="631521123">
      <w:bodyDiv w:val="1"/>
      <w:marLeft w:val="0"/>
      <w:marRight w:val="0"/>
      <w:marTop w:val="0"/>
      <w:marBottom w:val="0"/>
      <w:divBdr>
        <w:top w:val="none" w:sz="0" w:space="0" w:color="auto"/>
        <w:left w:val="none" w:sz="0" w:space="0" w:color="auto"/>
        <w:bottom w:val="none" w:sz="0" w:space="0" w:color="auto"/>
        <w:right w:val="none" w:sz="0" w:space="0" w:color="auto"/>
      </w:divBdr>
    </w:div>
    <w:div w:id="631643232">
      <w:bodyDiv w:val="1"/>
      <w:marLeft w:val="0"/>
      <w:marRight w:val="0"/>
      <w:marTop w:val="0"/>
      <w:marBottom w:val="0"/>
      <w:divBdr>
        <w:top w:val="none" w:sz="0" w:space="0" w:color="auto"/>
        <w:left w:val="none" w:sz="0" w:space="0" w:color="auto"/>
        <w:bottom w:val="none" w:sz="0" w:space="0" w:color="auto"/>
        <w:right w:val="none" w:sz="0" w:space="0" w:color="auto"/>
      </w:divBdr>
    </w:div>
    <w:div w:id="638346334">
      <w:bodyDiv w:val="1"/>
      <w:marLeft w:val="0"/>
      <w:marRight w:val="0"/>
      <w:marTop w:val="0"/>
      <w:marBottom w:val="0"/>
      <w:divBdr>
        <w:top w:val="none" w:sz="0" w:space="0" w:color="auto"/>
        <w:left w:val="none" w:sz="0" w:space="0" w:color="auto"/>
        <w:bottom w:val="none" w:sz="0" w:space="0" w:color="auto"/>
        <w:right w:val="none" w:sz="0" w:space="0" w:color="auto"/>
      </w:divBdr>
    </w:div>
    <w:div w:id="645086789">
      <w:bodyDiv w:val="1"/>
      <w:marLeft w:val="0"/>
      <w:marRight w:val="0"/>
      <w:marTop w:val="0"/>
      <w:marBottom w:val="0"/>
      <w:divBdr>
        <w:top w:val="none" w:sz="0" w:space="0" w:color="auto"/>
        <w:left w:val="none" w:sz="0" w:space="0" w:color="auto"/>
        <w:bottom w:val="none" w:sz="0" w:space="0" w:color="auto"/>
        <w:right w:val="none" w:sz="0" w:space="0" w:color="auto"/>
      </w:divBdr>
    </w:div>
    <w:div w:id="649557756">
      <w:bodyDiv w:val="1"/>
      <w:marLeft w:val="0"/>
      <w:marRight w:val="0"/>
      <w:marTop w:val="0"/>
      <w:marBottom w:val="0"/>
      <w:divBdr>
        <w:top w:val="none" w:sz="0" w:space="0" w:color="auto"/>
        <w:left w:val="none" w:sz="0" w:space="0" w:color="auto"/>
        <w:bottom w:val="none" w:sz="0" w:space="0" w:color="auto"/>
        <w:right w:val="none" w:sz="0" w:space="0" w:color="auto"/>
      </w:divBdr>
    </w:div>
    <w:div w:id="654726292">
      <w:bodyDiv w:val="1"/>
      <w:marLeft w:val="0"/>
      <w:marRight w:val="0"/>
      <w:marTop w:val="0"/>
      <w:marBottom w:val="0"/>
      <w:divBdr>
        <w:top w:val="none" w:sz="0" w:space="0" w:color="auto"/>
        <w:left w:val="none" w:sz="0" w:space="0" w:color="auto"/>
        <w:bottom w:val="none" w:sz="0" w:space="0" w:color="auto"/>
        <w:right w:val="none" w:sz="0" w:space="0" w:color="auto"/>
      </w:divBdr>
    </w:div>
    <w:div w:id="655457019">
      <w:bodyDiv w:val="1"/>
      <w:marLeft w:val="0"/>
      <w:marRight w:val="0"/>
      <w:marTop w:val="0"/>
      <w:marBottom w:val="0"/>
      <w:divBdr>
        <w:top w:val="none" w:sz="0" w:space="0" w:color="auto"/>
        <w:left w:val="none" w:sz="0" w:space="0" w:color="auto"/>
        <w:bottom w:val="none" w:sz="0" w:space="0" w:color="auto"/>
        <w:right w:val="none" w:sz="0" w:space="0" w:color="auto"/>
      </w:divBdr>
    </w:div>
    <w:div w:id="656304871">
      <w:bodyDiv w:val="1"/>
      <w:marLeft w:val="0"/>
      <w:marRight w:val="0"/>
      <w:marTop w:val="0"/>
      <w:marBottom w:val="0"/>
      <w:divBdr>
        <w:top w:val="none" w:sz="0" w:space="0" w:color="auto"/>
        <w:left w:val="none" w:sz="0" w:space="0" w:color="auto"/>
        <w:bottom w:val="none" w:sz="0" w:space="0" w:color="auto"/>
        <w:right w:val="none" w:sz="0" w:space="0" w:color="auto"/>
      </w:divBdr>
    </w:div>
    <w:div w:id="658533332">
      <w:bodyDiv w:val="1"/>
      <w:marLeft w:val="0"/>
      <w:marRight w:val="0"/>
      <w:marTop w:val="0"/>
      <w:marBottom w:val="0"/>
      <w:divBdr>
        <w:top w:val="none" w:sz="0" w:space="0" w:color="auto"/>
        <w:left w:val="none" w:sz="0" w:space="0" w:color="auto"/>
        <w:bottom w:val="none" w:sz="0" w:space="0" w:color="auto"/>
        <w:right w:val="none" w:sz="0" w:space="0" w:color="auto"/>
      </w:divBdr>
    </w:div>
    <w:div w:id="660930911">
      <w:bodyDiv w:val="1"/>
      <w:marLeft w:val="0"/>
      <w:marRight w:val="0"/>
      <w:marTop w:val="0"/>
      <w:marBottom w:val="0"/>
      <w:divBdr>
        <w:top w:val="none" w:sz="0" w:space="0" w:color="auto"/>
        <w:left w:val="none" w:sz="0" w:space="0" w:color="auto"/>
        <w:bottom w:val="none" w:sz="0" w:space="0" w:color="auto"/>
        <w:right w:val="none" w:sz="0" w:space="0" w:color="auto"/>
      </w:divBdr>
    </w:div>
    <w:div w:id="664282794">
      <w:bodyDiv w:val="1"/>
      <w:marLeft w:val="0"/>
      <w:marRight w:val="0"/>
      <w:marTop w:val="0"/>
      <w:marBottom w:val="0"/>
      <w:divBdr>
        <w:top w:val="none" w:sz="0" w:space="0" w:color="auto"/>
        <w:left w:val="none" w:sz="0" w:space="0" w:color="auto"/>
        <w:bottom w:val="none" w:sz="0" w:space="0" w:color="auto"/>
        <w:right w:val="none" w:sz="0" w:space="0" w:color="auto"/>
      </w:divBdr>
    </w:div>
    <w:div w:id="677775120">
      <w:bodyDiv w:val="1"/>
      <w:marLeft w:val="0"/>
      <w:marRight w:val="0"/>
      <w:marTop w:val="0"/>
      <w:marBottom w:val="0"/>
      <w:divBdr>
        <w:top w:val="none" w:sz="0" w:space="0" w:color="auto"/>
        <w:left w:val="none" w:sz="0" w:space="0" w:color="auto"/>
        <w:bottom w:val="none" w:sz="0" w:space="0" w:color="auto"/>
        <w:right w:val="none" w:sz="0" w:space="0" w:color="auto"/>
      </w:divBdr>
    </w:div>
    <w:div w:id="680932275">
      <w:bodyDiv w:val="1"/>
      <w:marLeft w:val="0"/>
      <w:marRight w:val="0"/>
      <w:marTop w:val="0"/>
      <w:marBottom w:val="0"/>
      <w:divBdr>
        <w:top w:val="none" w:sz="0" w:space="0" w:color="auto"/>
        <w:left w:val="none" w:sz="0" w:space="0" w:color="auto"/>
        <w:bottom w:val="none" w:sz="0" w:space="0" w:color="auto"/>
        <w:right w:val="none" w:sz="0" w:space="0" w:color="auto"/>
      </w:divBdr>
    </w:div>
    <w:div w:id="681199113">
      <w:bodyDiv w:val="1"/>
      <w:marLeft w:val="0"/>
      <w:marRight w:val="0"/>
      <w:marTop w:val="0"/>
      <w:marBottom w:val="0"/>
      <w:divBdr>
        <w:top w:val="none" w:sz="0" w:space="0" w:color="auto"/>
        <w:left w:val="none" w:sz="0" w:space="0" w:color="auto"/>
        <w:bottom w:val="none" w:sz="0" w:space="0" w:color="auto"/>
        <w:right w:val="none" w:sz="0" w:space="0" w:color="auto"/>
      </w:divBdr>
    </w:div>
    <w:div w:id="683290922">
      <w:bodyDiv w:val="1"/>
      <w:marLeft w:val="0"/>
      <w:marRight w:val="0"/>
      <w:marTop w:val="0"/>
      <w:marBottom w:val="0"/>
      <w:divBdr>
        <w:top w:val="none" w:sz="0" w:space="0" w:color="auto"/>
        <w:left w:val="none" w:sz="0" w:space="0" w:color="auto"/>
        <w:bottom w:val="none" w:sz="0" w:space="0" w:color="auto"/>
        <w:right w:val="none" w:sz="0" w:space="0" w:color="auto"/>
      </w:divBdr>
    </w:div>
    <w:div w:id="690759160">
      <w:bodyDiv w:val="1"/>
      <w:marLeft w:val="0"/>
      <w:marRight w:val="0"/>
      <w:marTop w:val="0"/>
      <w:marBottom w:val="0"/>
      <w:divBdr>
        <w:top w:val="none" w:sz="0" w:space="0" w:color="auto"/>
        <w:left w:val="none" w:sz="0" w:space="0" w:color="auto"/>
        <w:bottom w:val="none" w:sz="0" w:space="0" w:color="auto"/>
        <w:right w:val="none" w:sz="0" w:space="0" w:color="auto"/>
      </w:divBdr>
    </w:div>
    <w:div w:id="693118211">
      <w:bodyDiv w:val="1"/>
      <w:marLeft w:val="0"/>
      <w:marRight w:val="0"/>
      <w:marTop w:val="0"/>
      <w:marBottom w:val="0"/>
      <w:divBdr>
        <w:top w:val="none" w:sz="0" w:space="0" w:color="auto"/>
        <w:left w:val="none" w:sz="0" w:space="0" w:color="auto"/>
        <w:bottom w:val="none" w:sz="0" w:space="0" w:color="auto"/>
        <w:right w:val="none" w:sz="0" w:space="0" w:color="auto"/>
      </w:divBdr>
    </w:div>
    <w:div w:id="695154904">
      <w:bodyDiv w:val="1"/>
      <w:marLeft w:val="0"/>
      <w:marRight w:val="0"/>
      <w:marTop w:val="0"/>
      <w:marBottom w:val="0"/>
      <w:divBdr>
        <w:top w:val="none" w:sz="0" w:space="0" w:color="auto"/>
        <w:left w:val="none" w:sz="0" w:space="0" w:color="auto"/>
        <w:bottom w:val="none" w:sz="0" w:space="0" w:color="auto"/>
        <w:right w:val="none" w:sz="0" w:space="0" w:color="auto"/>
      </w:divBdr>
    </w:div>
    <w:div w:id="695279857">
      <w:bodyDiv w:val="1"/>
      <w:marLeft w:val="0"/>
      <w:marRight w:val="0"/>
      <w:marTop w:val="0"/>
      <w:marBottom w:val="0"/>
      <w:divBdr>
        <w:top w:val="none" w:sz="0" w:space="0" w:color="auto"/>
        <w:left w:val="none" w:sz="0" w:space="0" w:color="auto"/>
        <w:bottom w:val="none" w:sz="0" w:space="0" w:color="auto"/>
        <w:right w:val="none" w:sz="0" w:space="0" w:color="auto"/>
      </w:divBdr>
    </w:div>
    <w:div w:id="698511433">
      <w:bodyDiv w:val="1"/>
      <w:marLeft w:val="0"/>
      <w:marRight w:val="0"/>
      <w:marTop w:val="0"/>
      <w:marBottom w:val="0"/>
      <w:divBdr>
        <w:top w:val="none" w:sz="0" w:space="0" w:color="auto"/>
        <w:left w:val="none" w:sz="0" w:space="0" w:color="auto"/>
        <w:bottom w:val="none" w:sz="0" w:space="0" w:color="auto"/>
        <w:right w:val="none" w:sz="0" w:space="0" w:color="auto"/>
      </w:divBdr>
    </w:div>
    <w:div w:id="698702975">
      <w:bodyDiv w:val="1"/>
      <w:marLeft w:val="0"/>
      <w:marRight w:val="0"/>
      <w:marTop w:val="0"/>
      <w:marBottom w:val="0"/>
      <w:divBdr>
        <w:top w:val="none" w:sz="0" w:space="0" w:color="auto"/>
        <w:left w:val="none" w:sz="0" w:space="0" w:color="auto"/>
        <w:bottom w:val="none" w:sz="0" w:space="0" w:color="auto"/>
        <w:right w:val="none" w:sz="0" w:space="0" w:color="auto"/>
      </w:divBdr>
    </w:div>
    <w:div w:id="698703296">
      <w:bodyDiv w:val="1"/>
      <w:marLeft w:val="0"/>
      <w:marRight w:val="0"/>
      <w:marTop w:val="0"/>
      <w:marBottom w:val="0"/>
      <w:divBdr>
        <w:top w:val="none" w:sz="0" w:space="0" w:color="auto"/>
        <w:left w:val="none" w:sz="0" w:space="0" w:color="auto"/>
        <w:bottom w:val="none" w:sz="0" w:space="0" w:color="auto"/>
        <w:right w:val="none" w:sz="0" w:space="0" w:color="auto"/>
      </w:divBdr>
    </w:div>
    <w:div w:id="700669046">
      <w:bodyDiv w:val="1"/>
      <w:marLeft w:val="0"/>
      <w:marRight w:val="0"/>
      <w:marTop w:val="0"/>
      <w:marBottom w:val="0"/>
      <w:divBdr>
        <w:top w:val="none" w:sz="0" w:space="0" w:color="auto"/>
        <w:left w:val="none" w:sz="0" w:space="0" w:color="auto"/>
        <w:bottom w:val="none" w:sz="0" w:space="0" w:color="auto"/>
        <w:right w:val="none" w:sz="0" w:space="0" w:color="auto"/>
      </w:divBdr>
    </w:div>
    <w:div w:id="701974805">
      <w:bodyDiv w:val="1"/>
      <w:marLeft w:val="0"/>
      <w:marRight w:val="0"/>
      <w:marTop w:val="0"/>
      <w:marBottom w:val="0"/>
      <w:divBdr>
        <w:top w:val="none" w:sz="0" w:space="0" w:color="auto"/>
        <w:left w:val="none" w:sz="0" w:space="0" w:color="auto"/>
        <w:bottom w:val="none" w:sz="0" w:space="0" w:color="auto"/>
        <w:right w:val="none" w:sz="0" w:space="0" w:color="auto"/>
      </w:divBdr>
    </w:div>
    <w:div w:id="704866254">
      <w:bodyDiv w:val="1"/>
      <w:marLeft w:val="0"/>
      <w:marRight w:val="0"/>
      <w:marTop w:val="0"/>
      <w:marBottom w:val="0"/>
      <w:divBdr>
        <w:top w:val="none" w:sz="0" w:space="0" w:color="auto"/>
        <w:left w:val="none" w:sz="0" w:space="0" w:color="auto"/>
        <w:bottom w:val="none" w:sz="0" w:space="0" w:color="auto"/>
        <w:right w:val="none" w:sz="0" w:space="0" w:color="auto"/>
      </w:divBdr>
    </w:div>
    <w:div w:id="707998567">
      <w:bodyDiv w:val="1"/>
      <w:marLeft w:val="0"/>
      <w:marRight w:val="0"/>
      <w:marTop w:val="0"/>
      <w:marBottom w:val="0"/>
      <w:divBdr>
        <w:top w:val="none" w:sz="0" w:space="0" w:color="auto"/>
        <w:left w:val="none" w:sz="0" w:space="0" w:color="auto"/>
        <w:bottom w:val="none" w:sz="0" w:space="0" w:color="auto"/>
        <w:right w:val="none" w:sz="0" w:space="0" w:color="auto"/>
      </w:divBdr>
    </w:div>
    <w:div w:id="714081326">
      <w:bodyDiv w:val="1"/>
      <w:marLeft w:val="0"/>
      <w:marRight w:val="0"/>
      <w:marTop w:val="0"/>
      <w:marBottom w:val="0"/>
      <w:divBdr>
        <w:top w:val="none" w:sz="0" w:space="0" w:color="auto"/>
        <w:left w:val="none" w:sz="0" w:space="0" w:color="auto"/>
        <w:bottom w:val="none" w:sz="0" w:space="0" w:color="auto"/>
        <w:right w:val="none" w:sz="0" w:space="0" w:color="auto"/>
      </w:divBdr>
    </w:div>
    <w:div w:id="727151250">
      <w:bodyDiv w:val="1"/>
      <w:marLeft w:val="0"/>
      <w:marRight w:val="0"/>
      <w:marTop w:val="0"/>
      <w:marBottom w:val="0"/>
      <w:divBdr>
        <w:top w:val="none" w:sz="0" w:space="0" w:color="auto"/>
        <w:left w:val="none" w:sz="0" w:space="0" w:color="auto"/>
        <w:bottom w:val="none" w:sz="0" w:space="0" w:color="auto"/>
        <w:right w:val="none" w:sz="0" w:space="0" w:color="auto"/>
      </w:divBdr>
    </w:div>
    <w:div w:id="732777276">
      <w:bodyDiv w:val="1"/>
      <w:marLeft w:val="0"/>
      <w:marRight w:val="0"/>
      <w:marTop w:val="0"/>
      <w:marBottom w:val="0"/>
      <w:divBdr>
        <w:top w:val="none" w:sz="0" w:space="0" w:color="auto"/>
        <w:left w:val="none" w:sz="0" w:space="0" w:color="auto"/>
        <w:bottom w:val="none" w:sz="0" w:space="0" w:color="auto"/>
        <w:right w:val="none" w:sz="0" w:space="0" w:color="auto"/>
      </w:divBdr>
    </w:div>
    <w:div w:id="738091300">
      <w:bodyDiv w:val="1"/>
      <w:marLeft w:val="0"/>
      <w:marRight w:val="0"/>
      <w:marTop w:val="0"/>
      <w:marBottom w:val="0"/>
      <w:divBdr>
        <w:top w:val="none" w:sz="0" w:space="0" w:color="auto"/>
        <w:left w:val="none" w:sz="0" w:space="0" w:color="auto"/>
        <w:bottom w:val="none" w:sz="0" w:space="0" w:color="auto"/>
        <w:right w:val="none" w:sz="0" w:space="0" w:color="auto"/>
      </w:divBdr>
    </w:div>
    <w:div w:id="746075798">
      <w:bodyDiv w:val="1"/>
      <w:marLeft w:val="0"/>
      <w:marRight w:val="0"/>
      <w:marTop w:val="0"/>
      <w:marBottom w:val="0"/>
      <w:divBdr>
        <w:top w:val="none" w:sz="0" w:space="0" w:color="auto"/>
        <w:left w:val="none" w:sz="0" w:space="0" w:color="auto"/>
        <w:bottom w:val="none" w:sz="0" w:space="0" w:color="auto"/>
        <w:right w:val="none" w:sz="0" w:space="0" w:color="auto"/>
      </w:divBdr>
    </w:div>
    <w:div w:id="750353311">
      <w:bodyDiv w:val="1"/>
      <w:marLeft w:val="0"/>
      <w:marRight w:val="0"/>
      <w:marTop w:val="0"/>
      <w:marBottom w:val="0"/>
      <w:divBdr>
        <w:top w:val="none" w:sz="0" w:space="0" w:color="auto"/>
        <w:left w:val="none" w:sz="0" w:space="0" w:color="auto"/>
        <w:bottom w:val="none" w:sz="0" w:space="0" w:color="auto"/>
        <w:right w:val="none" w:sz="0" w:space="0" w:color="auto"/>
      </w:divBdr>
    </w:div>
    <w:div w:id="754017880">
      <w:bodyDiv w:val="1"/>
      <w:marLeft w:val="0"/>
      <w:marRight w:val="0"/>
      <w:marTop w:val="0"/>
      <w:marBottom w:val="0"/>
      <w:divBdr>
        <w:top w:val="none" w:sz="0" w:space="0" w:color="auto"/>
        <w:left w:val="none" w:sz="0" w:space="0" w:color="auto"/>
        <w:bottom w:val="none" w:sz="0" w:space="0" w:color="auto"/>
        <w:right w:val="none" w:sz="0" w:space="0" w:color="auto"/>
      </w:divBdr>
    </w:div>
    <w:div w:id="754865470">
      <w:bodyDiv w:val="1"/>
      <w:marLeft w:val="0"/>
      <w:marRight w:val="0"/>
      <w:marTop w:val="0"/>
      <w:marBottom w:val="0"/>
      <w:divBdr>
        <w:top w:val="none" w:sz="0" w:space="0" w:color="auto"/>
        <w:left w:val="none" w:sz="0" w:space="0" w:color="auto"/>
        <w:bottom w:val="none" w:sz="0" w:space="0" w:color="auto"/>
        <w:right w:val="none" w:sz="0" w:space="0" w:color="auto"/>
      </w:divBdr>
    </w:div>
    <w:div w:id="757101120">
      <w:bodyDiv w:val="1"/>
      <w:marLeft w:val="0"/>
      <w:marRight w:val="0"/>
      <w:marTop w:val="0"/>
      <w:marBottom w:val="0"/>
      <w:divBdr>
        <w:top w:val="none" w:sz="0" w:space="0" w:color="auto"/>
        <w:left w:val="none" w:sz="0" w:space="0" w:color="auto"/>
        <w:bottom w:val="none" w:sz="0" w:space="0" w:color="auto"/>
        <w:right w:val="none" w:sz="0" w:space="0" w:color="auto"/>
      </w:divBdr>
    </w:div>
    <w:div w:id="760103535">
      <w:bodyDiv w:val="1"/>
      <w:marLeft w:val="0"/>
      <w:marRight w:val="0"/>
      <w:marTop w:val="0"/>
      <w:marBottom w:val="0"/>
      <w:divBdr>
        <w:top w:val="none" w:sz="0" w:space="0" w:color="auto"/>
        <w:left w:val="none" w:sz="0" w:space="0" w:color="auto"/>
        <w:bottom w:val="none" w:sz="0" w:space="0" w:color="auto"/>
        <w:right w:val="none" w:sz="0" w:space="0" w:color="auto"/>
      </w:divBdr>
    </w:div>
    <w:div w:id="762649041">
      <w:bodyDiv w:val="1"/>
      <w:marLeft w:val="0"/>
      <w:marRight w:val="0"/>
      <w:marTop w:val="0"/>
      <w:marBottom w:val="0"/>
      <w:divBdr>
        <w:top w:val="none" w:sz="0" w:space="0" w:color="auto"/>
        <w:left w:val="none" w:sz="0" w:space="0" w:color="auto"/>
        <w:bottom w:val="none" w:sz="0" w:space="0" w:color="auto"/>
        <w:right w:val="none" w:sz="0" w:space="0" w:color="auto"/>
      </w:divBdr>
    </w:div>
    <w:div w:id="765224427">
      <w:bodyDiv w:val="1"/>
      <w:marLeft w:val="0"/>
      <w:marRight w:val="0"/>
      <w:marTop w:val="0"/>
      <w:marBottom w:val="0"/>
      <w:divBdr>
        <w:top w:val="none" w:sz="0" w:space="0" w:color="auto"/>
        <w:left w:val="none" w:sz="0" w:space="0" w:color="auto"/>
        <w:bottom w:val="none" w:sz="0" w:space="0" w:color="auto"/>
        <w:right w:val="none" w:sz="0" w:space="0" w:color="auto"/>
      </w:divBdr>
    </w:div>
    <w:div w:id="767428990">
      <w:bodyDiv w:val="1"/>
      <w:marLeft w:val="0"/>
      <w:marRight w:val="0"/>
      <w:marTop w:val="0"/>
      <w:marBottom w:val="0"/>
      <w:divBdr>
        <w:top w:val="none" w:sz="0" w:space="0" w:color="auto"/>
        <w:left w:val="none" w:sz="0" w:space="0" w:color="auto"/>
        <w:bottom w:val="none" w:sz="0" w:space="0" w:color="auto"/>
        <w:right w:val="none" w:sz="0" w:space="0" w:color="auto"/>
      </w:divBdr>
    </w:div>
    <w:div w:id="774405759">
      <w:bodyDiv w:val="1"/>
      <w:marLeft w:val="0"/>
      <w:marRight w:val="0"/>
      <w:marTop w:val="0"/>
      <w:marBottom w:val="0"/>
      <w:divBdr>
        <w:top w:val="none" w:sz="0" w:space="0" w:color="auto"/>
        <w:left w:val="none" w:sz="0" w:space="0" w:color="auto"/>
        <w:bottom w:val="none" w:sz="0" w:space="0" w:color="auto"/>
        <w:right w:val="none" w:sz="0" w:space="0" w:color="auto"/>
      </w:divBdr>
    </w:div>
    <w:div w:id="777456031">
      <w:bodyDiv w:val="1"/>
      <w:marLeft w:val="0"/>
      <w:marRight w:val="0"/>
      <w:marTop w:val="0"/>
      <w:marBottom w:val="0"/>
      <w:divBdr>
        <w:top w:val="none" w:sz="0" w:space="0" w:color="auto"/>
        <w:left w:val="none" w:sz="0" w:space="0" w:color="auto"/>
        <w:bottom w:val="none" w:sz="0" w:space="0" w:color="auto"/>
        <w:right w:val="none" w:sz="0" w:space="0" w:color="auto"/>
      </w:divBdr>
    </w:div>
    <w:div w:id="777682771">
      <w:bodyDiv w:val="1"/>
      <w:marLeft w:val="0"/>
      <w:marRight w:val="0"/>
      <w:marTop w:val="0"/>
      <w:marBottom w:val="0"/>
      <w:divBdr>
        <w:top w:val="none" w:sz="0" w:space="0" w:color="auto"/>
        <w:left w:val="none" w:sz="0" w:space="0" w:color="auto"/>
        <w:bottom w:val="none" w:sz="0" w:space="0" w:color="auto"/>
        <w:right w:val="none" w:sz="0" w:space="0" w:color="auto"/>
      </w:divBdr>
    </w:div>
    <w:div w:id="781729076">
      <w:bodyDiv w:val="1"/>
      <w:marLeft w:val="0"/>
      <w:marRight w:val="0"/>
      <w:marTop w:val="0"/>
      <w:marBottom w:val="0"/>
      <w:divBdr>
        <w:top w:val="none" w:sz="0" w:space="0" w:color="auto"/>
        <w:left w:val="none" w:sz="0" w:space="0" w:color="auto"/>
        <w:bottom w:val="none" w:sz="0" w:space="0" w:color="auto"/>
        <w:right w:val="none" w:sz="0" w:space="0" w:color="auto"/>
      </w:divBdr>
    </w:div>
    <w:div w:id="784930869">
      <w:bodyDiv w:val="1"/>
      <w:marLeft w:val="0"/>
      <w:marRight w:val="0"/>
      <w:marTop w:val="0"/>
      <w:marBottom w:val="0"/>
      <w:divBdr>
        <w:top w:val="none" w:sz="0" w:space="0" w:color="auto"/>
        <w:left w:val="none" w:sz="0" w:space="0" w:color="auto"/>
        <w:bottom w:val="none" w:sz="0" w:space="0" w:color="auto"/>
        <w:right w:val="none" w:sz="0" w:space="0" w:color="auto"/>
      </w:divBdr>
    </w:div>
    <w:div w:id="796992113">
      <w:bodyDiv w:val="1"/>
      <w:marLeft w:val="0"/>
      <w:marRight w:val="0"/>
      <w:marTop w:val="0"/>
      <w:marBottom w:val="0"/>
      <w:divBdr>
        <w:top w:val="none" w:sz="0" w:space="0" w:color="auto"/>
        <w:left w:val="none" w:sz="0" w:space="0" w:color="auto"/>
        <w:bottom w:val="none" w:sz="0" w:space="0" w:color="auto"/>
        <w:right w:val="none" w:sz="0" w:space="0" w:color="auto"/>
      </w:divBdr>
    </w:div>
    <w:div w:id="799497205">
      <w:bodyDiv w:val="1"/>
      <w:marLeft w:val="0"/>
      <w:marRight w:val="0"/>
      <w:marTop w:val="0"/>
      <w:marBottom w:val="0"/>
      <w:divBdr>
        <w:top w:val="none" w:sz="0" w:space="0" w:color="auto"/>
        <w:left w:val="none" w:sz="0" w:space="0" w:color="auto"/>
        <w:bottom w:val="none" w:sz="0" w:space="0" w:color="auto"/>
        <w:right w:val="none" w:sz="0" w:space="0" w:color="auto"/>
      </w:divBdr>
    </w:div>
    <w:div w:id="800922686">
      <w:bodyDiv w:val="1"/>
      <w:marLeft w:val="0"/>
      <w:marRight w:val="0"/>
      <w:marTop w:val="0"/>
      <w:marBottom w:val="0"/>
      <w:divBdr>
        <w:top w:val="none" w:sz="0" w:space="0" w:color="auto"/>
        <w:left w:val="none" w:sz="0" w:space="0" w:color="auto"/>
        <w:bottom w:val="none" w:sz="0" w:space="0" w:color="auto"/>
        <w:right w:val="none" w:sz="0" w:space="0" w:color="auto"/>
      </w:divBdr>
    </w:div>
    <w:div w:id="802963709">
      <w:bodyDiv w:val="1"/>
      <w:marLeft w:val="0"/>
      <w:marRight w:val="0"/>
      <w:marTop w:val="0"/>
      <w:marBottom w:val="0"/>
      <w:divBdr>
        <w:top w:val="none" w:sz="0" w:space="0" w:color="auto"/>
        <w:left w:val="none" w:sz="0" w:space="0" w:color="auto"/>
        <w:bottom w:val="none" w:sz="0" w:space="0" w:color="auto"/>
        <w:right w:val="none" w:sz="0" w:space="0" w:color="auto"/>
      </w:divBdr>
    </w:div>
    <w:div w:id="804808947">
      <w:bodyDiv w:val="1"/>
      <w:marLeft w:val="0"/>
      <w:marRight w:val="0"/>
      <w:marTop w:val="0"/>
      <w:marBottom w:val="0"/>
      <w:divBdr>
        <w:top w:val="none" w:sz="0" w:space="0" w:color="auto"/>
        <w:left w:val="none" w:sz="0" w:space="0" w:color="auto"/>
        <w:bottom w:val="none" w:sz="0" w:space="0" w:color="auto"/>
        <w:right w:val="none" w:sz="0" w:space="0" w:color="auto"/>
      </w:divBdr>
    </w:div>
    <w:div w:id="811021004">
      <w:bodyDiv w:val="1"/>
      <w:marLeft w:val="0"/>
      <w:marRight w:val="0"/>
      <w:marTop w:val="0"/>
      <w:marBottom w:val="0"/>
      <w:divBdr>
        <w:top w:val="none" w:sz="0" w:space="0" w:color="auto"/>
        <w:left w:val="none" w:sz="0" w:space="0" w:color="auto"/>
        <w:bottom w:val="none" w:sz="0" w:space="0" w:color="auto"/>
        <w:right w:val="none" w:sz="0" w:space="0" w:color="auto"/>
      </w:divBdr>
    </w:div>
    <w:div w:id="811794958">
      <w:bodyDiv w:val="1"/>
      <w:marLeft w:val="0"/>
      <w:marRight w:val="0"/>
      <w:marTop w:val="0"/>
      <w:marBottom w:val="0"/>
      <w:divBdr>
        <w:top w:val="none" w:sz="0" w:space="0" w:color="auto"/>
        <w:left w:val="none" w:sz="0" w:space="0" w:color="auto"/>
        <w:bottom w:val="none" w:sz="0" w:space="0" w:color="auto"/>
        <w:right w:val="none" w:sz="0" w:space="0" w:color="auto"/>
      </w:divBdr>
    </w:div>
    <w:div w:id="823932548">
      <w:bodyDiv w:val="1"/>
      <w:marLeft w:val="0"/>
      <w:marRight w:val="0"/>
      <w:marTop w:val="0"/>
      <w:marBottom w:val="0"/>
      <w:divBdr>
        <w:top w:val="none" w:sz="0" w:space="0" w:color="auto"/>
        <w:left w:val="none" w:sz="0" w:space="0" w:color="auto"/>
        <w:bottom w:val="none" w:sz="0" w:space="0" w:color="auto"/>
        <w:right w:val="none" w:sz="0" w:space="0" w:color="auto"/>
      </w:divBdr>
    </w:div>
    <w:div w:id="828524282">
      <w:bodyDiv w:val="1"/>
      <w:marLeft w:val="0"/>
      <w:marRight w:val="0"/>
      <w:marTop w:val="0"/>
      <w:marBottom w:val="0"/>
      <w:divBdr>
        <w:top w:val="none" w:sz="0" w:space="0" w:color="auto"/>
        <w:left w:val="none" w:sz="0" w:space="0" w:color="auto"/>
        <w:bottom w:val="none" w:sz="0" w:space="0" w:color="auto"/>
        <w:right w:val="none" w:sz="0" w:space="0" w:color="auto"/>
      </w:divBdr>
    </w:div>
    <w:div w:id="828792675">
      <w:bodyDiv w:val="1"/>
      <w:marLeft w:val="0"/>
      <w:marRight w:val="0"/>
      <w:marTop w:val="0"/>
      <w:marBottom w:val="0"/>
      <w:divBdr>
        <w:top w:val="none" w:sz="0" w:space="0" w:color="auto"/>
        <w:left w:val="none" w:sz="0" w:space="0" w:color="auto"/>
        <w:bottom w:val="none" w:sz="0" w:space="0" w:color="auto"/>
        <w:right w:val="none" w:sz="0" w:space="0" w:color="auto"/>
      </w:divBdr>
    </w:div>
    <w:div w:id="843058617">
      <w:bodyDiv w:val="1"/>
      <w:marLeft w:val="0"/>
      <w:marRight w:val="0"/>
      <w:marTop w:val="0"/>
      <w:marBottom w:val="0"/>
      <w:divBdr>
        <w:top w:val="none" w:sz="0" w:space="0" w:color="auto"/>
        <w:left w:val="none" w:sz="0" w:space="0" w:color="auto"/>
        <w:bottom w:val="none" w:sz="0" w:space="0" w:color="auto"/>
        <w:right w:val="none" w:sz="0" w:space="0" w:color="auto"/>
      </w:divBdr>
    </w:div>
    <w:div w:id="846989352">
      <w:bodyDiv w:val="1"/>
      <w:marLeft w:val="0"/>
      <w:marRight w:val="0"/>
      <w:marTop w:val="0"/>
      <w:marBottom w:val="0"/>
      <w:divBdr>
        <w:top w:val="none" w:sz="0" w:space="0" w:color="auto"/>
        <w:left w:val="none" w:sz="0" w:space="0" w:color="auto"/>
        <w:bottom w:val="none" w:sz="0" w:space="0" w:color="auto"/>
        <w:right w:val="none" w:sz="0" w:space="0" w:color="auto"/>
      </w:divBdr>
    </w:div>
    <w:div w:id="856121482">
      <w:bodyDiv w:val="1"/>
      <w:marLeft w:val="0"/>
      <w:marRight w:val="0"/>
      <w:marTop w:val="0"/>
      <w:marBottom w:val="0"/>
      <w:divBdr>
        <w:top w:val="none" w:sz="0" w:space="0" w:color="auto"/>
        <w:left w:val="none" w:sz="0" w:space="0" w:color="auto"/>
        <w:bottom w:val="none" w:sz="0" w:space="0" w:color="auto"/>
        <w:right w:val="none" w:sz="0" w:space="0" w:color="auto"/>
      </w:divBdr>
    </w:div>
    <w:div w:id="862742524">
      <w:bodyDiv w:val="1"/>
      <w:marLeft w:val="0"/>
      <w:marRight w:val="0"/>
      <w:marTop w:val="0"/>
      <w:marBottom w:val="0"/>
      <w:divBdr>
        <w:top w:val="none" w:sz="0" w:space="0" w:color="auto"/>
        <w:left w:val="none" w:sz="0" w:space="0" w:color="auto"/>
        <w:bottom w:val="none" w:sz="0" w:space="0" w:color="auto"/>
        <w:right w:val="none" w:sz="0" w:space="0" w:color="auto"/>
      </w:divBdr>
    </w:div>
    <w:div w:id="865100241">
      <w:bodyDiv w:val="1"/>
      <w:marLeft w:val="0"/>
      <w:marRight w:val="0"/>
      <w:marTop w:val="0"/>
      <w:marBottom w:val="0"/>
      <w:divBdr>
        <w:top w:val="none" w:sz="0" w:space="0" w:color="auto"/>
        <w:left w:val="none" w:sz="0" w:space="0" w:color="auto"/>
        <w:bottom w:val="none" w:sz="0" w:space="0" w:color="auto"/>
        <w:right w:val="none" w:sz="0" w:space="0" w:color="auto"/>
      </w:divBdr>
    </w:div>
    <w:div w:id="881332479">
      <w:bodyDiv w:val="1"/>
      <w:marLeft w:val="0"/>
      <w:marRight w:val="0"/>
      <w:marTop w:val="0"/>
      <w:marBottom w:val="0"/>
      <w:divBdr>
        <w:top w:val="none" w:sz="0" w:space="0" w:color="auto"/>
        <w:left w:val="none" w:sz="0" w:space="0" w:color="auto"/>
        <w:bottom w:val="none" w:sz="0" w:space="0" w:color="auto"/>
        <w:right w:val="none" w:sz="0" w:space="0" w:color="auto"/>
      </w:divBdr>
    </w:div>
    <w:div w:id="885877536">
      <w:bodyDiv w:val="1"/>
      <w:marLeft w:val="0"/>
      <w:marRight w:val="0"/>
      <w:marTop w:val="0"/>
      <w:marBottom w:val="0"/>
      <w:divBdr>
        <w:top w:val="none" w:sz="0" w:space="0" w:color="auto"/>
        <w:left w:val="none" w:sz="0" w:space="0" w:color="auto"/>
        <w:bottom w:val="none" w:sz="0" w:space="0" w:color="auto"/>
        <w:right w:val="none" w:sz="0" w:space="0" w:color="auto"/>
      </w:divBdr>
    </w:div>
    <w:div w:id="886137889">
      <w:bodyDiv w:val="1"/>
      <w:marLeft w:val="0"/>
      <w:marRight w:val="0"/>
      <w:marTop w:val="0"/>
      <w:marBottom w:val="0"/>
      <w:divBdr>
        <w:top w:val="none" w:sz="0" w:space="0" w:color="auto"/>
        <w:left w:val="none" w:sz="0" w:space="0" w:color="auto"/>
        <w:bottom w:val="none" w:sz="0" w:space="0" w:color="auto"/>
        <w:right w:val="none" w:sz="0" w:space="0" w:color="auto"/>
      </w:divBdr>
    </w:div>
    <w:div w:id="897935194">
      <w:bodyDiv w:val="1"/>
      <w:marLeft w:val="0"/>
      <w:marRight w:val="0"/>
      <w:marTop w:val="0"/>
      <w:marBottom w:val="0"/>
      <w:divBdr>
        <w:top w:val="none" w:sz="0" w:space="0" w:color="auto"/>
        <w:left w:val="none" w:sz="0" w:space="0" w:color="auto"/>
        <w:bottom w:val="none" w:sz="0" w:space="0" w:color="auto"/>
        <w:right w:val="none" w:sz="0" w:space="0" w:color="auto"/>
      </w:divBdr>
    </w:div>
    <w:div w:id="899486667">
      <w:bodyDiv w:val="1"/>
      <w:marLeft w:val="0"/>
      <w:marRight w:val="0"/>
      <w:marTop w:val="0"/>
      <w:marBottom w:val="0"/>
      <w:divBdr>
        <w:top w:val="none" w:sz="0" w:space="0" w:color="auto"/>
        <w:left w:val="none" w:sz="0" w:space="0" w:color="auto"/>
        <w:bottom w:val="none" w:sz="0" w:space="0" w:color="auto"/>
        <w:right w:val="none" w:sz="0" w:space="0" w:color="auto"/>
      </w:divBdr>
    </w:div>
    <w:div w:id="904417119">
      <w:bodyDiv w:val="1"/>
      <w:marLeft w:val="0"/>
      <w:marRight w:val="0"/>
      <w:marTop w:val="0"/>
      <w:marBottom w:val="0"/>
      <w:divBdr>
        <w:top w:val="none" w:sz="0" w:space="0" w:color="auto"/>
        <w:left w:val="none" w:sz="0" w:space="0" w:color="auto"/>
        <w:bottom w:val="none" w:sz="0" w:space="0" w:color="auto"/>
        <w:right w:val="none" w:sz="0" w:space="0" w:color="auto"/>
      </w:divBdr>
    </w:div>
    <w:div w:id="906307702">
      <w:bodyDiv w:val="1"/>
      <w:marLeft w:val="0"/>
      <w:marRight w:val="0"/>
      <w:marTop w:val="0"/>
      <w:marBottom w:val="0"/>
      <w:divBdr>
        <w:top w:val="none" w:sz="0" w:space="0" w:color="auto"/>
        <w:left w:val="none" w:sz="0" w:space="0" w:color="auto"/>
        <w:bottom w:val="none" w:sz="0" w:space="0" w:color="auto"/>
        <w:right w:val="none" w:sz="0" w:space="0" w:color="auto"/>
      </w:divBdr>
    </w:div>
    <w:div w:id="908534685">
      <w:bodyDiv w:val="1"/>
      <w:marLeft w:val="0"/>
      <w:marRight w:val="0"/>
      <w:marTop w:val="0"/>
      <w:marBottom w:val="0"/>
      <w:divBdr>
        <w:top w:val="none" w:sz="0" w:space="0" w:color="auto"/>
        <w:left w:val="none" w:sz="0" w:space="0" w:color="auto"/>
        <w:bottom w:val="none" w:sz="0" w:space="0" w:color="auto"/>
        <w:right w:val="none" w:sz="0" w:space="0" w:color="auto"/>
      </w:divBdr>
    </w:div>
    <w:div w:id="916597168">
      <w:bodyDiv w:val="1"/>
      <w:marLeft w:val="0"/>
      <w:marRight w:val="0"/>
      <w:marTop w:val="0"/>
      <w:marBottom w:val="0"/>
      <w:divBdr>
        <w:top w:val="none" w:sz="0" w:space="0" w:color="auto"/>
        <w:left w:val="none" w:sz="0" w:space="0" w:color="auto"/>
        <w:bottom w:val="none" w:sz="0" w:space="0" w:color="auto"/>
        <w:right w:val="none" w:sz="0" w:space="0" w:color="auto"/>
      </w:divBdr>
    </w:div>
    <w:div w:id="918053411">
      <w:bodyDiv w:val="1"/>
      <w:marLeft w:val="0"/>
      <w:marRight w:val="0"/>
      <w:marTop w:val="0"/>
      <w:marBottom w:val="0"/>
      <w:divBdr>
        <w:top w:val="none" w:sz="0" w:space="0" w:color="auto"/>
        <w:left w:val="none" w:sz="0" w:space="0" w:color="auto"/>
        <w:bottom w:val="none" w:sz="0" w:space="0" w:color="auto"/>
        <w:right w:val="none" w:sz="0" w:space="0" w:color="auto"/>
      </w:divBdr>
    </w:div>
    <w:div w:id="922109183">
      <w:bodyDiv w:val="1"/>
      <w:marLeft w:val="0"/>
      <w:marRight w:val="0"/>
      <w:marTop w:val="0"/>
      <w:marBottom w:val="0"/>
      <w:divBdr>
        <w:top w:val="none" w:sz="0" w:space="0" w:color="auto"/>
        <w:left w:val="none" w:sz="0" w:space="0" w:color="auto"/>
        <w:bottom w:val="none" w:sz="0" w:space="0" w:color="auto"/>
        <w:right w:val="none" w:sz="0" w:space="0" w:color="auto"/>
      </w:divBdr>
    </w:div>
    <w:div w:id="924219122">
      <w:bodyDiv w:val="1"/>
      <w:marLeft w:val="0"/>
      <w:marRight w:val="0"/>
      <w:marTop w:val="0"/>
      <w:marBottom w:val="0"/>
      <w:divBdr>
        <w:top w:val="none" w:sz="0" w:space="0" w:color="auto"/>
        <w:left w:val="none" w:sz="0" w:space="0" w:color="auto"/>
        <w:bottom w:val="none" w:sz="0" w:space="0" w:color="auto"/>
        <w:right w:val="none" w:sz="0" w:space="0" w:color="auto"/>
      </w:divBdr>
    </w:div>
    <w:div w:id="929580313">
      <w:bodyDiv w:val="1"/>
      <w:marLeft w:val="0"/>
      <w:marRight w:val="0"/>
      <w:marTop w:val="0"/>
      <w:marBottom w:val="0"/>
      <w:divBdr>
        <w:top w:val="none" w:sz="0" w:space="0" w:color="auto"/>
        <w:left w:val="none" w:sz="0" w:space="0" w:color="auto"/>
        <w:bottom w:val="none" w:sz="0" w:space="0" w:color="auto"/>
        <w:right w:val="none" w:sz="0" w:space="0" w:color="auto"/>
      </w:divBdr>
    </w:div>
    <w:div w:id="934630026">
      <w:bodyDiv w:val="1"/>
      <w:marLeft w:val="0"/>
      <w:marRight w:val="0"/>
      <w:marTop w:val="0"/>
      <w:marBottom w:val="0"/>
      <w:divBdr>
        <w:top w:val="none" w:sz="0" w:space="0" w:color="auto"/>
        <w:left w:val="none" w:sz="0" w:space="0" w:color="auto"/>
        <w:bottom w:val="none" w:sz="0" w:space="0" w:color="auto"/>
        <w:right w:val="none" w:sz="0" w:space="0" w:color="auto"/>
      </w:divBdr>
    </w:div>
    <w:div w:id="950894428">
      <w:bodyDiv w:val="1"/>
      <w:marLeft w:val="0"/>
      <w:marRight w:val="0"/>
      <w:marTop w:val="0"/>
      <w:marBottom w:val="0"/>
      <w:divBdr>
        <w:top w:val="none" w:sz="0" w:space="0" w:color="auto"/>
        <w:left w:val="none" w:sz="0" w:space="0" w:color="auto"/>
        <w:bottom w:val="none" w:sz="0" w:space="0" w:color="auto"/>
        <w:right w:val="none" w:sz="0" w:space="0" w:color="auto"/>
      </w:divBdr>
    </w:div>
    <w:div w:id="954603897">
      <w:bodyDiv w:val="1"/>
      <w:marLeft w:val="0"/>
      <w:marRight w:val="0"/>
      <w:marTop w:val="0"/>
      <w:marBottom w:val="0"/>
      <w:divBdr>
        <w:top w:val="none" w:sz="0" w:space="0" w:color="auto"/>
        <w:left w:val="none" w:sz="0" w:space="0" w:color="auto"/>
        <w:bottom w:val="none" w:sz="0" w:space="0" w:color="auto"/>
        <w:right w:val="none" w:sz="0" w:space="0" w:color="auto"/>
      </w:divBdr>
    </w:div>
    <w:div w:id="972949922">
      <w:bodyDiv w:val="1"/>
      <w:marLeft w:val="0"/>
      <w:marRight w:val="0"/>
      <w:marTop w:val="0"/>
      <w:marBottom w:val="0"/>
      <w:divBdr>
        <w:top w:val="none" w:sz="0" w:space="0" w:color="auto"/>
        <w:left w:val="none" w:sz="0" w:space="0" w:color="auto"/>
        <w:bottom w:val="none" w:sz="0" w:space="0" w:color="auto"/>
        <w:right w:val="none" w:sz="0" w:space="0" w:color="auto"/>
      </w:divBdr>
    </w:div>
    <w:div w:id="976954051">
      <w:bodyDiv w:val="1"/>
      <w:marLeft w:val="0"/>
      <w:marRight w:val="0"/>
      <w:marTop w:val="0"/>
      <w:marBottom w:val="0"/>
      <w:divBdr>
        <w:top w:val="none" w:sz="0" w:space="0" w:color="auto"/>
        <w:left w:val="none" w:sz="0" w:space="0" w:color="auto"/>
        <w:bottom w:val="none" w:sz="0" w:space="0" w:color="auto"/>
        <w:right w:val="none" w:sz="0" w:space="0" w:color="auto"/>
      </w:divBdr>
    </w:div>
    <w:div w:id="981616938">
      <w:bodyDiv w:val="1"/>
      <w:marLeft w:val="0"/>
      <w:marRight w:val="0"/>
      <w:marTop w:val="0"/>
      <w:marBottom w:val="0"/>
      <w:divBdr>
        <w:top w:val="none" w:sz="0" w:space="0" w:color="auto"/>
        <w:left w:val="none" w:sz="0" w:space="0" w:color="auto"/>
        <w:bottom w:val="none" w:sz="0" w:space="0" w:color="auto"/>
        <w:right w:val="none" w:sz="0" w:space="0" w:color="auto"/>
      </w:divBdr>
    </w:div>
    <w:div w:id="982269574">
      <w:bodyDiv w:val="1"/>
      <w:marLeft w:val="0"/>
      <w:marRight w:val="0"/>
      <w:marTop w:val="0"/>
      <w:marBottom w:val="0"/>
      <w:divBdr>
        <w:top w:val="none" w:sz="0" w:space="0" w:color="auto"/>
        <w:left w:val="none" w:sz="0" w:space="0" w:color="auto"/>
        <w:bottom w:val="none" w:sz="0" w:space="0" w:color="auto"/>
        <w:right w:val="none" w:sz="0" w:space="0" w:color="auto"/>
      </w:divBdr>
    </w:div>
    <w:div w:id="983897724">
      <w:bodyDiv w:val="1"/>
      <w:marLeft w:val="0"/>
      <w:marRight w:val="0"/>
      <w:marTop w:val="0"/>
      <w:marBottom w:val="0"/>
      <w:divBdr>
        <w:top w:val="none" w:sz="0" w:space="0" w:color="auto"/>
        <w:left w:val="none" w:sz="0" w:space="0" w:color="auto"/>
        <w:bottom w:val="none" w:sz="0" w:space="0" w:color="auto"/>
        <w:right w:val="none" w:sz="0" w:space="0" w:color="auto"/>
      </w:divBdr>
    </w:div>
    <w:div w:id="996344287">
      <w:bodyDiv w:val="1"/>
      <w:marLeft w:val="0"/>
      <w:marRight w:val="0"/>
      <w:marTop w:val="0"/>
      <w:marBottom w:val="0"/>
      <w:divBdr>
        <w:top w:val="none" w:sz="0" w:space="0" w:color="auto"/>
        <w:left w:val="none" w:sz="0" w:space="0" w:color="auto"/>
        <w:bottom w:val="none" w:sz="0" w:space="0" w:color="auto"/>
        <w:right w:val="none" w:sz="0" w:space="0" w:color="auto"/>
      </w:divBdr>
    </w:div>
    <w:div w:id="996807410">
      <w:bodyDiv w:val="1"/>
      <w:marLeft w:val="0"/>
      <w:marRight w:val="0"/>
      <w:marTop w:val="0"/>
      <w:marBottom w:val="0"/>
      <w:divBdr>
        <w:top w:val="none" w:sz="0" w:space="0" w:color="auto"/>
        <w:left w:val="none" w:sz="0" w:space="0" w:color="auto"/>
        <w:bottom w:val="none" w:sz="0" w:space="0" w:color="auto"/>
        <w:right w:val="none" w:sz="0" w:space="0" w:color="auto"/>
      </w:divBdr>
    </w:div>
    <w:div w:id="1008866122">
      <w:bodyDiv w:val="1"/>
      <w:marLeft w:val="0"/>
      <w:marRight w:val="0"/>
      <w:marTop w:val="0"/>
      <w:marBottom w:val="0"/>
      <w:divBdr>
        <w:top w:val="none" w:sz="0" w:space="0" w:color="auto"/>
        <w:left w:val="none" w:sz="0" w:space="0" w:color="auto"/>
        <w:bottom w:val="none" w:sz="0" w:space="0" w:color="auto"/>
        <w:right w:val="none" w:sz="0" w:space="0" w:color="auto"/>
      </w:divBdr>
    </w:div>
    <w:div w:id="1012148069">
      <w:bodyDiv w:val="1"/>
      <w:marLeft w:val="0"/>
      <w:marRight w:val="0"/>
      <w:marTop w:val="0"/>
      <w:marBottom w:val="0"/>
      <w:divBdr>
        <w:top w:val="none" w:sz="0" w:space="0" w:color="auto"/>
        <w:left w:val="none" w:sz="0" w:space="0" w:color="auto"/>
        <w:bottom w:val="none" w:sz="0" w:space="0" w:color="auto"/>
        <w:right w:val="none" w:sz="0" w:space="0" w:color="auto"/>
      </w:divBdr>
    </w:div>
    <w:div w:id="1017928765">
      <w:bodyDiv w:val="1"/>
      <w:marLeft w:val="0"/>
      <w:marRight w:val="0"/>
      <w:marTop w:val="0"/>
      <w:marBottom w:val="0"/>
      <w:divBdr>
        <w:top w:val="none" w:sz="0" w:space="0" w:color="auto"/>
        <w:left w:val="none" w:sz="0" w:space="0" w:color="auto"/>
        <w:bottom w:val="none" w:sz="0" w:space="0" w:color="auto"/>
        <w:right w:val="none" w:sz="0" w:space="0" w:color="auto"/>
      </w:divBdr>
    </w:div>
    <w:div w:id="1022820920">
      <w:bodyDiv w:val="1"/>
      <w:marLeft w:val="0"/>
      <w:marRight w:val="0"/>
      <w:marTop w:val="0"/>
      <w:marBottom w:val="0"/>
      <w:divBdr>
        <w:top w:val="none" w:sz="0" w:space="0" w:color="auto"/>
        <w:left w:val="none" w:sz="0" w:space="0" w:color="auto"/>
        <w:bottom w:val="none" w:sz="0" w:space="0" w:color="auto"/>
        <w:right w:val="none" w:sz="0" w:space="0" w:color="auto"/>
      </w:divBdr>
    </w:div>
    <w:div w:id="1023508329">
      <w:bodyDiv w:val="1"/>
      <w:marLeft w:val="0"/>
      <w:marRight w:val="0"/>
      <w:marTop w:val="0"/>
      <w:marBottom w:val="0"/>
      <w:divBdr>
        <w:top w:val="none" w:sz="0" w:space="0" w:color="auto"/>
        <w:left w:val="none" w:sz="0" w:space="0" w:color="auto"/>
        <w:bottom w:val="none" w:sz="0" w:space="0" w:color="auto"/>
        <w:right w:val="none" w:sz="0" w:space="0" w:color="auto"/>
      </w:divBdr>
    </w:div>
    <w:div w:id="1023627835">
      <w:bodyDiv w:val="1"/>
      <w:marLeft w:val="0"/>
      <w:marRight w:val="0"/>
      <w:marTop w:val="0"/>
      <w:marBottom w:val="0"/>
      <w:divBdr>
        <w:top w:val="none" w:sz="0" w:space="0" w:color="auto"/>
        <w:left w:val="none" w:sz="0" w:space="0" w:color="auto"/>
        <w:bottom w:val="none" w:sz="0" w:space="0" w:color="auto"/>
        <w:right w:val="none" w:sz="0" w:space="0" w:color="auto"/>
      </w:divBdr>
    </w:div>
    <w:div w:id="1031416774">
      <w:bodyDiv w:val="1"/>
      <w:marLeft w:val="0"/>
      <w:marRight w:val="0"/>
      <w:marTop w:val="0"/>
      <w:marBottom w:val="0"/>
      <w:divBdr>
        <w:top w:val="none" w:sz="0" w:space="0" w:color="auto"/>
        <w:left w:val="none" w:sz="0" w:space="0" w:color="auto"/>
        <w:bottom w:val="none" w:sz="0" w:space="0" w:color="auto"/>
        <w:right w:val="none" w:sz="0" w:space="0" w:color="auto"/>
      </w:divBdr>
    </w:div>
    <w:div w:id="1039168161">
      <w:bodyDiv w:val="1"/>
      <w:marLeft w:val="0"/>
      <w:marRight w:val="0"/>
      <w:marTop w:val="0"/>
      <w:marBottom w:val="0"/>
      <w:divBdr>
        <w:top w:val="none" w:sz="0" w:space="0" w:color="auto"/>
        <w:left w:val="none" w:sz="0" w:space="0" w:color="auto"/>
        <w:bottom w:val="none" w:sz="0" w:space="0" w:color="auto"/>
        <w:right w:val="none" w:sz="0" w:space="0" w:color="auto"/>
      </w:divBdr>
    </w:div>
    <w:div w:id="1039861727">
      <w:bodyDiv w:val="1"/>
      <w:marLeft w:val="0"/>
      <w:marRight w:val="0"/>
      <w:marTop w:val="0"/>
      <w:marBottom w:val="0"/>
      <w:divBdr>
        <w:top w:val="none" w:sz="0" w:space="0" w:color="auto"/>
        <w:left w:val="none" w:sz="0" w:space="0" w:color="auto"/>
        <w:bottom w:val="none" w:sz="0" w:space="0" w:color="auto"/>
        <w:right w:val="none" w:sz="0" w:space="0" w:color="auto"/>
      </w:divBdr>
    </w:div>
    <w:div w:id="1043290995">
      <w:bodyDiv w:val="1"/>
      <w:marLeft w:val="0"/>
      <w:marRight w:val="0"/>
      <w:marTop w:val="0"/>
      <w:marBottom w:val="0"/>
      <w:divBdr>
        <w:top w:val="none" w:sz="0" w:space="0" w:color="auto"/>
        <w:left w:val="none" w:sz="0" w:space="0" w:color="auto"/>
        <w:bottom w:val="none" w:sz="0" w:space="0" w:color="auto"/>
        <w:right w:val="none" w:sz="0" w:space="0" w:color="auto"/>
      </w:divBdr>
    </w:div>
    <w:div w:id="1045372028">
      <w:bodyDiv w:val="1"/>
      <w:marLeft w:val="0"/>
      <w:marRight w:val="0"/>
      <w:marTop w:val="0"/>
      <w:marBottom w:val="0"/>
      <w:divBdr>
        <w:top w:val="none" w:sz="0" w:space="0" w:color="auto"/>
        <w:left w:val="none" w:sz="0" w:space="0" w:color="auto"/>
        <w:bottom w:val="none" w:sz="0" w:space="0" w:color="auto"/>
        <w:right w:val="none" w:sz="0" w:space="0" w:color="auto"/>
      </w:divBdr>
    </w:div>
    <w:div w:id="1047291703">
      <w:bodyDiv w:val="1"/>
      <w:marLeft w:val="0"/>
      <w:marRight w:val="0"/>
      <w:marTop w:val="0"/>
      <w:marBottom w:val="0"/>
      <w:divBdr>
        <w:top w:val="none" w:sz="0" w:space="0" w:color="auto"/>
        <w:left w:val="none" w:sz="0" w:space="0" w:color="auto"/>
        <w:bottom w:val="none" w:sz="0" w:space="0" w:color="auto"/>
        <w:right w:val="none" w:sz="0" w:space="0" w:color="auto"/>
      </w:divBdr>
    </w:div>
    <w:div w:id="1058238578">
      <w:bodyDiv w:val="1"/>
      <w:marLeft w:val="0"/>
      <w:marRight w:val="0"/>
      <w:marTop w:val="0"/>
      <w:marBottom w:val="0"/>
      <w:divBdr>
        <w:top w:val="none" w:sz="0" w:space="0" w:color="auto"/>
        <w:left w:val="none" w:sz="0" w:space="0" w:color="auto"/>
        <w:bottom w:val="none" w:sz="0" w:space="0" w:color="auto"/>
        <w:right w:val="none" w:sz="0" w:space="0" w:color="auto"/>
      </w:divBdr>
    </w:div>
    <w:div w:id="1059596976">
      <w:bodyDiv w:val="1"/>
      <w:marLeft w:val="0"/>
      <w:marRight w:val="0"/>
      <w:marTop w:val="0"/>
      <w:marBottom w:val="0"/>
      <w:divBdr>
        <w:top w:val="none" w:sz="0" w:space="0" w:color="auto"/>
        <w:left w:val="none" w:sz="0" w:space="0" w:color="auto"/>
        <w:bottom w:val="none" w:sz="0" w:space="0" w:color="auto"/>
        <w:right w:val="none" w:sz="0" w:space="0" w:color="auto"/>
      </w:divBdr>
    </w:div>
    <w:div w:id="1068500632">
      <w:bodyDiv w:val="1"/>
      <w:marLeft w:val="0"/>
      <w:marRight w:val="0"/>
      <w:marTop w:val="0"/>
      <w:marBottom w:val="0"/>
      <w:divBdr>
        <w:top w:val="none" w:sz="0" w:space="0" w:color="auto"/>
        <w:left w:val="none" w:sz="0" w:space="0" w:color="auto"/>
        <w:bottom w:val="none" w:sz="0" w:space="0" w:color="auto"/>
        <w:right w:val="none" w:sz="0" w:space="0" w:color="auto"/>
      </w:divBdr>
    </w:div>
    <w:div w:id="1070152848">
      <w:bodyDiv w:val="1"/>
      <w:marLeft w:val="0"/>
      <w:marRight w:val="0"/>
      <w:marTop w:val="0"/>
      <w:marBottom w:val="0"/>
      <w:divBdr>
        <w:top w:val="none" w:sz="0" w:space="0" w:color="auto"/>
        <w:left w:val="none" w:sz="0" w:space="0" w:color="auto"/>
        <w:bottom w:val="none" w:sz="0" w:space="0" w:color="auto"/>
        <w:right w:val="none" w:sz="0" w:space="0" w:color="auto"/>
      </w:divBdr>
    </w:div>
    <w:div w:id="1083139251">
      <w:bodyDiv w:val="1"/>
      <w:marLeft w:val="0"/>
      <w:marRight w:val="0"/>
      <w:marTop w:val="0"/>
      <w:marBottom w:val="0"/>
      <w:divBdr>
        <w:top w:val="none" w:sz="0" w:space="0" w:color="auto"/>
        <w:left w:val="none" w:sz="0" w:space="0" w:color="auto"/>
        <w:bottom w:val="none" w:sz="0" w:space="0" w:color="auto"/>
        <w:right w:val="none" w:sz="0" w:space="0" w:color="auto"/>
      </w:divBdr>
    </w:div>
    <w:div w:id="1085499100">
      <w:bodyDiv w:val="1"/>
      <w:marLeft w:val="0"/>
      <w:marRight w:val="0"/>
      <w:marTop w:val="0"/>
      <w:marBottom w:val="0"/>
      <w:divBdr>
        <w:top w:val="none" w:sz="0" w:space="0" w:color="auto"/>
        <w:left w:val="none" w:sz="0" w:space="0" w:color="auto"/>
        <w:bottom w:val="none" w:sz="0" w:space="0" w:color="auto"/>
        <w:right w:val="none" w:sz="0" w:space="0" w:color="auto"/>
      </w:divBdr>
    </w:div>
    <w:div w:id="1091271314">
      <w:bodyDiv w:val="1"/>
      <w:marLeft w:val="0"/>
      <w:marRight w:val="0"/>
      <w:marTop w:val="0"/>
      <w:marBottom w:val="0"/>
      <w:divBdr>
        <w:top w:val="none" w:sz="0" w:space="0" w:color="auto"/>
        <w:left w:val="none" w:sz="0" w:space="0" w:color="auto"/>
        <w:bottom w:val="none" w:sz="0" w:space="0" w:color="auto"/>
        <w:right w:val="none" w:sz="0" w:space="0" w:color="auto"/>
      </w:divBdr>
    </w:div>
    <w:div w:id="1103763340">
      <w:bodyDiv w:val="1"/>
      <w:marLeft w:val="0"/>
      <w:marRight w:val="0"/>
      <w:marTop w:val="0"/>
      <w:marBottom w:val="0"/>
      <w:divBdr>
        <w:top w:val="none" w:sz="0" w:space="0" w:color="auto"/>
        <w:left w:val="none" w:sz="0" w:space="0" w:color="auto"/>
        <w:bottom w:val="none" w:sz="0" w:space="0" w:color="auto"/>
        <w:right w:val="none" w:sz="0" w:space="0" w:color="auto"/>
      </w:divBdr>
    </w:div>
    <w:div w:id="1106081123">
      <w:bodyDiv w:val="1"/>
      <w:marLeft w:val="0"/>
      <w:marRight w:val="0"/>
      <w:marTop w:val="0"/>
      <w:marBottom w:val="0"/>
      <w:divBdr>
        <w:top w:val="none" w:sz="0" w:space="0" w:color="auto"/>
        <w:left w:val="none" w:sz="0" w:space="0" w:color="auto"/>
        <w:bottom w:val="none" w:sz="0" w:space="0" w:color="auto"/>
        <w:right w:val="none" w:sz="0" w:space="0" w:color="auto"/>
      </w:divBdr>
    </w:div>
    <w:div w:id="1121345235">
      <w:bodyDiv w:val="1"/>
      <w:marLeft w:val="0"/>
      <w:marRight w:val="0"/>
      <w:marTop w:val="0"/>
      <w:marBottom w:val="0"/>
      <w:divBdr>
        <w:top w:val="none" w:sz="0" w:space="0" w:color="auto"/>
        <w:left w:val="none" w:sz="0" w:space="0" w:color="auto"/>
        <w:bottom w:val="none" w:sz="0" w:space="0" w:color="auto"/>
        <w:right w:val="none" w:sz="0" w:space="0" w:color="auto"/>
      </w:divBdr>
    </w:div>
    <w:div w:id="1122652022">
      <w:bodyDiv w:val="1"/>
      <w:marLeft w:val="0"/>
      <w:marRight w:val="0"/>
      <w:marTop w:val="0"/>
      <w:marBottom w:val="0"/>
      <w:divBdr>
        <w:top w:val="none" w:sz="0" w:space="0" w:color="auto"/>
        <w:left w:val="none" w:sz="0" w:space="0" w:color="auto"/>
        <w:bottom w:val="none" w:sz="0" w:space="0" w:color="auto"/>
        <w:right w:val="none" w:sz="0" w:space="0" w:color="auto"/>
      </w:divBdr>
    </w:div>
    <w:div w:id="1143157723">
      <w:bodyDiv w:val="1"/>
      <w:marLeft w:val="0"/>
      <w:marRight w:val="0"/>
      <w:marTop w:val="0"/>
      <w:marBottom w:val="0"/>
      <w:divBdr>
        <w:top w:val="none" w:sz="0" w:space="0" w:color="auto"/>
        <w:left w:val="none" w:sz="0" w:space="0" w:color="auto"/>
        <w:bottom w:val="none" w:sz="0" w:space="0" w:color="auto"/>
        <w:right w:val="none" w:sz="0" w:space="0" w:color="auto"/>
      </w:divBdr>
    </w:div>
    <w:div w:id="1143228893">
      <w:bodyDiv w:val="1"/>
      <w:marLeft w:val="0"/>
      <w:marRight w:val="0"/>
      <w:marTop w:val="0"/>
      <w:marBottom w:val="0"/>
      <w:divBdr>
        <w:top w:val="none" w:sz="0" w:space="0" w:color="auto"/>
        <w:left w:val="none" w:sz="0" w:space="0" w:color="auto"/>
        <w:bottom w:val="none" w:sz="0" w:space="0" w:color="auto"/>
        <w:right w:val="none" w:sz="0" w:space="0" w:color="auto"/>
      </w:divBdr>
    </w:div>
    <w:div w:id="1146625044">
      <w:bodyDiv w:val="1"/>
      <w:marLeft w:val="0"/>
      <w:marRight w:val="0"/>
      <w:marTop w:val="0"/>
      <w:marBottom w:val="0"/>
      <w:divBdr>
        <w:top w:val="none" w:sz="0" w:space="0" w:color="auto"/>
        <w:left w:val="none" w:sz="0" w:space="0" w:color="auto"/>
        <w:bottom w:val="none" w:sz="0" w:space="0" w:color="auto"/>
        <w:right w:val="none" w:sz="0" w:space="0" w:color="auto"/>
      </w:divBdr>
    </w:div>
    <w:div w:id="1151797792">
      <w:bodyDiv w:val="1"/>
      <w:marLeft w:val="0"/>
      <w:marRight w:val="0"/>
      <w:marTop w:val="0"/>
      <w:marBottom w:val="0"/>
      <w:divBdr>
        <w:top w:val="none" w:sz="0" w:space="0" w:color="auto"/>
        <w:left w:val="none" w:sz="0" w:space="0" w:color="auto"/>
        <w:bottom w:val="none" w:sz="0" w:space="0" w:color="auto"/>
        <w:right w:val="none" w:sz="0" w:space="0" w:color="auto"/>
      </w:divBdr>
    </w:div>
    <w:div w:id="1158959692">
      <w:bodyDiv w:val="1"/>
      <w:marLeft w:val="0"/>
      <w:marRight w:val="0"/>
      <w:marTop w:val="0"/>
      <w:marBottom w:val="0"/>
      <w:divBdr>
        <w:top w:val="none" w:sz="0" w:space="0" w:color="auto"/>
        <w:left w:val="none" w:sz="0" w:space="0" w:color="auto"/>
        <w:bottom w:val="none" w:sz="0" w:space="0" w:color="auto"/>
        <w:right w:val="none" w:sz="0" w:space="0" w:color="auto"/>
      </w:divBdr>
    </w:div>
    <w:div w:id="1161392420">
      <w:bodyDiv w:val="1"/>
      <w:marLeft w:val="0"/>
      <w:marRight w:val="0"/>
      <w:marTop w:val="0"/>
      <w:marBottom w:val="0"/>
      <w:divBdr>
        <w:top w:val="none" w:sz="0" w:space="0" w:color="auto"/>
        <w:left w:val="none" w:sz="0" w:space="0" w:color="auto"/>
        <w:bottom w:val="none" w:sz="0" w:space="0" w:color="auto"/>
        <w:right w:val="none" w:sz="0" w:space="0" w:color="auto"/>
      </w:divBdr>
    </w:div>
    <w:div w:id="1163200493">
      <w:bodyDiv w:val="1"/>
      <w:marLeft w:val="0"/>
      <w:marRight w:val="0"/>
      <w:marTop w:val="0"/>
      <w:marBottom w:val="0"/>
      <w:divBdr>
        <w:top w:val="none" w:sz="0" w:space="0" w:color="auto"/>
        <w:left w:val="none" w:sz="0" w:space="0" w:color="auto"/>
        <w:bottom w:val="none" w:sz="0" w:space="0" w:color="auto"/>
        <w:right w:val="none" w:sz="0" w:space="0" w:color="auto"/>
      </w:divBdr>
    </w:div>
    <w:div w:id="1166438633">
      <w:bodyDiv w:val="1"/>
      <w:marLeft w:val="0"/>
      <w:marRight w:val="0"/>
      <w:marTop w:val="0"/>
      <w:marBottom w:val="0"/>
      <w:divBdr>
        <w:top w:val="none" w:sz="0" w:space="0" w:color="auto"/>
        <w:left w:val="none" w:sz="0" w:space="0" w:color="auto"/>
        <w:bottom w:val="none" w:sz="0" w:space="0" w:color="auto"/>
        <w:right w:val="none" w:sz="0" w:space="0" w:color="auto"/>
      </w:divBdr>
    </w:div>
    <w:div w:id="1192260415">
      <w:bodyDiv w:val="1"/>
      <w:marLeft w:val="0"/>
      <w:marRight w:val="0"/>
      <w:marTop w:val="0"/>
      <w:marBottom w:val="0"/>
      <w:divBdr>
        <w:top w:val="none" w:sz="0" w:space="0" w:color="auto"/>
        <w:left w:val="none" w:sz="0" w:space="0" w:color="auto"/>
        <w:bottom w:val="none" w:sz="0" w:space="0" w:color="auto"/>
        <w:right w:val="none" w:sz="0" w:space="0" w:color="auto"/>
      </w:divBdr>
    </w:div>
    <w:div w:id="1202666169">
      <w:bodyDiv w:val="1"/>
      <w:marLeft w:val="0"/>
      <w:marRight w:val="0"/>
      <w:marTop w:val="0"/>
      <w:marBottom w:val="0"/>
      <w:divBdr>
        <w:top w:val="none" w:sz="0" w:space="0" w:color="auto"/>
        <w:left w:val="none" w:sz="0" w:space="0" w:color="auto"/>
        <w:bottom w:val="none" w:sz="0" w:space="0" w:color="auto"/>
        <w:right w:val="none" w:sz="0" w:space="0" w:color="auto"/>
      </w:divBdr>
    </w:div>
    <w:div w:id="1203058380">
      <w:bodyDiv w:val="1"/>
      <w:marLeft w:val="0"/>
      <w:marRight w:val="0"/>
      <w:marTop w:val="0"/>
      <w:marBottom w:val="0"/>
      <w:divBdr>
        <w:top w:val="none" w:sz="0" w:space="0" w:color="auto"/>
        <w:left w:val="none" w:sz="0" w:space="0" w:color="auto"/>
        <w:bottom w:val="none" w:sz="0" w:space="0" w:color="auto"/>
        <w:right w:val="none" w:sz="0" w:space="0" w:color="auto"/>
      </w:divBdr>
    </w:div>
    <w:div w:id="1204904660">
      <w:bodyDiv w:val="1"/>
      <w:marLeft w:val="0"/>
      <w:marRight w:val="0"/>
      <w:marTop w:val="0"/>
      <w:marBottom w:val="0"/>
      <w:divBdr>
        <w:top w:val="none" w:sz="0" w:space="0" w:color="auto"/>
        <w:left w:val="none" w:sz="0" w:space="0" w:color="auto"/>
        <w:bottom w:val="none" w:sz="0" w:space="0" w:color="auto"/>
        <w:right w:val="none" w:sz="0" w:space="0" w:color="auto"/>
      </w:divBdr>
    </w:div>
    <w:div w:id="1207180460">
      <w:bodyDiv w:val="1"/>
      <w:marLeft w:val="0"/>
      <w:marRight w:val="0"/>
      <w:marTop w:val="0"/>
      <w:marBottom w:val="0"/>
      <w:divBdr>
        <w:top w:val="none" w:sz="0" w:space="0" w:color="auto"/>
        <w:left w:val="none" w:sz="0" w:space="0" w:color="auto"/>
        <w:bottom w:val="none" w:sz="0" w:space="0" w:color="auto"/>
        <w:right w:val="none" w:sz="0" w:space="0" w:color="auto"/>
      </w:divBdr>
    </w:div>
    <w:div w:id="1213275363">
      <w:bodyDiv w:val="1"/>
      <w:marLeft w:val="0"/>
      <w:marRight w:val="0"/>
      <w:marTop w:val="0"/>
      <w:marBottom w:val="0"/>
      <w:divBdr>
        <w:top w:val="none" w:sz="0" w:space="0" w:color="auto"/>
        <w:left w:val="none" w:sz="0" w:space="0" w:color="auto"/>
        <w:bottom w:val="none" w:sz="0" w:space="0" w:color="auto"/>
        <w:right w:val="none" w:sz="0" w:space="0" w:color="auto"/>
      </w:divBdr>
    </w:div>
    <w:div w:id="1213618968">
      <w:bodyDiv w:val="1"/>
      <w:marLeft w:val="0"/>
      <w:marRight w:val="0"/>
      <w:marTop w:val="0"/>
      <w:marBottom w:val="0"/>
      <w:divBdr>
        <w:top w:val="none" w:sz="0" w:space="0" w:color="auto"/>
        <w:left w:val="none" w:sz="0" w:space="0" w:color="auto"/>
        <w:bottom w:val="none" w:sz="0" w:space="0" w:color="auto"/>
        <w:right w:val="none" w:sz="0" w:space="0" w:color="auto"/>
      </w:divBdr>
    </w:div>
    <w:div w:id="1215238690">
      <w:bodyDiv w:val="1"/>
      <w:marLeft w:val="0"/>
      <w:marRight w:val="0"/>
      <w:marTop w:val="0"/>
      <w:marBottom w:val="0"/>
      <w:divBdr>
        <w:top w:val="none" w:sz="0" w:space="0" w:color="auto"/>
        <w:left w:val="none" w:sz="0" w:space="0" w:color="auto"/>
        <w:bottom w:val="none" w:sz="0" w:space="0" w:color="auto"/>
        <w:right w:val="none" w:sz="0" w:space="0" w:color="auto"/>
      </w:divBdr>
    </w:div>
    <w:div w:id="1216741771">
      <w:bodyDiv w:val="1"/>
      <w:marLeft w:val="0"/>
      <w:marRight w:val="0"/>
      <w:marTop w:val="0"/>
      <w:marBottom w:val="0"/>
      <w:divBdr>
        <w:top w:val="none" w:sz="0" w:space="0" w:color="auto"/>
        <w:left w:val="none" w:sz="0" w:space="0" w:color="auto"/>
        <w:bottom w:val="none" w:sz="0" w:space="0" w:color="auto"/>
        <w:right w:val="none" w:sz="0" w:space="0" w:color="auto"/>
      </w:divBdr>
    </w:div>
    <w:div w:id="1222524119">
      <w:bodyDiv w:val="1"/>
      <w:marLeft w:val="0"/>
      <w:marRight w:val="0"/>
      <w:marTop w:val="0"/>
      <w:marBottom w:val="0"/>
      <w:divBdr>
        <w:top w:val="none" w:sz="0" w:space="0" w:color="auto"/>
        <w:left w:val="none" w:sz="0" w:space="0" w:color="auto"/>
        <w:bottom w:val="none" w:sz="0" w:space="0" w:color="auto"/>
        <w:right w:val="none" w:sz="0" w:space="0" w:color="auto"/>
      </w:divBdr>
    </w:div>
    <w:div w:id="1231110329">
      <w:bodyDiv w:val="1"/>
      <w:marLeft w:val="0"/>
      <w:marRight w:val="0"/>
      <w:marTop w:val="0"/>
      <w:marBottom w:val="0"/>
      <w:divBdr>
        <w:top w:val="none" w:sz="0" w:space="0" w:color="auto"/>
        <w:left w:val="none" w:sz="0" w:space="0" w:color="auto"/>
        <w:bottom w:val="none" w:sz="0" w:space="0" w:color="auto"/>
        <w:right w:val="none" w:sz="0" w:space="0" w:color="auto"/>
      </w:divBdr>
    </w:div>
    <w:div w:id="1232154817">
      <w:bodyDiv w:val="1"/>
      <w:marLeft w:val="0"/>
      <w:marRight w:val="0"/>
      <w:marTop w:val="0"/>
      <w:marBottom w:val="0"/>
      <w:divBdr>
        <w:top w:val="none" w:sz="0" w:space="0" w:color="auto"/>
        <w:left w:val="none" w:sz="0" w:space="0" w:color="auto"/>
        <w:bottom w:val="none" w:sz="0" w:space="0" w:color="auto"/>
        <w:right w:val="none" w:sz="0" w:space="0" w:color="auto"/>
      </w:divBdr>
    </w:div>
    <w:div w:id="1235431615">
      <w:bodyDiv w:val="1"/>
      <w:marLeft w:val="0"/>
      <w:marRight w:val="0"/>
      <w:marTop w:val="0"/>
      <w:marBottom w:val="0"/>
      <w:divBdr>
        <w:top w:val="none" w:sz="0" w:space="0" w:color="auto"/>
        <w:left w:val="none" w:sz="0" w:space="0" w:color="auto"/>
        <w:bottom w:val="none" w:sz="0" w:space="0" w:color="auto"/>
        <w:right w:val="none" w:sz="0" w:space="0" w:color="auto"/>
      </w:divBdr>
    </w:div>
    <w:div w:id="1236159669">
      <w:bodyDiv w:val="1"/>
      <w:marLeft w:val="0"/>
      <w:marRight w:val="0"/>
      <w:marTop w:val="0"/>
      <w:marBottom w:val="0"/>
      <w:divBdr>
        <w:top w:val="none" w:sz="0" w:space="0" w:color="auto"/>
        <w:left w:val="none" w:sz="0" w:space="0" w:color="auto"/>
        <w:bottom w:val="none" w:sz="0" w:space="0" w:color="auto"/>
        <w:right w:val="none" w:sz="0" w:space="0" w:color="auto"/>
      </w:divBdr>
    </w:div>
    <w:div w:id="1237321116">
      <w:bodyDiv w:val="1"/>
      <w:marLeft w:val="0"/>
      <w:marRight w:val="0"/>
      <w:marTop w:val="0"/>
      <w:marBottom w:val="0"/>
      <w:divBdr>
        <w:top w:val="none" w:sz="0" w:space="0" w:color="auto"/>
        <w:left w:val="none" w:sz="0" w:space="0" w:color="auto"/>
        <w:bottom w:val="none" w:sz="0" w:space="0" w:color="auto"/>
        <w:right w:val="none" w:sz="0" w:space="0" w:color="auto"/>
      </w:divBdr>
    </w:div>
    <w:div w:id="1241987639">
      <w:bodyDiv w:val="1"/>
      <w:marLeft w:val="0"/>
      <w:marRight w:val="0"/>
      <w:marTop w:val="0"/>
      <w:marBottom w:val="0"/>
      <w:divBdr>
        <w:top w:val="none" w:sz="0" w:space="0" w:color="auto"/>
        <w:left w:val="none" w:sz="0" w:space="0" w:color="auto"/>
        <w:bottom w:val="none" w:sz="0" w:space="0" w:color="auto"/>
        <w:right w:val="none" w:sz="0" w:space="0" w:color="auto"/>
      </w:divBdr>
    </w:div>
    <w:div w:id="1244143765">
      <w:bodyDiv w:val="1"/>
      <w:marLeft w:val="0"/>
      <w:marRight w:val="0"/>
      <w:marTop w:val="0"/>
      <w:marBottom w:val="0"/>
      <w:divBdr>
        <w:top w:val="none" w:sz="0" w:space="0" w:color="auto"/>
        <w:left w:val="none" w:sz="0" w:space="0" w:color="auto"/>
        <w:bottom w:val="none" w:sz="0" w:space="0" w:color="auto"/>
        <w:right w:val="none" w:sz="0" w:space="0" w:color="auto"/>
      </w:divBdr>
    </w:div>
    <w:div w:id="1244334577">
      <w:bodyDiv w:val="1"/>
      <w:marLeft w:val="0"/>
      <w:marRight w:val="0"/>
      <w:marTop w:val="0"/>
      <w:marBottom w:val="0"/>
      <w:divBdr>
        <w:top w:val="none" w:sz="0" w:space="0" w:color="auto"/>
        <w:left w:val="none" w:sz="0" w:space="0" w:color="auto"/>
        <w:bottom w:val="none" w:sz="0" w:space="0" w:color="auto"/>
        <w:right w:val="none" w:sz="0" w:space="0" w:color="auto"/>
      </w:divBdr>
    </w:div>
    <w:div w:id="1249536674">
      <w:bodyDiv w:val="1"/>
      <w:marLeft w:val="0"/>
      <w:marRight w:val="0"/>
      <w:marTop w:val="0"/>
      <w:marBottom w:val="0"/>
      <w:divBdr>
        <w:top w:val="none" w:sz="0" w:space="0" w:color="auto"/>
        <w:left w:val="none" w:sz="0" w:space="0" w:color="auto"/>
        <w:bottom w:val="none" w:sz="0" w:space="0" w:color="auto"/>
        <w:right w:val="none" w:sz="0" w:space="0" w:color="auto"/>
      </w:divBdr>
    </w:div>
    <w:div w:id="1250382697">
      <w:bodyDiv w:val="1"/>
      <w:marLeft w:val="0"/>
      <w:marRight w:val="0"/>
      <w:marTop w:val="0"/>
      <w:marBottom w:val="0"/>
      <w:divBdr>
        <w:top w:val="none" w:sz="0" w:space="0" w:color="auto"/>
        <w:left w:val="none" w:sz="0" w:space="0" w:color="auto"/>
        <w:bottom w:val="none" w:sz="0" w:space="0" w:color="auto"/>
        <w:right w:val="none" w:sz="0" w:space="0" w:color="auto"/>
      </w:divBdr>
    </w:div>
    <w:div w:id="1251083358">
      <w:bodyDiv w:val="1"/>
      <w:marLeft w:val="0"/>
      <w:marRight w:val="0"/>
      <w:marTop w:val="0"/>
      <w:marBottom w:val="0"/>
      <w:divBdr>
        <w:top w:val="none" w:sz="0" w:space="0" w:color="auto"/>
        <w:left w:val="none" w:sz="0" w:space="0" w:color="auto"/>
        <w:bottom w:val="none" w:sz="0" w:space="0" w:color="auto"/>
        <w:right w:val="none" w:sz="0" w:space="0" w:color="auto"/>
      </w:divBdr>
    </w:div>
    <w:div w:id="1256011740">
      <w:bodyDiv w:val="1"/>
      <w:marLeft w:val="0"/>
      <w:marRight w:val="0"/>
      <w:marTop w:val="0"/>
      <w:marBottom w:val="0"/>
      <w:divBdr>
        <w:top w:val="none" w:sz="0" w:space="0" w:color="auto"/>
        <w:left w:val="none" w:sz="0" w:space="0" w:color="auto"/>
        <w:bottom w:val="none" w:sz="0" w:space="0" w:color="auto"/>
        <w:right w:val="none" w:sz="0" w:space="0" w:color="auto"/>
      </w:divBdr>
    </w:div>
    <w:div w:id="1269240558">
      <w:bodyDiv w:val="1"/>
      <w:marLeft w:val="0"/>
      <w:marRight w:val="0"/>
      <w:marTop w:val="0"/>
      <w:marBottom w:val="0"/>
      <w:divBdr>
        <w:top w:val="none" w:sz="0" w:space="0" w:color="auto"/>
        <w:left w:val="none" w:sz="0" w:space="0" w:color="auto"/>
        <w:bottom w:val="none" w:sz="0" w:space="0" w:color="auto"/>
        <w:right w:val="none" w:sz="0" w:space="0" w:color="auto"/>
      </w:divBdr>
    </w:div>
    <w:div w:id="1278105056">
      <w:bodyDiv w:val="1"/>
      <w:marLeft w:val="0"/>
      <w:marRight w:val="0"/>
      <w:marTop w:val="0"/>
      <w:marBottom w:val="0"/>
      <w:divBdr>
        <w:top w:val="none" w:sz="0" w:space="0" w:color="auto"/>
        <w:left w:val="none" w:sz="0" w:space="0" w:color="auto"/>
        <w:bottom w:val="none" w:sz="0" w:space="0" w:color="auto"/>
        <w:right w:val="none" w:sz="0" w:space="0" w:color="auto"/>
      </w:divBdr>
    </w:div>
    <w:div w:id="1293754515">
      <w:bodyDiv w:val="1"/>
      <w:marLeft w:val="0"/>
      <w:marRight w:val="0"/>
      <w:marTop w:val="0"/>
      <w:marBottom w:val="0"/>
      <w:divBdr>
        <w:top w:val="none" w:sz="0" w:space="0" w:color="auto"/>
        <w:left w:val="none" w:sz="0" w:space="0" w:color="auto"/>
        <w:bottom w:val="none" w:sz="0" w:space="0" w:color="auto"/>
        <w:right w:val="none" w:sz="0" w:space="0" w:color="auto"/>
      </w:divBdr>
    </w:div>
    <w:div w:id="1299531211">
      <w:bodyDiv w:val="1"/>
      <w:marLeft w:val="0"/>
      <w:marRight w:val="0"/>
      <w:marTop w:val="0"/>
      <w:marBottom w:val="0"/>
      <w:divBdr>
        <w:top w:val="none" w:sz="0" w:space="0" w:color="auto"/>
        <w:left w:val="none" w:sz="0" w:space="0" w:color="auto"/>
        <w:bottom w:val="none" w:sz="0" w:space="0" w:color="auto"/>
        <w:right w:val="none" w:sz="0" w:space="0" w:color="auto"/>
      </w:divBdr>
    </w:div>
    <w:div w:id="1303577601">
      <w:bodyDiv w:val="1"/>
      <w:marLeft w:val="0"/>
      <w:marRight w:val="0"/>
      <w:marTop w:val="0"/>
      <w:marBottom w:val="0"/>
      <w:divBdr>
        <w:top w:val="none" w:sz="0" w:space="0" w:color="auto"/>
        <w:left w:val="none" w:sz="0" w:space="0" w:color="auto"/>
        <w:bottom w:val="none" w:sz="0" w:space="0" w:color="auto"/>
        <w:right w:val="none" w:sz="0" w:space="0" w:color="auto"/>
      </w:divBdr>
    </w:div>
    <w:div w:id="1305164294">
      <w:bodyDiv w:val="1"/>
      <w:marLeft w:val="0"/>
      <w:marRight w:val="0"/>
      <w:marTop w:val="0"/>
      <w:marBottom w:val="0"/>
      <w:divBdr>
        <w:top w:val="none" w:sz="0" w:space="0" w:color="auto"/>
        <w:left w:val="none" w:sz="0" w:space="0" w:color="auto"/>
        <w:bottom w:val="none" w:sz="0" w:space="0" w:color="auto"/>
        <w:right w:val="none" w:sz="0" w:space="0" w:color="auto"/>
      </w:divBdr>
    </w:div>
    <w:div w:id="1310866319">
      <w:bodyDiv w:val="1"/>
      <w:marLeft w:val="0"/>
      <w:marRight w:val="0"/>
      <w:marTop w:val="0"/>
      <w:marBottom w:val="0"/>
      <w:divBdr>
        <w:top w:val="none" w:sz="0" w:space="0" w:color="auto"/>
        <w:left w:val="none" w:sz="0" w:space="0" w:color="auto"/>
        <w:bottom w:val="none" w:sz="0" w:space="0" w:color="auto"/>
        <w:right w:val="none" w:sz="0" w:space="0" w:color="auto"/>
      </w:divBdr>
    </w:div>
    <w:div w:id="1315649142">
      <w:bodyDiv w:val="1"/>
      <w:marLeft w:val="0"/>
      <w:marRight w:val="0"/>
      <w:marTop w:val="0"/>
      <w:marBottom w:val="0"/>
      <w:divBdr>
        <w:top w:val="none" w:sz="0" w:space="0" w:color="auto"/>
        <w:left w:val="none" w:sz="0" w:space="0" w:color="auto"/>
        <w:bottom w:val="none" w:sz="0" w:space="0" w:color="auto"/>
        <w:right w:val="none" w:sz="0" w:space="0" w:color="auto"/>
      </w:divBdr>
    </w:div>
    <w:div w:id="1328434504">
      <w:bodyDiv w:val="1"/>
      <w:marLeft w:val="0"/>
      <w:marRight w:val="0"/>
      <w:marTop w:val="0"/>
      <w:marBottom w:val="0"/>
      <w:divBdr>
        <w:top w:val="none" w:sz="0" w:space="0" w:color="auto"/>
        <w:left w:val="none" w:sz="0" w:space="0" w:color="auto"/>
        <w:bottom w:val="none" w:sz="0" w:space="0" w:color="auto"/>
        <w:right w:val="none" w:sz="0" w:space="0" w:color="auto"/>
      </w:divBdr>
    </w:div>
    <w:div w:id="1339848492">
      <w:bodyDiv w:val="1"/>
      <w:marLeft w:val="0"/>
      <w:marRight w:val="0"/>
      <w:marTop w:val="0"/>
      <w:marBottom w:val="0"/>
      <w:divBdr>
        <w:top w:val="none" w:sz="0" w:space="0" w:color="auto"/>
        <w:left w:val="none" w:sz="0" w:space="0" w:color="auto"/>
        <w:bottom w:val="none" w:sz="0" w:space="0" w:color="auto"/>
        <w:right w:val="none" w:sz="0" w:space="0" w:color="auto"/>
      </w:divBdr>
    </w:div>
    <w:div w:id="1341810259">
      <w:bodyDiv w:val="1"/>
      <w:marLeft w:val="0"/>
      <w:marRight w:val="0"/>
      <w:marTop w:val="0"/>
      <w:marBottom w:val="0"/>
      <w:divBdr>
        <w:top w:val="none" w:sz="0" w:space="0" w:color="auto"/>
        <w:left w:val="none" w:sz="0" w:space="0" w:color="auto"/>
        <w:bottom w:val="none" w:sz="0" w:space="0" w:color="auto"/>
        <w:right w:val="none" w:sz="0" w:space="0" w:color="auto"/>
      </w:divBdr>
    </w:div>
    <w:div w:id="1343242088">
      <w:bodyDiv w:val="1"/>
      <w:marLeft w:val="0"/>
      <w:marRight w:val="0"/>
      <w:marTop w:val="0"/>
      <w:marBottom w:val="0"/>
      <w:divBdr>
        <w:top w:val="none" w:sz="0" w:space="0" w:color="auto"/>
        <w:left w:val="none" w:sz="0" w:space="0" w:color="auto"/>
        <w:bottom w:val="none" w:sz="0" w:space="0" w:color="auto"/>
        <w:right w:val="none" w:sz="0" w:space="0" w:color="auto"/>
      </w:divBdr>
    </w:div>
    <w:div w:id="1357468717">
      <w:bodyDiv w:val="1"/>
      <w:marLeft w:val="0"/>
      <w:marRight w:val="0"/>
      <w:marTop w:val="0"/>
      <w:marBottom w:val="0"/>
      <w:divBdr>
        <w:top w:val="none" w:sz="0" w:space="0" w:color="auto"/>
        <w:left w:val="none" w:sz="0" w:space="0" w:color="auto"/>
        <w:bottom w:val="none" w:sz="0" w:space="0" w:color="auto"/>
        <w:right w:val="none" w:sz="0" w:space="0" w:color="auto"/>
      </w:divBdr>
    </w:div>
    <w:div w:id="1362318441">
      <w:bodyDiv w:val="1"/>
      <w:marLeft w:val="0"/>
      <w:marRight w:val="0"/>
      <w:marTop w:val="0"/>
      <w:marBottom w:val="0"/>
      <w:divBdr>
        <w:top w:val="none" w:sz="0" w:space="0" w:color="auto"/>
        <w:left w:val="none" w:sz="0" w:space="0" w:color="auto"/>
        <w:bottom w:val="none" w:sz="0" w:space="0" w:color="auto"/>
        <w:right w:val="none" w:sz="0" w:space="0" w:color="auto"/>
      </w:divBdr>
    </w:div>
    <w:div w:id="1365792813">
      <w:bodyDiv w:val="1"/>
      <w:marLeft w:val="0"/>
      <w:marRight w:val="0"/>
      <w:marTop w:val="0"/>
      <w:marBottom w:val="0"/>
      <w:divBdr>
        <w:top w:val="none" w:sz="0" w:space="0" w:color="auto"/>
        <w:left w:val="none" w:sz="0" w:space="0" w:color="auto"/>
        <w:bottom w:val="none" w:sz="0" w:space="0" w:color="auto"/>
        <w:right w:val="none" w:sz="0" w:space="0" w:color="auto"/>
      </w:divBdr>
    </w:div>
    <w:div w:id="1369984947">
      <w:bodyDiv w:val="1"/>
      <w:marLeft w:val="0"/>
      <w:marRight w:val="0"/>
      <w:marTop w:val="0"/>
      <w:marBottom w:val="0"/>
      <w:divBdr>
        <w:top w:val="none" w:sz="0" w:space="0" w:color="auto"/>
        <w:left w:val="none" w:sz="0" w:space="0" w:color="auto"/>
        <w:bottom w:val="none" w:sz="0" w:space="0" w:color="auto"/>
        <w:right w:val="none" w:sz="0" w:space="0" w:color="auto"/>
      </w:divBdr>
    </w:div>
    <w:div w:id="1377243880">
      <w:bodyDiv w:val="1"/>
      <w:marLeft w:val="0"/>
      <w:marRight w:val="0"/>
      <w:marTop w:val="0"/>
      <w:marBottom w:val="0"/>
      <w:divBdr>
        <w:top w:val="none" w:sz="0" w:space="0" w:color="auto"/>
        <w:left w:val="none" w:sz="0" w:space="0" w:color="auto"/>
        <w:bottom w:val="none" w:sz="0" w:space="0" w:color="auto"/>
        <w:right w:val="none" w:sz="0" w:space="0" w:color="auto"/>
      </w:divBdr>
    </w:div>
    <w:div w:id="1379470646">
      <w:bodyDiv w:val="1"/>
      <w:marLeft w:val="0"/>
      <w:marRight w:val="0"/>
      <w:marTop w:val="0"/>
      <w:marBottom w:val="0"/>
      <w:divBdr>
        <w:top w:val="none" w:sz="0" w:space="0" w:color="auto"/>
        <w:left w:val="none" w:sz="0" w:space="0" w:color="auto"/>
        <w:bottom w:val="none" w:sz="0" w:space="0" w:color="auto"/>
        <w:right w:val="none" w:sz="0" w:space="0" w:color="auto"/>
      </w:divBdr>
    </w:div>
    <w:div w:id="1387025398">
      <w:bodyDiv w:val="1"/>
      <w:marLeft w:val="0"/>
      <w:marRight w:val="0"/>
      <w:marTop w:val="0"/>
      <w:marBottom w:val="0"/>
      <w:divBdr>
        <w:top w:val="none" w:sz="0" w:space="0" w:color="auto"/>
        <w:left w:val="none" w:sz="0" w:space="0" w:color="auto"/>
        <w:bottom w:val="none" w:sz="0" w:space="0" w:color="auto"/>
        <w:right w:val="none" w:sz="0" w:space="0" w:color="auto"/>
      </w:divBdr>
    </w:div>
    <w:div w:id="1390880004">
      <w:bodyDiv w:val="1"/>
      <w:marLeft w:val="0"/>
      <w:marRight w:val="0"/>
      <w:marTop w:val="0"/>
      <w:marBottom w:val="0"/>
      <w:divBdr>
        <w:top w:val="none" w:sz="0" w:space="0" w:color="auto"/>
        <w:left w:val="none" w:sz="0" w:space="0" w:color="auto"/>
        <w:bottom w:val="none" w:sz="0" w:space="0" w:color="auto"/>
        <w:right w:val="none" w:sz="0" w:space="0" w:color="auto"/>
      </w:divBdr>
    </w:div>
    <w:div w:id="1395203957">
      <w:bodyDiv w:val="1"/>
      <w:marLeft w:val="0"/>
      <w:marRight w:val="0"/>
      <w:marTop w:val="0"/>
      <w:marBottom w:val="0"/>
      <w:divBdr>
        <w:top w:val="none" w:sz="0" w:space="0" w:color="auto"/>
        <w:left w:val="none" w:sz="0" w:space="0" w:color="auto"/>
        <w:bottom w:val="none" w:sz="0" w:space="0" w:color="auto"/>
        <w:right w:val="none" w:sz="0" w:space="0" w:color="auto"/>
      </w:divBdr>
    </w:div>
    <w:div w:id="1400636952">
      <w:bodyDiv w:val="1"/>
      <w:marLeft w:val="0"/>
      <w:marRight w:val="0"/>
      <w:marTop w:val="0"/>
      <w:marBottom w:val="0"/>
      <w:divBdr>
        <w:top w:val="none" w:sz="0" w:space="0" w:color="auto"/>
        <w:left w:val="none" w:sz="0" w:space="0" w:color="auto"/>
        <w:bottom w:val="none" w:sz="0" w:space="0" w:color="auto"/>
        <w:right w:val="none" w:sz="0" w:space="0" w:color="auto"/>
      </w:divBdr>
    </w:div>
    <w:div w:id="1401830286">
      <w:bodyDiv w:val="1"/>
      <w:marLeft w:val="0"/>
      <w:marRight w:val="0"/>
      <w:marTop w:val="0"/>
      <w:marBottom w:val="0"/>
      <w:divBdr>
        <w:top w:val="none" w:sz="0" w:space="0" w:color="auto"/>
        <w:left w:val="none" w:sz="0" w:space="0" w:color="auto"/>
        <w:bottom w:val="none" w:sz="0" w:space="0" w:color="auto"/>
        <w:right w:val="none" w:sz="0" w:space="0" w:color="auto"/>
      </w:divBdr>
    </w:div>
    <w:div w:id="1403408459">
      <w:bodyDiv w:val="1"/>
      <w:marLeft w:val="0"/>
      <w:marRight w:val="0"/>
      <w:marTop w:val="0"/>
      <w:marBottom w:val="0"/>
      <w:divBdr>
        <w:top w:val="none" w:sz="0" w:space="0" w:color="auto"/>
        <w:left w:val="none" w:sz="0" w:space="0" w:color="auto"/>
        <w:bottom w:val="none" w:sz="0" w:space="0" w:color="auto"/>
        <w:right w:val="none" w:sz="0" w:space="0" w:color="auto"/>
      </w:divBdr>
    </w:div>
    <w:div w:id="1406217867">
      <w:bodyDiv w:val="1"/>
      <w:marLeft w:val="0"/>
      <w:marRight w:val="0"/>
      <w:marTop w:val="0"/>
      <w:marBottom w:val="0"/>
      <w:divBdr>
        <w:top w:val="none" w:sz="0" w:space="0" w:color="auto"/>
        <w:left w:val="none" w:sz="0" w:space="0" w:color="auto"/>
        <w:bottom w:val="none" w:sz="0" w:space="0" w:color="auto"/>
        <w:right w:val="none" w:sz="0" w:space="0" w:color="auto"/>
      </w:divBdr>
    </w:div>
    <w:div w:id="1409425402">
      <w:bodyDiv w:val="1"/>
      <w:marLeft w:val="0"/>
      <w:marRight w:val="0"/>
      <w:marTop w:val="0"/>
      <w:marBottom w:val="0"/>
      <w:divBdr>
        <w:top w:val="none" w:sz="0" w:space="0" w:color="auto"/>
        <w:left w:val="none" w:sz="0" w:space="0" w:color="auto"/>
        <w:bottom w:val="none" w:sz="0" w:space="0" w:color="auto"/>
        <w:right w:val="none" w:sz="0" w:space="0" w:color="auto"/>
      </w:divBdr>
    </w:div>
    <w:div w:id="1410928593">
      <w:bodyDiv w:val="1"/>
      <w:marLeft w:val="0"/>
      <w:marRight w:val="0"/>
      <w:marTop w:val="0"/>
      <w:marBottom w:val="0"/>
      <w:divBdr>
        <w:top w:val="none" w:sz="0" w:space="0" w:color="auto"/>
        <w:left w:val="none" w:sz="0" w:space="0" w:color="auto"/>
        <w:bottom w:val="none" w:sz="0" w:space="0" w:color="auto"/>
        <w:right w:val="none" w:sz="0" w:space="0" w:color="auto"/>
      </w:divBdr>
    </w:div>
    <w:div w:id="1416173255">
      <w:bodyDiv w:val="1"/>
      <w:marLeft w:val="0"/>
      <w:marRight w:val="0"/>
      <w:marTop w:val="0"/>
      <w:marBottom w:val="0"/>
      <w:divBdr>
        <w:top w:val="none" w:sz="0" w:space="0" w:color="auto"/>
        <w:left w:val="none" w:sz="0" w:space="0" w:color="auto"/>
        <w:bottom w:val="none" w:sz="0" w:space="0" w:color="auto"/>
        <w:right w:val="none" w:sz="0" w:space="0" w:color="auto"/>
      </w:divBdr>
    </w:div>
    <w:div w:id="1419450567">
      <w:bodyDiv w:val="1"/>
      <w:marLeft w:val="0"/>
      <w:marRight w:val="0"/>
      <w:marTop w:val="0"/>
      <w:marBottom w:val="0"/>
      <w:divBdr>
        <w:top w:val="none" w:sz="0" w:space="0" w:color="auto"/>
        <w:left w:val="none" w:sz="0" w:space="0" w:color="auto"/>
        <w:bottom w:val="none" w:sz="0" w:space="0" w:color="auto"/>
        <w:right w:val="none" w:sz="0" w:space="0" w:color="auto"/>
      </w:divBdr>
    </w:div>
    <w:div w:id="1422219384">
      <w:bodyDiv w:val="1"/>
      <w:marLeft w:val="0"/>
      <w:marRight w:val="0"/>
      <w:marTop w:val="0"/>
      <w:marBottom w:val="0"/>
      <w:divBdr>
        <w:top w:val="none" w:sz="0" w:space="0" w:color="auto"/>
        <w:left w:val="none" w:sz="0" w:space="0" w:color="auto"/>
        <w:bottom w:val="none" w:sz="0" w:space="0" w:color="auto"/>
        <w:right w:val="none" w:sz="0" w:space="0" w:color="auto"/>
      </w:divBdr>
    </w:div>
    <w:div w:id="1424456549">
      <w:bodyDiv w:val="1"/>
      <w:marLeft w:val="0"/>
      <w:marRight w:val="0"/>
      <w:marTop w:val="0"/>
      <w:marBottom w:val="0"/>
      <w:divBdr>
        <w:top w:val="none" w:sz="0" w:space="0" w:color="auto"/>
        <w:left w:val="none" w:sz="0" w:space="0" w:color="auto"/>
        <w:bottom w:val="none" w:sz="0" w:space="0" w:color="auto"/>
        <w:right w:val="none" w:sz="0" w:space="0" w:color="auto"/>
      </w:divBdr>
    </w:div>
    <w:div w:id="1424492388">
      <w:bodyDiv w:val="1"/>
      <w:marLeft w:val="0"/>
      <w:marRight w:val="0"/>
      <w:marTop w:val="0"/>
      <w:marBottom w:val="0"/>
      <w:divBdr>
        <w:top w:val="none" w:sz="0" w:space="0" w:color="auto"/>
        <w:left w:val="none" w:sz="0" w:space="0" w:color="auto"/>
        <w:bottom w:val="none" w:sz="0" w:space="0" w:color="auto"/>
        <w:right w:val="none" w:sz="0" w:space="0" w:color="auto"/>
      </w:divBdr>
    </w:div>
    <w:div w:id="1427460188">
      <w:bodyDiv w:val="1"/>
      <w:marLeft w:val="0"/>
      <w:marRight w:val="0"/>
      <w:marTop w:val="0"/>
      <w:marBottom w:val="0"/>
      <w:divBdr>
        <w:top w:val="none" w:sz="0" w:space="0" w:color="auto"/>
        <w:left w:val="none" w:sz="0" w:space="0" w:color="auto"/>
        <w:bottom w:val="none" w:sz="0" w:space="0" w:color="auto"/>
        <w:right w:val="none" w:sz="0" w:space="0" w:color="auto"/>
      </w:divBdr>
    </w:div>
    <w:div w:id="1436439491">
      <w:bodyDiv w:val="1"/>
      <w:marLeft w:val="0"/>
      <w:marRight w:val="0"/>
      <w:marTop w:val="0"/>
      <w:marBottom w:val="0"/>
      <w:divBdr>
        <w:top w:val="none" w:sz="0" w:space="0" w:color="auto"/>
        <w:left w:val="none" w:sz="0" w:space="0" w:color="auto"/>
        <w:bottom w:val="none" w:sz="0" w:space="0" w:color="auto"/>
        <w:right w:val="none" w:sz="0" w:space="0" w:color="auto"/>
      </w:divBdr>
    </w:div>
    <w:div w:id="1437214280">
      <w:bodyDiv w:val="1"/>
      <w:marLeft w:val="0"/>
      <w:marRight w:val="0"/>
      <w:marTop w:val="0"/>
      <w:marBottom w:val="0"/>
      <w:divBdr>
        <w:top w:val="none" w:sz="0" w:space="0" w:color="auto"/>
        <w:left w:val="none" w:sz="0" w:space="0" w:color="auto"/>
        <w:bottom w:val="none" w:sz="0" w:space="0" w:color="auto"/>
        <w:right w:val="none" w:sz="0" w:space="0" w:color="auto"/>
      </w:divBdr>
    </w:div>
    <w:div w:id="1438528755">
      <w:bodyDiv w:val="1"/>
      <w:marLeft w:val="0"/>
      <w:marRight w:val="0"/>
      <w:marTop w:val="0"/>
      <w:marBottom w:val="0"/>
      <w:divBdr>
        <w:top w:val="none" w:sz="0" w:space="0" w:color="auto"/>
        <w:left w:val="none" w:sz="0" w:space="0" w:color="auto"/>
        <w:bottom w:val="none" w:sz="0" w:space="0" w:color="auto"/>
        <w:right w:val="none" w:sz="0" w:space="0" w:color="auto"/>
      </w:divBdr>
    </w:div>
    <w:div w:id="1446117980">
      <w:bodyDiv w:val="1"/>
      <w:marLeft w:val="0"/>
      <w:marRight w:val="0"/>
      <w:marTop w:val="0"/>
      <w:marBottom w:val="0"/>
      <w:divBdr>
        <w:top w:val="none" w:sz="0" w:space="0" w:color="auto"/>
        <w:left w:val="none" w:sz="0" w:space="0" w:color="auto"/>
        <w:bottom w:val="none" w:sz="0" w:space="0" w:color="auto"/>
        <w:right w:val="none" w:sz="0" w:space="0" w:color="auto"/>
      </w:divBdr>
    </w:div>
    <w:div w:id="1450127854">
      <w:bodyDiv w:val="1"/>
      <w:marLeft w:val="0"/>
      <w:marRight w:val="0"/>
      <w:marTop w:val="0"/>
      <w:marBottom w:val="0"/>
      <w:divBdr>
        <w:top w:val="none" w:sz="0" w:space="0" w:color="auto"/>
        <w:left w:val="none" w:sz="0" w:space="0" w:color="auto"/>
        <w:bottom w:val="none" w:sz="0" w:space="0" w:color="auto"/>
        <w:right w:val="none" w:sz="0" w:space="0" w:color="auto"/>
      </w:divBdr>
    </w:div>
    <w:div w:id="1456177072">
      <w:bodyDiv w:val="1"/>
      <w:marLeft w:val="0"/>
      <w:marRight w:val="0"/>
      <w:marTop w:val="0"/>
      <w:marBottom w:val="0"/>
      <w:divBdr>
        <w:top w:val="none" w:sz="0" w:space="0" w:color="auto"/>
        <w:left w:val="none" w:sz="0" w:space="0" w:color="auto"/>
        <w:bottom w:val="none" w:sz="0" w:space="0" w:color="auto"/>
        <w:right w:val="none" w:sz="0" w:space="0" w:color="auto"/>
      </w:divBdr>
    </w:div>
    <w:div w:id="1457993520">
      <w:bodyDiv w:val="1"/>
      <w:marLeft w:val="0"/>
      <w:marRight w:val="0"/>
      <w:marTop w:val="0"/>
      <w:marBottom w:val="0"/>
      <w:divBdr>
        <w:top w:val="none" w:sz="0" w:space="0" w:color="auto"/>
        <w:left w:val="none" w:sz="0" w:space="0" w:color="auto"/>
        <w:bottom w:val="none" w:sz="0" w:space="0" w:color="auto"/>
        <w:right w:val="none" w:sz="0" w:space="0" w:color="auto"/>
      </w:divBdr>
    </w:div>
    <w:div w:id="1460295071">
      <w:bodyDiv w:val="1"/>
      <w:marLeft w:val="0"/>
      <w:marRight w:val="0"/>
      <w:marTop w:val="0"/>
      <w:marBottom w:val="0"/>
      <w:divBdr>
        <w:top w:val="none" w:sz="0" w:space="0" w:color="auto"/>
        <w:left w:val="none" w:sz="0" w:space="0" w:color="auto"/>
        <w:bottom w:val="none" w:sz="0" w:space="0" w:color="auto"/>
        <w:right w:val="none" w:sz="0" w:space="0" w:color="auto"/>
      </w:divBdr>
    </w:div>
    <w:div w:id="1462458465">
      <w:bodyDiv w:val="1"/>
      <w:marLeft w:val="0"/>
      <w:marRight w:val="0"/>
      <w:marTop w:val="0"/>
      <w:marBottom w:val="0"/>
      <w:divBdr>
        <w:top w:val="none" w:sz="0" w:space="0" w:color="auto"/>
        <w:left w:val="none" w:sz="0" w:space="0" w:color="auto"/>
        <w:bottom w:val="none" w:sz="0" w:space="0" w:color="auto"/>
        <w:right w:val="none" w:sz="0" w:space="0" w:color="auto"/>
      </w:divBdr>
    </w:div>
    <w:div w:id="1463767052">
      <w:bodyDiv w:val="1"/>
      <w:marLeft w:val="0"/>
      <w:marRight w:val="0"/>
      <w:marTop w:val="0"/>
      <w:marBottom w:val="0"/>
      <w:divBdr>
        <w:top w:val="none" w:sz="0" w:space="0" w:color="auto"/>
        <w:left w:val="none" w:sz="0" w:space="0" w:color="auto"/>
        <w:bottom w:val="none" w:sz="0" w:space="0" w:color="auto"/>
        <w:right w:val="none" w:sz="0" w:space="0" w:color="auto"/>
      </w:divBdr>
    </w:div>
    <w:div w:id="1467703035">
      <w:bodyDiv w:val="1"/>
      <w:marLeft w:val="0"/>
      <w:marRight w:val="0"/>
      <w:marTop w:val="0"/>
      <w:marBottom w:val="0"/>
      <w:divBdr>
        <w:top w:val="none" w:sz="0" w:space="0" w:color="auto"/>
        <w:left w:val="none" w:sz="0" w:space="0" w:color="auto"/>
        <w:bottom w:val="none" w:sz="0" w:space="0" w:color="auto"/>
        <w:right w:val="none" w:sz="0" w:space="0" w:color="auto"/>
      </w:divBdr>
    </w:div>
    <w:div w:id="1474060424">
      <w:bodyDiv w:val="1"/>
      <w:marLeft w:val="0"/>
      <w:marRight w:val="0"/>
      <w:marTop w:val="0"/>
      <w:marBottom w:val="0"/>
      <w:divBdr>
        <w:top w:val="none" w:sz="0" w:space="0" w:color="auto"/>
        <w:left w:val="none" w:sz="0" w:space="0" w:color="auto"/>
        <w:bottom w:val="none" w:sz="0" w:space="0" w:color="auto"/>
        <w:right w:val="none" w:sz="0" w:space="0" w:color="auto"/>
      </w:divBdr>
    </w:div>
    <w:div w:id="1474131647">
      <w:bodyDiv w:val="1"/>
      <w:marLeft w:val="0"/>
      <w:marRight w:val="0"/>
      <w:marTop w:val="0"/>
      <w:marBottom w:val="0"/>
      <w:divBdr>
        <w:top w:val="none" w:sz="0" w:space="0" w:color="auto"/>
        <w:left w:val="none" w:sz="0" w:space="0" w:color="auto"/>
        <w:bottom w:val="none" w:sz="0" w:space="0" w:color="auto"/>
        <w:right w:val="none" w:sz="0" w:space="0" w:color="auto"/>
      </w:divBdr>
    </w:div>
    <w:div w:id="1485900154">
      <w:bodyDiv w:val="1"/>
      <w:marLeft w:val="0"/>
      <w:marRight w:val="0"/>
      <w:marTop w:val="0"/>
      <w:marBottom w:val="0"/>
      <w:divBdr>
        <w:top w:val="none" w:sz="0" w:space="0" w:color="auto"/>
        <w:left w:val="none" w:sz="0" w:space="0" w:color="auto"/>
        <w:bottom w:val="none" w:sz="0" w:space="0" w:color="auto"/>
        <w:right w:val="none" w:sz="0" w:space="0" w:color="auto"/>
      </w:divBdr>
    </w:div>
    <w:div w:id="1504078859">
      <w:bodyDiv w:val="1"/>
      <w:marLeft w:val="0"/>
      <w:marRight w:val="0"/>
      <w:marTop w:val="0"/>
      <w:marBottom w:val="0"/>
      <w:divBdr>
        <w:top w:val="none" w:sz="0" w:space="0" w:color="auto"/>
        <w:left w:val="none" w:sz="0" w:space="0" w:color="auto"/>
        <w:bottom w:val="none" w:sz="0" w:space="0" w:color="auto"/>
        <w:right w:val="none" w:sz="0" w:space="0" w:color="auto"/>
      </w:divBdr>
    </w:div>
    <w:div w:id="1509833461">
      <w:bodyDiv w:val="1"/>
      <w:marLeft w:val="0"/>
      <w:marRight w:val="0"/>
      <w:marTop w:val="0"/>
      <w:marBottom w:val="0"/>
      <w:divBdr>
        <w:top w:val="none" w:sz="0" w:space="0" w:color="auto"/>
        <w:left w:val="none" w:sz="0" w:space="0" w:color="auto"/>
        <w:bottom w:val="none" w:sz="0" w:space="0" w:color="auto"/>
        <w:right w:val="none" w:sz="0" w:space="0" w:color="auto"/>
      </w:divBdr>
    </w:div>
    <w:div w:id="1521774233">
      <w:bodyDiv w:val="1"/>
      <w:marLeft w:val="0"/>
      <w:marRight w:val="0"/>
      <w:marTop w:val="0"/>
      <w:marBottom w:val="0"/>
      <w:divBdr>
        <w:top w:val="none" w:sz="0" w:space="0" w:color="auto"/>
        <w:left w:val="none" w:sz="0" w:space="0" w:color="auto"/>
        <w:bottom w:val="none" w:sz="0" w:space="0" w:color="auto"/>
        <w:right w:val="none" w:sz="0" w:space="0" w:color="auto"/>
      </w:divBdr>
    </w:div>
    <w:div w:id="1523662746">
      <w:bodyDiv w:val="1"/>
      <w:marLeft w:val="0"/>
      <w:marRight w:val="0"/>
      <w:marTop w:val="0"/>
      <w:marBottom w:val="0"/>
      <w:divBdr>
        <w:top w:val="none" w:sz="0" w:space="0" w:color="auto"/>
        <w:left w:val="none" w:sz="0" w:space="0" w:color="auto"/>
        <w:bottom w:val="none" w:sz="0" w:space="0" w:color="auto"/>
        <w:right w:val="none" w:sz="0" w:space="0" w:color="auto"/>
      </w:divBdr>
    </w:div>
    <w:div w:id="1529222698">
      <w:bodyDiv w:val="1"/>
      <w:marLeft w:val="0"/>
      <w:marRight w:val="0"/>
      <w:marTop w:val="0"/>
      <w:marBottom w:val="0"/>
      <w:divBdr>
        <w:top w:val="none" w:sz="0" w:space="0" w:color="auto"/>
        <w:left w:val="none" w:sz="0" w:space="0" w:color="auto"/>
        <w:bottom w:val="none" w:sz="0" w:space="0" w:color="auto"/>
        <w:right w:val="none" w:sz="0" w:space="0" w:color="auto"/>
      </w:divBdr>
    </w:div>
    <w:div w:id="1533155241">
      <w:bodyDiv w:val="1"/>
      <w:marLeft w:val="0"/>
      <w:marRight w:val="0"/>
      <w:marTop w:val="0"/>
      <w:marBottom w:val="0"/>
      <w:divBdr>
        <w:top w:val="none" w:sz="0" w:space="0" w:color="auto"/>
        <w:left w:val="none" w:sz="0" w:space="0" w:color="auto"/>
        <w:bottom w:val="none" w:sz="0" w:space="0" w:color="auto"/>
        <w:right w:val="none" w:sz="0" w:space="0" w:color="auto"/>
      </w:divBdr>
    </w:div>
    <w:div w:id="1539656933">
      <w:bodyDiv w:val="1"/>
      <w:marLeft w:val="0"/>
      <w:marRight w:val="0"/>
      <w:marTop w:val="0"/>
      <w:marBottom w:val="0"/>
      <w:divBdr>
        <w:top w:val="none" w:sz="0" w:space="0" w:color="auto"/>
        <w:left w:val="none" w:sz="0" w:space="0" w:color="auto"/>
        <w:bottom w:val="none" w:sz="0" w:space="0" w:color="auto"/>
        <w:right w:val="none" w:sz="0" w:space="0" w:color="auto"/>
      </w:divBdr>
    </w:div>
    <w:div w:id="1540506750">
      <w:bodyDiv w:val="1"/>
      <w:marLeft w:val="0"/>
      <w:marRight w:val="0"/>
      <w:marTop w:val="0"/>
      <w:marBottom w:val="0"/>
      <w:divBdr>
        <w:top w:val="none" w:sz="0" w:space="0" w:color="auto"/>
        <w:left w:val="none" w:sz="0" w:space="0" w:color="auto"/>
        <w:bottom w:val="none" w:sz="0" w:space="0" w:color="auto"/>
        <w:right w:val="none" w:sz="0" w:space="0" w:color="auto"/>
      </w:divBdr>
      <w:divsChild>
        <w:div w:id="1077241285">
          <w:marLeft w:val="0"/>
          <w:marRight w:val="0"/>
          <w:marTop w:val="0"/>
          <w:marBottom w:val="0"/>
          <w:divBdr>
            <w:top w:val="none" w:sz="0" w:space="0" w:color="auto"/>
            <w:left w:val="none" w:sz="0" w:space="0" w:color="auto"/>
            <w:bottom w:val="none" w:sz="0" w:space="0" w:color="auto"/>
            <w:right w:val="none" w:sz="0" w:space="0" w:color="auto"/>
          </w:divBdr>
          <w:divsChild>
            <w:div w:id="119638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6613">
      <w:bodyDiv w:val="1"/>
      <w:marLeft w:val="0"/>
      <w:marRight w:val="0"/>
      <w:marTop w:val="0"/>
      <w:marBottom w:val="0"/>
      <w:divBdr>
        <w:top w:val="none" w:sz="0" w:space="0" w:color="auto"/>
        <w:left w:val="none" w:sz="0" w:space="0" w:color="auto"/>
        <w:bottom w:val="none" w:sz="0" w:space="0" w:color="auto"/>
        <w:right w:val="none" w:sz="0" w:space="0" w:color="auto"/>
      </w:divBdr>
    </w:div>
    <w:div w:id="1548371208">
      <w:bodyDiv w:val="1"/>
      <w:marLeft w:val="0"/>
      <w:marRight w:val="0"/>
      <w:marTop w:val="0"/>
      <w:marBottom w:val="0"/>
      <w:divBdr>
        <w:top w:val="none" w:sz="0" w:space="0" w:color="auto"/>
        <w:left w:val="none" w:sz="0" w:space="0" w:color="auto"/>
        <w:bottom w:val="none" w:sz="0" w:space="0" w:color="auto"/>
        <w:right w:val="none" w:sz="0" w:space="0" w:color="auto"/>
      </w:divBdr>
    </w:div>
    <w:div w:id="1553149523">
      <w:bodyDiv w:val="1"/>
      <w:marLeft w:val="0"/>
      <w:marRight w:val="0"/>
      <w:marTop w:val="0"/>
      <w:marBottom w:val="0"/>
      <w:divBdr>
        <w:top w:val="none" w:sz="0" w:space="0" w:color="auto"/>
        <w:left w:val="none" w:sz="0" w:space="0" w:color="auto"/>
        <w:bottom w:val="none" w:sz="0" w:space="0" w:color="auto"/>
        <w:right w:val="none" w:sz="0" w:space="0" w:color="auto"/>
      </w:divBdr>
    </w:div>
    <w:div w:id="1555854018">
      <w:bodyDiv w:val="1"/>
      <w:marLeft w:val="0"/>
      <w:marRight w:val="0"/>
      <w:marTop w:val="0"/>
      <w:marBottom w:val="0"/>
      <w:divBdr>
        <w:top w:val="none" w:sz="0" w:space="0" w:color="auto"/>
        <w:left w:val="none" w:sz="0" w:space="0" w:color="auto"/>
        <w:bottom w:val="none" w:sz="0" w:space="0" w:color="auto"/>
        <w:right w:val="none" w:sz="0" w:space="0" w:color="auto"/>
      </w:divBdr>
    </w:div>
    <w:div w:id="1567186655">
      <w:bodyDiv w:val="1"/>
      <w:marLeft w:val="0"/>
      <w:marRight w:val="0"/>
      <w:marTop w:val="0"/>
      <w:marBottom w:val="0"/>
      <w:divBdr>
        <w:top w:val="none" w:sz="0" w:space="0" w:color="auto"/>
        <w:left w:val="none" w:sz="0" w:space="0" w:color="auto"/>
        <w:bottom w:val="none" w:sz="0" w:space="0" w:color="auto"/>
        <w:right w:val="none" w:sz="0" w:space="0" w:color="auto"/>
      </w:divBdr>
    </w:div>
    <w:div w:id="1568883207">
      <w:bodyDiv w:val="1"/>
      <w:marLeft w:val="0"/>
      <w:marRight w:val="0"/>
      <w:marTop w:val="0"/>
      <w:marBottom w:val="0"/>
      <w:divBdr>
        <w:top w:val="none" w:sz="0" w:space="0" w:color="auto"/>
        <w:left w:val="none" w:sz="0" w:space="0" w:color="auto"/>
        <w:bottom w:val="none" w:sz="0" w:space="0" w:color="auto"/>
        <w:right w:val="none" w:sz="0" w:space="0" w:color="auto"/>
      </w:divBdr>
    </w:div>
    <w:div w:id="1569609514">
      <w:bodyDiv w:val="1"/>
      <w:marLeft w:val="0"/>
      <w:marRight w:val="0"/>
      <w:marTop w:val="0"/>
      <w:marBottom w:val="0"/>
      <w:divBdr>
        <w:top w:val="none" w:sz="0" w:space="0" w:color="auto"/>
        <w:left w:val="none" w:sz="0" w:space="0" w:color="auto"/>
        <w:bottom w:val="none" w:sz="0" w:space="0" w:color="auto"/>
        <w:right w:val="none" w:sz="0" w:space="0" w:color="auto"/>
      </w:divBdr>
    </w:div>
    <w:div w:id="1569807741">
      <w:bodyDiv w:val="1"/>
      <w:marLeft w:val="0"/>
      <w:marRight w:val="0"/>
      <w:marTop w:val="0"/>
      <w:marBottom w:val="0"/>
      <w:divBdr>
        <w:top w:val="none" w:sz="0" w:space="0" w:color="auto"/>
        <w:left w:val="none" w:sz="0" w:space="0" w:color="auto"/>
        <w:bottom w:val="none" w:sz="0" w:space="0" w:color="auto"/>
        <w:right w:val="none" w:sz="0" w:space="0" w:color="auto"/>
      </w:divBdr>
    </w:div>
    <w:div w:id="1582837332">
      <w:bodyDiv w:val="1"/>
      <w:marLeft w:val="0"/>
      <w:marRight w:val="0"/>
      <w:marTop w:val="0"/>
      <w:marBottom w:val="0"/>
      <w:divBdr>
        <w:top w:val="none" w:sz="0" w:space="0" w:color="auto"/>
        <w:left w:val="none" w:sz="0" w:space="0" w:color="auto"/>
        <w:bottom w:val="none" w:sz="0" w:space="0" w:color="auto"/>
        <w:right w:val="none" w:sz="0" w:space="0" w:color="auto"/>
      </w:divBdr>
    </w:div>
    <w:div w:id="1584291717">
      <w:bodyDiv w:val="1"/>
      <w:marLeft w:val="0"/>
      <w:marRight w:val="0"/>
      <w:marTop w:val="0"/>
      <w:marBottom w:val="0"/>
      <w:divBdr>
        <w:top w:val="none" w:sz="0" w:space="0" w:color="auto"/>
        <w:left w:val="none" w:sz="0" w:space="0" w:color="auto"/>
        <w:bottom w:val="none" w:sz="0" w:space="0" w:color="auto"/>
        <w:right w:val="none" w:sz="0" w:space="0" w:color="auto"/>
      </w:divBdr>
    </w:div>
    <w:div w:id="1587570108">
      <w:bodyDiv w:val="1"/>
      <w:marLeft w:val="0"/>
      <w:marRight w:val="0"/>
      <w:marTop w:val="0"/>
      <w:marBottom w:val="0"/>
      <w:divBdr>
        <w:top w:val="none" w:sz="0" w:space="0" w:color="auto"/>
        <w:left w:val="none" w:sz="0" w:space="0" w:color="auto"/>
        <w:bottom w:val="none" w:sz="0" w:space="0" w:color="auto"/>
        <w:right w:val="none" w:sz="0" w:space="0" w:color="auto"/>
      </w:divBdr>
    </w:div>
    <w:div w:id="1593277975">
      <w:bodyDiv w:val="1"/>
      <w:marLeft w:val="0"/>
      <w:marRight w:val="0"/>
      <w:marTop w:val="0"/>
      <w:marBottom w:val="0"/>
      <w:divBdr>
        <w:top w:val="none" w:sz="0" w:space="0" w:color="auto"/>
        <w:left w:val="none" w:sz="0" w:space="0" w:color="auto"/>
        <w:bottom w:val="none" w:sz="0" w:space="0" w:color="auto"/>
        <w:right w:val="none" w:sz="0" w:space="0" w:color="auto"/>
      </w:divBdr>
    </w:div>
    <w:div w:id="1600719948">
      <w:bodyDiv w:val="1"/>
      <w:marLeft w:val="0"/>
      <w:marRight w:val="0"/>
      <w:marTop w:val="0"/>
      <w:marBottom w:val="0"/>
      <w:divBdr>
        <w:top w:val="none" w:sz="0" w:space="0" w:color="auto"/>
        <w:left w:val="none" w:sz="0" w:space="0" w:color="auto"/>
        <w:bottom w:val="none" w:sz="0" w:space="0" w:color="auto"/>
        <w:right w:val="none" w:sz="0" w:space="0" w:color="auto"/>
      </w:divBdr>
    </w:div>
    <w:div w:id="1612007988">
      <w:bodyDiv w:val="1"/>
      <w:marLeft w:val="0"/>
      <w:marRight w:val="0"/>
      <w:marTop w:val="0"/>
      <w:marBottom w:val="0"/>
      <w:divBdr>
        <w:top w:val="none" w:sz="0" w:space="0" w:color="auto"/>
        <w:left w:val="none" w:sz="0" w:space="0" w:color="auto"/>
        <w:bottom w:val="none" w:sz="0" w:space="0" w:color="auto"/>
        <w:right w:val="none" w:sz="0" w:space="0" w:color="auto"/>
      </w:divBdr>
    </w:div>
    <w:div w:id="1619486714">
      <w:bodyDiv w:val="1"/>
      <w:marLeft w:val="0"/>
      <w:marRight w:val="0"/>
      <w:marTop w:val="0"/>
      <w:marBottom w:val="0"/>
      <w:divBdr>
        <w:top w:val="none" w:sz="0" w:space="0" w:color="auto"/>
        <w:left w:val="none" w:sz="0" w:space="0" w:color="auto"/>
        <w:bottom w:val="none" w:sz="0" w:space="0" w:color="auto"/>
        <w:right w:val="none" w:sz="0" w:space="0" w:color="auto"/>
      </w:divBdr>
    </w:div>
    <w:div w:id="1635987191">
      <w:bodyDiv w:val="1"/>
      <w:marLeft w:val="0"/>
      <w:marRight w:val="0"/>
      <w:marTop w:val="0"/>
      <w:marBottom w:val="0"/>
      <w:divBdr>
        <w:top w:val="none" w:sz="0" w:space="0" w:color="auto"/>
        <w:left w:val="none" w:sz="0" w:space="0" w:color="auto"/>
        <w:bottom w:val="none" w:sz="0" w:space="0" w:color="auto"/>
        <w:right w:val="none" w:sz="0" w:space="0" w:color="auto"/>
      </w:divBdr>
    </w:div>
    <w:div w:id="1644967340">
      <w:bodyDiv w:val="1"/>
      <w:marLeft w:val="0"/>
      <w:marRight w:val="0"/>
      <w:marTop w:val="0"/>
      <w:marBottom w:val="0"/>
      <w:divBdr>
        <w:top w:val="none" w:sz="0" w:space="0" w:color="auto"/>
        <w:left w:val="none" w:sz="0" w:space="0" w:color="auto"/>
        <w:bottom w:val="none" w:sz="0" w:space="0" w:color="auto"/>
        <w:right w:val="none" w:sz="0" w:space="0" w:color="auto"/>
      </w:divBdr>
    </w:div>
    <w:div w:id="1648164996">
      <w:bodyDiv w:val="1"/>
      <w:marLeft w:val="0"/>
      <w:marRight w:val="0"/>
      <w:marTop w:val="0"/>
      <w:marBottom w:val="0"/>
      <w:divBdr>
        <w:top w:val="none" w:sz="0" w:space="0" w:color="auto"/>
        <w:left w:val="none" w:sz="0" w:space="0" w:color="auto"/>
        <w:bottom w:val="none" w:sz="0" w:space="0" w:color="auto"/>
        <w:right w:val="none" w:sz="0" w:space="0" w:color="auto"/>
      </w:divBdr>
    </w:div>
    <w:div w:id="1650745917">
      <w:bodyDiv w:val="1"/>
      <w:marLeft w:val="0"/>
      <w:marRight w:val="0"/>
      <w:marTop w:val="0"/>
      <w:marBottom w:val="0"/>
      <w:divBdr>
        <w:top w:val="none" w:sz="0" w:space="0" w:color="auto"/>
        <w:left w:val="none" w:sz="0" w:space="0" w:color="auto"/>
        <w:bottom w:val="none" w:sz="0" w:space="0" w:color="auto"/>
        <w:right w:val="none" w:sz="0" w:space="0" w:color="auto"/>
      </w:divBdr>
    </w:div>
    <w:div w:id="1651782886">
      <w:bodyDiv w:val="1"/>
      <w:marLeft w:val="0"/>
      <w:marRight w:val="0"/>
      <w:marTop w:val="0"/>
      <w:marBottom w:val="0"/>
      <w:divBdr>
        <w:top w:val="none" w:sz="0" w:space="0" w:color="auto"/>
        <w:left w:val="none" w:sz="0" w:space="0" w:color="auto"/>
        <w:bottom w:val="none" w:sz="0" w:space="0" w:color="auto"/>
        <w:right w:val="none" w:sz="0" w:space="0" w:color="auto"/>
      </w:divBdr>
    </w:div>
    <w:div w:id="1675571622">
      <w:bodyDiv w:val="1"/>
      <w:marLeft w:val="0"/>
      <w:marRight w:val="0"/>
      <w:marTop w:val="0"/>
      <w:marBottom w:val="0"/>
      <w:divBdr>
        <w:top w:val="none" w:sz="0" w:space="0" w:color="auto"/>
        <w:left w:val="none" w:sz="0" w:space="0" w:color="auto"/>
        <w:bottom w:val="none" w:sz="0" w:space="0" w:color="auto"/>
        <w:right w:val="none" w:sz="0" w:space="0" w:color="auto"/>
      </w:divBdr>
    </w:div>
    <w:div w:id="1678847416">
      <w:bodyDiv w:val="1"/>
      <w:marLeft w:val="0"/>
      <w:marRight w:val="0"/>
      <w:marTop w:val="0"/>
      <w:marBottom w:val="0"/>
      <w:divBdr>
        <w:top w:val="none" w:sz="0" w:space="0" w:color="auto"/>
        <w:left w:val="none" w:sz="0" w:space="0" w:color="auto"/>
        <w:bottom w:val="none" w:sz="0" w:space="0" w:color="auto"/>
        <w:right w:val="none" w:sz="0" w:space="0" w:color="auto"/>
      </w:divBdr>
    </w:div>
    <w:div w:id="1686517897">
      <w:bodyDiv w:val="1"/>
      <w:marLeft w:val="0"/>
      <w:marRight w:val="0"/>
      <w:marTop w:val="0"/>
      <w:marBottom w:val="0"/>
      <w:divBdr>
        <w:top w:val="none" w:sz="0" w:space="0" w:color="auto"/>
        <w:left w:val="none" w:sz="0" w:space="0" w:color="auto"/>
        <w:bottom w:val="none" w:sz="0" w:space="0" w:color="auto"/>
        <w:right w:val="none" w:sz="0" w:space="0" w:color="auto"/>
      </w:divBdr>
    </w:div>
    <w:div w:id="1691685237">
      <w:bodyDiv w:val="1"/>
      <w:marLeft w:val="0"/>
      <w:marRight w:val="0"/>
      <w:marTop w:val="0"/>
      <w:marBottom w:val="0"/>
      <w:divBdr>
        <w:top w:val="none" w:sz="0" w:space="0" w:color="auto"/>
        <w:left w:val="none" w:sz="0" w:space="0" w:color="auto"/>
        <w:bottom w:val="none" w:sz="0" w:space="0" w:color="auto"/>
        <w:right w:val="none" w:sz="0" w:space="0" w:color="auto"/>
      </w:divBdr>
    </w:div>
    <w:div w:id="1698508878">
      <w:bodyDiv w:val="1"/>
      <w:marLeft w:val="0"/>
      <w:marRight w:val="0"/>
      <w:marTop w:val="0"/>
      <w:marBottom w:val="0"/>
      <w:divBdr>
        <w:top w:val="none" w:sz="0" w:space="0" w:color="auto"/>
        <w:left w:val="none" w:sz="0" w:space="0" w:color="auto"/>
        <w:bottom w:val="none" w:sz="0" w:space="0" w:color="auto"/>
        <w:right w:val="none" w:sz="0" w:space="0" w:color="auto"/>
      </w:divBdr>
    </w:div>
    <w:div w:id="1699156647">
      <w:bodyDiv w:val="1"/>
      <w:marLeft w:val="0"/>
      <w:marRight w:val="0"/>
      <w:marTop w:val="0"/>
      <w:marBottom w:val="0"/>
      <w:divBdr>
        <w:top w:val="none" w:sz="0" w:space="0" w:color="auto"/>
        <w:left w:val="none" w:sz="0" w:space="0" w:color="auto"/>
        <w:bottom w:val="none" w:sz="0" w:space="0" w:color="auto"/>
        <w:right w:val="none" w:sz="0" w:space="0" w:color="auto"/>
      </w:divBdr>
    </w:div>
    <w:div w:id="1701977409">
      <w:bodyDiv w:val="1"/>
      <w:marLeft w:val="0"/>
      <w:marRight w:val="0"/>
      <w:marTop w:val="0"/>
      <w:marBottom w:val="0"/>
      <w:divBdr>
        <w:top w:val="none" w:sz="0" w:space="0" w:color="auto"/>
        <w:left w:val="none" w:sz="0" w:space="0" w:color="auto"/>
        <w:bottom w:val="none" w:sz="0" w:space="0" w:color="auto"/>
        <w:right w:val="none" w:sz="0" w:space="0" w:color="auto"/>
      </w:divBdr>
    </w:div>
    <w:div w:id="1703701240">
      <w:bodyDiv w:val="1"/>
      <w:marLeft w:val="0"/>
      <w:marRight w:val="0"/>
      <w:marTop w:val="0"/>
      <w:marBottom w:val="0"/>
      <w:divBdr>
        <w:top w:val="none" w:sz="0" w:space="0" w:color="auto"/>
        <w:left w:val="none" w:sz="0" w:space="0" w:color="auto"/>
        <w:bottom w:val="none" w:sz="0" w:space="0" w:color="auto"/>
        <w:right w:val="none" w:sz="0" w:space="0" w:color="auto"/>
      </w:divBdr>
    </w:div>
    <w:div w:id="1713655174">
      <w:bodyDiv w:val="1"/>
      <w:marLeft w:val="0"/>
      <w:marRight w:val="0"/>
      <w:marTop w:val="0"/>
      <w:marBottom w:val="0"/>
      <w:divBdr>
        <w:top w:val="none" w:sz="0" w:space="0" w:color="auto"/>
        <w:left w:val="none" w:sz="0" w:space="0" w:color="auto"/>
        <w:bottom w:val="none" w:sz="0" w:space="0" w:color="auto"/>
        <w:right w:val="none" w:sz="0" w:space="0" w:color="auto"/>
      </w:divBdr>
    </w:div>
    <w:div w:id="1719429212">
      <w:bodyDiv w:val="1"/>
      <w:marLeft w:val="0"/>
      <w:marRight w:val="0"/>
      <w:marTop w:val="0"/>
      <w:marBottom w:val="0"/>
      <w:divBdr>
        <w:top w:val="none" w:sz="0" w:space="0" w:color="auto"/>
        <w:left w:val="none" w:sz="0" w:space="0" w:color="auto"/>
        <w:bottom w:val="none" w:sz="0" w:space="0" w:color="auto"/>
        <w:right w:val="none" w:sz="0" w:space="0" w:color="auto"/>
      </w:divBdr>
    </w:div>
    <w:div w:id="1721129976">
      <w:bodyDiv w:val="1"/>
      <w:marLeft w:val="0"/>
      <w:marRight w:val="0"/>
      <w:marTop w:val="0"/>
      <w:marBottom w:val="0"/>
      <w:divBdr>
        <w:top w:val="none" w:sz="0" w:space="0" w:color="auto"/>
        <w:left w:val="none" w:sz="0" w:space="0" w:color="auto"/>
        <w:bottom w:val="none" w:sz="0" w:space="0" w:color="auto"/>
        <w:right w:val="none" w:sz="0" w:space="0" w:color="auto"/>
      </w:divBdr>
    </w:div>
    <w:div w:id="1724597471">
      <w:bodyDiv w:val="1"/>
      <w:marLeft w:val="0"/>
      <w:marRight w:val="0"/>
      <w:marTop w:val="0"/>
      <w:marBottom w:val="0"/>
      <w:divBdr>
        <w:top w:val="none" w:sz="0" w:space="0" w:color="auto"/>
        <w:left w:val="none" w:sz="0" w:space="0" w:color="auto"/>
        <w:bottom w:val="none" w:sz="0" w:space="0" w:color="auto"/>
        <w:right w:val="none" w:sz="0" w:space="0" w:color="auto"/>
      </w:divBdr>
    </w:div>
    <w:div w:id="1730378108">
      <w:bodyDiv w:val="1"/>
      <w:marLeft w:val="0"/>
      <w:marRight w:val="0"/>
      <w:marTop w:val="0"/>
      <w:marBottom w:val="0"/>
      <w:divBdr>
        <w:top w:val="none" w:sz="0" w:space="0" w:color="auto"/>
        <w:left w:val="none" w:sz="0" w:space="0" w:color="auto"/>
        <w:bottom w:val="none" w:sz="0" w:space="0" w:color="auto"/>
        <w:right w:val="none" w:sz="0" w:space="0" w:color="auto"/>
      </w:divBdr>
    </w:div>
    <w:div w:id="1730767340">
      <w:bodyDiv w:val="1"/>
      <w:marLeft w:val="0"/>
      <w:marRight w:val="0"/>
      <w:marTop w:val="0"/>
      <w:marBottom w:val="0"/>
      <w:divBdr>
        <w:top w:val="none" w:sz="0" w:space="0" w:color="auto"/>
        <w:left w:val="none" w:sz="0" w:space="0" w:color="auto"/>
        <w:bottom w:val="none" w:sz="0" w:space="0" w:color="auto"/>
        <w:right w:val="none" w:sz="0" w:space="0" w:color="auto"/>
      </w:divBdr>
    </w:div>
    <w:div w:id="1732918609">
      <w:bodyDiv w:val="1"/>
      <w:marLeft w:val="0"/>
      <w:marRight w:val="0"/>
      <w:marTop w:val="0"/>
      <w:marBottom w:val="0"/>
      <w:divBdr>
        <w:top w:val="none" w:sz="0" w:space="0" w:color="auto"/>
        <w:left w:val="none" w:sz="0" w:space="0" w:color="auto"/>
        <w:bottom w:val="none" w:sz="0" w:space="0" w:color="auto"/>
        <w:right w:val="none" w:sz="0" w:space="0" w:color="auto"/>
      </w:divBdr>
    </w:div>
    <w:div w:id="1742602489">
      <w:bodyDiv w:val="1"/>
      <w:marLeft w:val="0"/>
      <w:marRight w:val="0"/>
      <w:marTop w:val="0"/>
      <w:marBottom w:val="0"/>
      <w:divBdr>
        <w:top w:val="none" w:sz="0" w:space="0" w:color="auto"/>
        <w:left w:val="none" w:sz="0" w:space="0" w:color="auto"/>
        <w:bottom w:val="none" w:sz="0" w:space="0" w:color="auto"/>
        <w:right w:val="none" w:sz="0" w:space="0" w:color="auto"/>
      </w:divBdr>
    </w:div>
    <w:div w:id="1749381863">
      <w:bodyDiv w:val="1"/>
      <w:marLeft w:val="0"/>
      <w:marRight w:val="0"/>
      <w:marTop w:val="0"/>
      <w:marBottom w:val="0"/>
      <w:divBdr>
        <w:top w:val="none" w:sz="0" w:space="0" w:color="auto"/>
        <w:left w:val="none" w:sz="0" w:space="0" w:color="auto"/>
        <w:bottom w:val="none" w:sz="0" w:space="0" w:color="auto"/>
        <w:right w:val="none" w:sz="0" w:space="0" w:color="auto"/>
      </w:divBdr>
    </w:div>
    <w:div w:id="1749614805">
      <w:bodyDiv w:val="1"/>
      <w:marLeft w:val="0"/>
      <w:marRight w:val="0"/>
      <w:marTop w:val="0"/>
      <w:marBottom w:val="0"/>
      <w:divBdr>
        <w:top w:val="none" w:sz="0" w:space="0" w:color="auto"/>
        <w:left w:val="none" w:sz="0" w:space="0" w:color="auto"/>
        <w:bottom w:val="none" w:sz="0" w:space="0" w:color="auto"/>
        <w:right w:val="none" w:sz="0" w:space="0" w:color="auto"/>
      </w:divBdr>
    </w:div>
    <w:div w:id="1755856803">
      <w:bodyDiv w:val="1"/>
      <w:marLeft w:val="0"/>
      <w:marRight w:val="0"/>
      <w:marTop w:val="0"/>
      <w:marBottom w:val="0"/>
      <w:divBdr>
        <w:top w:val="none" w:sz="0" w:space="0" w:color="auto"/>
        <w:left w:val="none" w:sz="0" w:space="0" w:color="auto"/>
        <w:bottom w:val="none" w:sz="0" w:space="0" w:color="auto"/>
        <w:right w:val="none" w:sz="0" w:space="0" w:color="auto"/>
      </w:divBdr>
    </w:div>
    <w:div w:id="1757432404">
      <w:bodyDiv w:val="1"/>
      <w:marLeft w:val="0"/>
      <w:marRight w:val="0"/>
      <w:marTop w:val="0"/>
      <w:marBottom w:val="0"/>
      <w:divBdr>
        <w:top w:val="none" w:sz="0" w:space="0" w:color="auto"/>
        <w:left w:val="none" w:sz="0" w:space="0" w:color="auto"/>
        <w:bottom w:val="none" w:sz="0" w:space="0" w:color="auto"/>
        <w:right w:val="none" w:sz="0" w:space="0" w:color="auto"/>
      </w:divBdr>
    </w:div>
    <w:div w:id="1760327254">
      <w:bodyDiv w:val="1"/>
      <w:marLeft w:val="0"/>
      <w:marRight w:val="0"/>
      <w:marTop w:val="0"/>
      <w:marBottom w:val="0"/>
      <w:divBdr>
        <w:top w:val="none" w:sz="0" w:space="0" w:color="auto"/>
        <w:left w:val="none" w:sz="0" w:space="0" w:color="auto"/>
        <w:bottom w:val="none" w:sz="0" w:space="0" w:color="auto"/>
        <w:right w:val="none" w:sz="0" w:space="0" w:color="auto"/>
      </w:divBdr>
    </w:div>
    <w:div w:id="1762287634">
      <w:bodyDiv w:val="1"/>
      <w:marLeft w:val="0"/>
      <w:marRight w:val="0"/>
      <w:marTop w:val="0"/>
      <w:marBottom w:val="0"/>
      <w:divBdr>
        <w:top w:val="none" w:sz="0" w:space="0" w:color="auto"/>
        <w:left w:val="none" w:sz="0" w:space="0" w:color="auto"/>
        <w:bottom w:val="none" w:sz="0" w:space="0" w:color="auto"/>
        <w:right w:val="none" w:sz="0" w:space="0" w:color="auto"/>
      </w:divBdr>
    </w:div>
    <w:div w:id="1778255571">
      <w:bodyDiv w:val="1"/>
      <w:marLeft w:val="0"/>
      <w:marRight w:val="0"/>
      <w:marTop w:val="0"/>
      <w:marBottom w:val="0"/>
      <w:divBdr>
        <w:top w:val="none" w:sz="0" w:space="0" w:color="auto"/>
        <w:left w:val="none" w:sz="0" w:space="0" w:color="auto"/>
        <w:bottom w:val="none" w:sz="0" w:space="0" w:color="auto"/>
        <w:right w:val="none" w:sz="0" w:space="0" w:color="auto"/>
      </w:divBdr>
    </w:div>
    <w:div w:id="1785230455">
      <w:bodyDiv w:val="1"/>
      <w:marLeft w:val="0"/>
      <w:marRight w:val="0"/>
      <w:marTop w:val="0"/>
      <w:marBottom w:val="0"/>
      <w:divBdr>
        <w:top w:val="none" w:sz="0" w:space="0" w:color="auto"/>
        <w:left w:val="none" w:sz="0" w:space="0" w:color="auto"/>
        <w:bottom w:val="none" w:sz="0" w:space="0" w:color="auto"/>
        <w:right w:val="none" w:sz="0" w:space="0" w:color="auto"/>
      </w:divBdr>
    </w:div>
    <w:div w:id="1789205044">
      <w:bodyDiv w:val="1"/>
      <w:marLeft w:val="0"/>
      <w:marRight w:val="0"/>
      <w:marTop w:val="0"/>
      <w:marBottom w:val="0"/>
      <w:divBdr>
        <w:top w:val="none" w:sz="0" w:space="0" w:color="auto"/>
        <w:left w:val="none" w:sz="0" w:space="0" w:color="auto"/>
        <w:bottom w:val="none" w:sz="0" w:space="0" w:color="auto"/>
        <w:right w:val="none" w:sz="0" w:space="0" w:color="auto"/>
      </w:divBdr>
    </w:div>
    <w:div w:id="1800998136">
      <w:bodyDiv w:val="1"/>
      <w:marLeft w:val="0"/>
      <w:marRight w:val="0"/>
      <w:marTop w:val="0"/>
      <w:marBottom w:val="0"/>
      <w:divBdr>
        <w:top w:val="none" w:sz="0" w:space="0" w:color="auto"/>
        <w:left w:val="none" w:sz="0" w:space="0" w:color="auto"/>
        <w:bottom w:val="none" w:sz="0" w:space="0" w:color="auto"/>
        <w:right w:val="none" w:sz="0" w:space="0" w:color="auto"/>
      </w:divBdr>
    </w:div>
    <w:div w:id="1806704417">
      <w:bodyDiv w:val="1"/>
      <w:marLeft w:val="0"/>
      <w:marRight w:val="0"/>
      <w:marTop w:val="0"/>
      <w:marBottom w:val="0"/>
      <w:divBdr>
        <w:top w:val="none" w:sz="0" w:space="0" w:color="auto"/>
        <w:left w:val="none" w:sz="0" w:space="0" w:color="auto"/>
        <w:bottom w:val="none" w:sz="0" w:space="0" w:color="auto"/>
        <w:right w:val="none" w:sz="0" w:space="0" w:color="auto"/>
      </w:divBdr>
    </w:div>
    <w:div w:id="1810170979">
      <w:bodyDiv w:val="1"/>
      <w:marLeft w:val="0"/>
      <w:marRight w:val="0"/>
      <w:marTop w:val="0"/>
      <w:marBottom w:val="0"/>
      <w:divBdr>
        <w:top w:val="none" w:sz="0" w:space="0" w:color="auto"/>
        <w:left w:val="none" w:sz="0" w:space="0" w:color="auto"/>
        <w:bottom w:val="none" w:sz="0" w:space="0" w:color="auto"/>
        <w:right w:val="none" w:sz="0" w:space="0" w:color="auto"/>
      </w:divBdr>
    </w:div>
    <w:div w:id="1812288713">
      <w:bodyDiv w:val="1"/>
      <w:marLeft w:val="0"/>
      <w:marRight w:val="0"/>
      <w:marTop w:val="0"/>
      <w:marBottom w:val="0"/>
      <w:divBdr>
        <w:top w:val="none" w:sz="0" w:space="0" w:color="auto"/>
        <w:left w:val="none" w:sz="0" w:space="0" w:color="auto"/>
        <w:bottom w:val="none" w:sz="0" w:space="0" w:color="auto"/>
        <w:right w:val="none" w:sz="0" w:space="0" w:color="auto"/>
      </w:divBdr>
    </w:div>
    <w:div w:id="1818720210">
      <w:bodyDiv w:val="1"/>
      <w:marLeft w:val="0"/>
      <w:marRight w:val="0"/>
      <w:marTop w:val="0"/>
      <w:marBottom w:val="0"/>
      <w:divBdr>
        <w:top w:val="none" w:sz="0" w:space="0" w:color="auto"/>
        <w:left w:val="none" w:sz="0" w:space="0" w:color="auto"/>
        <w:bottom w:val="none" w:sz="0" w:space="0" w:color="auto"/>
        <w:right w:val="none" w:sz="0" w:space="0" w:color="auto"/>
      </w:divBdr>
    </w:div>
    <w:div w:id="1818918744">
      <w:bodyDiv w:val="1"/>
      <w:marLeft w:val="0"/>
      <w:marRight w:val="0"/>
      <w:marTop w:val="0"/>
      <w:marBottom w:val="0"/>
      <w:divBdr>
        <w:top w:val="none" w:sz="0" w:space="0" w:color="auto"/>
        <w:left w:val="none" w:sz="0" w:space="0" w:color="auto"/>
        <w:bottom w:val="none" w:sz="0" w:space="0" w:color="auto"/>
        <w:right w:val="none" w:sz="0" w:space="0" w:color="auto"/>
      </w:divBdr>
    </w:div>
    <w:div w:id="1821802359">
      <w:bodyDiv w:val="1"/>
      <w:marLeft w:val="0"/>
      <w:marRight w:val="0"/>
      <w:marTop w:val="0"/>
      <w:marBottom w:val="0"/>
      <w:divBdr>
        <w:top w:val="none" w:sz="0" w:space="0" w:color="auto"/>
        <w:left w:val="none" w:sz="0" w:space="0" w:color="auto"/>
        <w:bottom w:val="none" w:sz="0" w:space="0" w:color="auto"/>
        <w:right w:val="none" w:sz="0" w:space="0" w:color="auto"/>
      </w:divBdr>
    </w:div>
    <w:div w:id="1822577275">
      <w:bodyDiv w:val="1"/>
      <w:marLeft w:val="0"/>
      <w:marRight w:val="0"/>
      <w:marTop w:val="0"/>
      <w:marBottom w:val="0"/>
      <w:divBdr>
        <w:top w:val="none" w:sz="0" w:space="0" w:color="auto"/>
        <w:left w:val="none" w:sz="0" w:space="0" w:color="auto"/>
        <w:bottom w:val="none" w:sz="0" w:space="0" w:color="auto"/>
        <w:right w:val="none" w:sz="0" w:space="0" w:color="auto"/>
      </w:divBdr>
    </w:div>
    <w:div w:id="1829588612">
      <w:bodyDiv w:val="1"/>
      <w:marLeft w:val="0"/>
      <w:marRight w:val="0"/>
      <w:marTop w:val="0"/>
      <w:marBottom w:val="0"/>
      <w:divBdr>
        <w:top w:val="none" w:sz="0" w:space="0" w:color="auto"/>
        <w:left w:val="none" w:sz="0" w:space="0" w:color="auto"/>
        <w:bottom w:val="none" w:sz="0" w:space="0" w:color="auto"/>
        <w:right w:val="none" w:sz="0" w:space="0" w:color="auto"/>
      </w:divBdr>
    </w:div>
    <w:div w:id="1841122360">
      <w:bodyDiv w:val="1"/>
      <w:marLeft w:val="0"/>
      <w:marRight w:val="0"/>
      <w:marTop w:val="0"/>
      <w:marBottom w:val="0"/>
      <w:divBdr>
        <w:top w:val="none" w:sz="0" w:space="0" w:color="auto"/>
        <w:left w:val="none" w:sz="0" w:space="0" w:color="auto"/>
        <w:bottom w:val="none" w:sz="0" w:space="0" w:color="auto"/>
        <w:right w:val="none" w:sz="0" w:space="0" w:color="auto"/>
      </w:divBdr>
    </w:div>
    <w:div w:id="1848902800">
      <w:bodyDiv w:val="1"/>
      <w:marLeft w:val="0"/>
      <w:marRight w:val="0"/>
      <w:marTop w:val="0"/>
      <w:marBottom w:val="0"/>
      <w:divBdr>
        <w:top w:val="none" w:sz="0" w:space="0" w:color="auto"/>
        <w:left w:val="none" w:sz="0" w:space="0" w:color="auto"/>
        <w:bottom w:val="none" w:sz="0" w:space="0" w:color="auto"/>
        <w:right w:val="none" w:sz="0" w:space="0" w:color="auto"/>
      </w:divBdr>
    </w:div>
    <w:div w:id="1849707162">
      <w:bodyDiv w:val="1"/>
      <w:marLeft w:val="0"/>
      <w:marRight w:val="0"/>
      <w:marTop w:val="0"/>
      <w:marBottom w:val="0"/>
      <w:divBdr>
        <w:top w:val="none" w:sz="0" w:space="0" w:color="auto"/>
        <w:left w:val="none" w:sz="0" w:space="0" w:color="auto"/>
        <w:bottom w:val="none" w:sz="0" w:space="0" w:color="auto"/>
        <w:right w:val="none" w:sz="0" w:space="0" w:color="auto"/>
      </w:divBdr>
    </w:div>
    <w:div w:id="1857038196">
      <w:bodyDiv w:val="1"/>
      <w:marLeft w:val="0"/>
      <w:marRight w:val="0"/>
      <w:marTop w:val="0"/>
      <w:marBottom w:val="0"/>
      <w:divBdr>
        <w:top w:val="none" w:sz="0" w:space="0" w:color="auto"/>
        <w:left w:val="none" w:sz="0" w:space="0" w:color="auto"/>
        <w:bottom w:val="none" w:sz="0" w:space="0" w:color="auto"/>
        <w:right w:val="none" w:sz="0" w:space="0" w:color="auto"/>
      </w:divBdr>
    </w:div>
    <w:div w:id="1860389160">
      <w:bodyDiv w:val="1"/>
      <w:marLeft w:val="0"/>
      <w:marRight w:val="0"/>
      <w:marTop w:val="0"/>
      <w:marBottom w:val="0"/>
      <w:divBdr>
        <w:top w:val="none" w:sz="0" w:space="0" w:color="auto"/>
        <w:left w:val="none" w:sz="0" w:space="0" w:color="auto"/>
        <w:bottom w:val="none" w:sz="0" w:space="0" w:color="auto"/>
        <w:right w:val="none" w:sz="0" w:space="0" w:color="auto"/>
      </w:divBdr>
    </w:div>
    <w:div w:id="1871992073">
      <w:bodyDiv w:val="1"/>
      <w:marLeft w:val="0"/>
      <w:marRight w:val="0"/>
      <w:marTop w:val="0"/>
      <w:marBottom w:val="0"/>
      <w:divBdr>
        <w:top w:val="none" w:sz="0" w:space="0" w:color="auto"/>
        <w:left w:val="none" w:sz="0" w:space="0" w:color="auto"/>
        <w:bottom w:val="none" w:sz="0" w:space="0" w:color="auto"/>
        <w:right w:val="none" w:sz="0" w:space="0" w:color="auto"/>
      </w:divBdr>
    </w:div>
    <w:div w:id="1873150233">
      <w:bodyDiv w:val="1"/>
      <w:marLeft w:val="0"/>
      <w:marRight w:val="0"/>
      <w:marTop w:val="0"/>
      <w:marBottom w:val="0"/>
      <w:divBdr>
        <w:top w:val="none" w:sz="0" w:space="0" w:color="auto"/>
        <w:left w:val="none" w:sz="0" w:space="0" w:color="auto"/>
        <w:bottom w:val="none" w:sz="0" w:space="0" w:color="auto"/>
        <w:right w:val="none" w:sz="0" w:space="0" w:color="auto"/>
      </w:divBdr>
    </w:div>
    <w:div w:id="1879931554">
      <w:bodyDiv w:val="1"/>
      <w:marLeft w:val="0"/>
      <w:marRight w:val="0"/>
      <w:marTop w:val="0"/>
      <w:marBottom w:val="0"/>
      <w:divBdr>
        <w:top w:val="none" w:sz="0" w:space="0" w:color="auto"/>
        <w:left w:val="none" w:sz="0" w:space="0" w:color="auto"/>
        <w:bottom w:val="none" w:sz="0" w:space="0" w:color="auto"/>
        <w:right w:val="none" w:sz="0" w:space="0" w:color="auto"/>
      </w:divBdr>
    </w:div>
    <w:div w:id="1884058785">
      <w:bodyDiv w:val="1"/>
      <w:marLeft w:val="0"/>
      <w:marRight w:val="0"/>
      <w:marTop w:val="0"/>
      <w:marBottom w:val="0"/>
      <w:divBdr>
        <w:top w:val="none" w:sz="0" w:space="0" w:color="auto"/>
        <w:left w:val="none" w:sz="0" w:space="0" w:color="auto"/>
        <w:bottom w:val="none" w:sz="0" w:space="0" w:color="auto"/>
        <w:right w:val="none" w:sz="0" w:space="0" w:color="auto"/>
      </w:divBdr>
    </w:div>
    <w:div w:id="1884246485">
      <w:bodyDiv w:val="1"/>
      <w:marLeft w:val="0"/>
      <w:marRight w:val="0"/>
      <w:marTop w:val="0"/>
      <w:marBottom w:val="0"/>
      <w:divBdr>
        <w:top w:val="none" w:sz="0" w:space="0" w:color="auto"/>
        <w:left w:val="none" w:sz="0" w:space="0" w:color="auto"/>
        <w:bottom w:val="none" w:sz="0" w:space="0" w:color="auto"/>
        <w:right w:val="none" w:sz="0" w:space="0" w:color="auto"/>
      </w:divBdr>
    </w:div>
    <w:div w:id="1893543489">
      <w:bodyDiv w:val="1"/>
      <w:marLeft w:val="0"/>
      <w:marRight w:val="0"/>
      <w:marTop w:val="0"/>
      <w:marBottom w:val="0"/>
      <w:divBdr>
        <w:top w:val="none" w:sz="0" w:space="0" w:color="auto"/>
        <w:left w:val="none" w:sz="0" w:space="0" w:color="auto"/>
        <w:bottom w:val="none" w:sz="0" w:space="0" w:color="auto"/>
        <w:right w:val="none" w:sz="0" w:space="0" w:color="auto"/>
      </w:divBdr>
    </w:div>
    <w:div w:id="1900703024">
      <w:bodyDiv w:val="1"/>
      <w:marLeft w:val="0"/>
      <w:marRight w:val="0"/>
      <w:marTop w:val="0"/>
      <w:marBottom w:val="0"/>
      <w:divBdr>
        <w:top w:val="none" w:sz="0" w:space="0" w:color="auto"/>
        <w:left w:val="none" w:sz="0" w:space="0" w:color="auto"/>
        <w:bottom w:val="none" w:sz="0" w:space="0" w:color="auto"/>
        <w:right w:val="none" w:sz="0" w:space="0" w:color="auto"/>
      </w:divBdr>
    </w:div>
    <w:div w:id="1916160026">
      <w:bodyDiv w:val="1"/>
      <w:marLeft w:val="0"/>
      <w:marRight w:val="0"/>
      <w:marTop w:val="0"/>
      <w:marBottom w:val="0"/>
      <w:divBdr>
        <w:top w:val="none" w:sz="0" w:space="0" w:color="auto"/>
        <w:left w:val="none" w:sz="0" w:space="0" w:color="auto"/>
        <w:bottom w:val="none" w:sz="0" w:space="0" w:color="auto"/>
        <w:right w:val="none" w:sz="0" w:space="0" w:color="auto"/>
      </w:divBdr>
    </w:div>
    <w:div w:id="1916477491">
      <w:bodyDiv w:val="1"/>
      <w:marLeft w:val="0"/>
      <w:marRight w:val="0"/>
      <w:marTop w:val="0"/>
      <w:marBottom w:val="0"/>
      <w:divBdr>
        <w:top w:val="none" w:sz="0" w:space="0" w:color="auto"/>
        <w:left w:val="none" w:sz="0" w:space="0" w:color="auto"/>
        <w:bottom w:val="none" w:sz="0" w:space="0" w:color="auto"/>
        <w:right w:val="none" w:sz="0" w:space="0" w:color="auto"/>
      </w:divBdr>
    </w:div>
    <w:div w:id="1921476520">
      <w:bodyDiv w:val="1"/>
      <w:marLeft w:val="0"/>
      <w:marRight w:val="0"/>
      <w:marTop w:val="0"/>
      <w:marBottom w:val="0"/>
      <w:divBdr>
        <w:top w:val="none" w:sz="0" w:space="0" w:color="auto"/>
        <w:left w:val="none" w:sz="0" w:space="0" w:color="auto"/>
        <w:bottom w:val="none" w:sz="0" w:space="0" w:color="auto"/>
        <w:right w:val="none" w:sz="0" w:space="0" w:color="auto"/>
      </w:divBdr>
    </w:div>
    <w:div w:id="1927228717">
      <w:bodyDiv w:val="1"/>
      <w:marLeft w:val="0"/>
      <w:marRight w:val="0"/>
      <w:marTop w:val="0"/>
      <w:marBottom w:val="0"/>
      <w:divBdr>
        <w:top w:val="none" w:sz="0" w:space="0" w:color="auto"/>
        <w:left w:val="none" w:sz="0" w:space="0" w:color="auto"/>
        <w:bottom w:val="none" w:sz="0" w:space="0" w:color="auto"/>
        <w:right w:val="none" w:sz="0" w:space="0" w:color="auto"/>
      </w:divBdr>
    </w:div>
    <w:div w:id="1927688507">
      <w:bodyDiv w:val="1"/>
      <w:marLeft w:val="0"/>
      <w:marRight w:val="0"/>
      <w:marTop w:val="0"/>
      <w:marBottom w:val="0"/>
      <w:divBdr>
        <w:top w:val="none" w:sz="0" w:space="0" w:color="auto"/>
        <w:left w:val="none" w:sz="0" w:space="0" w:color="auto"/>
        <w:bottom w:val="none" w:sz="0" w:space="0" w:color="auto"/>
        <w:right w:val="none" w:sz="0" w:space="0" w:color="auto"/>
      </w:divBdr>
    </w:div>
    <w:div w:id="1932465304">
      <w:bodyDiv w:val="1"/>
      <w:marLeft w:val="0"/>
      <w:marRight w:val="0"/>
      <w:marTop w:val="0"/>
      <w:marBottom w:val="0"/>
      <w:divBdr>
        <w:top w:val="none" w:sz="0" w:space="0" w:color="auto"/>
        <w:left w:val="none" w:sz="0" w:space="0" w:color="auto"/>
        <w:bottom w:val="none" w:sz="0" w:space="0" w:color="auto"/>
        <w:right w:val="none" w:sz="0" w:space="0" w:color="auto"/>
      </w:divBdr>
    </w:div>
    <w:div w:id="1939170926">
      <w:bodyDiv w:val="1"/>
      <w:marLeft w:val="0"/>
      <w:marRight w:val="0"/>
      <w:marTop w:val="0"/>
      <w:marBottom w:val="0"/>
      <w:divBdr>
        <w:top w:val="none" w:sz="0" w:space="0" w:color="auto"/>
        <w:left w:val="none" w:sz="0" w:space="0" w:color="auto"/>
        <w:bottom w:val="none" w:sz="0" w:space="0" w:color="auto"/>
        <w:right w:val="none" w:sz="0" w:space="0" w:color="auto"/>
      </w:divBdr>
    </w:div>
    <w:div w:id="1943799122">
      <w:bodyDiv w:val="1"/>
      <w:marLeft w:val="0"/>
      <w:marRight w:val="0"/>
      <w:marTop w:val="0"/>
      <w:marBottom w:val="0"/>
      <w:divBdr>
        <w:top w:val="none" w:sz="0" w:space="0" w:color="auto"/>
        <w:left w:val="none" w:sz="0" w:space="0" w:color="auto"/>
        <w:bottom w:val="none" w:sz="0" w:space="0" w:color="auto"/>
        <w:right w:val="none" w:sz="0" w:space="0" w:color="auto"/>
      </w:divBdr>
    </w:div>
    <w:div w:id="1949965565">
      <w:bodyDiv w:val="1"/>
      <w:marLeft w:val="0"/>
      <w:marRight w:val="0"/>
      <w:marTop w:val="0"/>
      <w:marBottom w:val="0"/>
      <w:divBdr>
        <w:top w:val="none" w:sz="0" w:space="0" w:color="auto"/>
        <w:left w:val="none" w:sz="0" w:space="0" w:color="auto"/>
        <w:bottom w:val="none" w:sz="0" w:space="0" w:color="auto"/>
        <w:right w:val="none" w:sz="0" w:space="0" w:color="auto"/>
      </w:divBdr>
    </w:div>
    <w:div w:id="1959289918">
      <w:bodyDiv w:val="1"/>
      <w:marLeft w:val="0"/>
      <w:marRight w:val="0"/>
      <w:marTop w:val="0"/>
      <w:marBottom w:val="0"/>
      <w:divBdr>
        <w:top w:val="none" w:sz="0" w:space="0" w:color="auto"/>
        <w:left w:val="none" w:sz="0" w:space="0" w:color="auto"/>
        <w:bottom w:val="none" w:sz="0" w:space="0" w:color="auto"/>
        <w:right w:val="none" w:sz="0" w:space="0" w:color="auto"/>
      </w:divBdr>
    </w:div>
    <w:div w:id="1962032816">
      <w:bodyDiv w:val="1"/>
      <w:marLeft w:val="0"/>
      <w:marRight w:val="0"/>
      <w:marTop w:val="0"/>
      <w:marBottom w:val="0"/>
      <w:divBdr>
        <w:top w:val="none" w:sz="0" w:space="0" w:color="auto"/>
        <w:left w:val="none" w:sz="0" w:space="0" w:color="auto"/>
        <w:bottom w:val="none" w:sz="0" w:space="0" w:color="auto"/>
        <w:right w:val="none" w:sz="0" w:space="0" w:color="auto"/>
      </w:divBdr>
    </w:div>
    <w:div w:id="1971279884">
      <w:bodyDiv w:val="1"/>
      <w:marLeft w:val="0"/>
      <w:marRight w:val="0"/>
      <w:marTop w:val="0"/>
      <w:marBottom w:val="0"/>
      <w:divBdr>
        <w:top w:val="none" w:sz="0" w:space="0" w:color="auto"/>
        <w:left w:val="none" w:sz="0" w:space="0" w:color="auto"/>
        <w:bottom w:val="none" w:sz="0" w:space="0" w:color="auto"/>
        <w:right w:val="none" w:sz="0" w:space="0" w:color="auto"/>
      </w:divBdr>
    </w:div>
    <w:div w:id="1975255061">
      <w:bodyDiv w:val="1"/>
      <w:marLeft w:val="0"/>
      <w:marRight w:val="0"/>
      <w:marTop w:val="0"/>
      <w:marBottom w:val="0"/>
      <w:divBdr>
        <w:top w:val="none" w:sz="0" w:space="0" w:color="auto"/>
        <w:left w:val="none" w:sz="0" w:space="0" w:color="auto"/>
        <w:bottom w:val="none" w:sz="0" w:space="0" w:color="auto"/>
        <w:right w:val="none" w:sz="0" w:space="0" w:color="auto"/>
      </w:divBdr>
    </w:div>
    <w:div w:id="1977564514">
      <w:bodyDiv w:val="1"/>
      <w:marLeft w:val="0"/>
      <w:marRight w:val="0"/>
      <w:marTop w:val="0"/>
      <w:marBottom w:val="0"/>
      <w:divBdr>
        <w:top w:val="none" w:sz="0" w:space="0" w:color="auto"/>
        <w:left w:val="none" w:sz="0" w:space="0" w:color="auto"/>
        <w:bottom w:val="none" w:sz="0" w:space="0" w:color="auto"/>
        <w:right w:val="none" w:sz="0" w:space="0" w:color="auto"/>
      </w:divBdr>
    </w:div>
    <w:div w:id="1977956023">
      <w:bodyDiv w:val="1"/>
      <w:marLeft w:val="0"/>
      <w:marRight w:val="0"/>
      <w:marTop w:val="0"/>
      <w:marBottom w:val="0"/>
      <w:divBdr>
        <w:top w:val="none" w:sz="0" w:space="0" w:color="auto"/>
        <w:left w:val="none" w:sz="0" w:space="0" w:color="auto"/>
        <w:bottom w:val="none" w:sz="0" w:space="0" w:color="auto"/>
        <w:right w:val="none" w:sz="0" w:space="0" w:color="auto"/>
      </w:divBdr>
    </w:div>
    <w:div w:id="1985771679">
      <w:bodyDiv w:val="1"/>
      <w:marLeft w:val="0"/>
      <w:marRight w:val="0"/>
      <w:marTop w:val="0"/>
      <w:marBottom w:val="0"/>
      <w:divBdr>
        <w:top w:val="none" w:sz="0" w:space="0" w:color="auto"/>
        <w:left w:val="none" w:sz="0" w:space="0" w:color="auto"/>
        <w:bottom w:val="none" w:sz="0" w:space="0" w:color="auto"/>
        <w:right w:val="none" w:sz="0" w:space="0" w:color="auto"/>
      </w:divBdr>
    </w:div>
    <w:div w:id="1988975850">
      <w:bodyDiv w:val="1"/>
      <w:marLeft w:val="0"/>
      <w:marRight w:val="0"/>
      <w:marTop w:val="0"/>
      <w:marBottom w:val="0"/>
      <w:divBdr>
        <w:top w:val="none" w:sz="0" w:space="0" w:color="auto"/>
        <w:left w:val="none" w:sz="0" w:space="0" w:color="auto"/>
        <w:bottom w:val="none" w:sz="0" w:space="0" w:color="auto"/>
        <w:right w:val="none" w:sz="0" w:space="0" w:color="auto"/>
      </w:divBdr>
    </w:div>
    <w:div w:id="1991858752">
      <w:bodyDiv w:val="1"/>
      <w:marLeft w:val="0"/>
      <w:marRight w:val="0"/>
      <w:marTop w:val="0"/>
      <w:marBottom w:val="0"/>
      <w:divBdr>
        <w:top w:val="none" w:sz="0" w:space="0" w:color="auto"/>
        <w:left w:val="none" w:sz="0" w:space="0" w:color="auto"/>
        <w:bottom w:val="none" w:sz="0" w:space="0" w:color="auto"/>
        <w:right w:val="none" w:sz="0" w:space="0" w:color="auto"/>
      </w:divBdr>
    </w:div>
    <w:div w:id="2001737239">
      <w:bodyDiv w:val="1"/>
      <w:marLeft w:val="0"/>
      <w:marRight w:val="0"/>
      <w:marTop w:val="0"/>
      <w:marBottom w:val="0"/>
      <w:divBdr>
        <w:top w:val="none" w:sz="0" w:space="0" w:color="auto"/>
        <w:left w:val="none" w:sz="0" w:space="0" w:color="auto"/>
        <w:bottom w:val="none" w:sz="0" w:space="0" w:color="auto"/>
        <w:right w:val="none" w:sz="0" w:space="0" w:color="auto"/>
      </w:divBdr>
    </w:div>
    <w:div w:id="2005157558">
      <w:bodyDiv w:val="1"/>
      <w:marLeft w:val="0"/>
      <w:marRight w:val="0"/>
      <w:marTop w:val="0"/>
      <w:marBottom w:val="0"/>
      <w:divBdr>
        <w:top w:val="none" w:sz="0" w:space="0" w:color="auto"/>
        <w:left w:val="none" w:sz="0" w:space="0" w:color="auto"/>
        <w:bottom w:val="none" w:sz="0" w:space="0" w:color="auto"/>
        <w:right w:val="none" w:sz="0" w:space="0" w:color="auto"/>
      </w:divBdr>
    </w:div>
    <w:div w:id="2016225971">
      <w:bodyDiv w:val="1"/>
      <w:marLeft w:val="0"/>
      <w:marRight w:val="0"/>
      <w:marTop w:val="0"/>
      <w:marBottom w:val="0"/>
      <w:divBdr>
        <w:top w:val="none" w:sz="0" w:space="0" w:color="auto"/>
        <w:left w:val="none" w:sz="0" w:space="0" w:color="auto"/>
        <w:bottom w:val="none" w:sz="0" w:space="0" w:color="auto"/>
        <w:right w:val="none" w:sz="0" w:space="0" w:color="auto"/>
      </w:divBdr>
    </w:div>
    <w:div w:id="2024935289">
      <w:bodyDiv w:val="1"/>
      <w:marLeft w:val="0"/>
      <w:marRight w:val="0"/>
      <w:marTop w:val="0"/>
      <w:marBottom w:val="0"/>
      <w:divBdr>
        <w:top w:val="none" w:sz="0" w:space="0" w:color="auto"/>
        <w:left w:val="none" w:sz="0" w:space="0" w:color="auto"/>
        <w:bottom w:val="none" w:sz="0" w:space="0" w:color="auto"/>
        <w:right w:val="none" w:sz="0" w:space="0" w:color="auto"/>
      </w:divBdr>
    </w:div>
    <w:div w:id="2028826702">
      <w:bodyDiv w:val="1"/>
      <w:marLeft w:val="0"/>
      <w:marRight w:val="0"/>
      <w:marTop w:val="0"/>
      <w:marBottom w:val="0"/>
      <w:divBdr>
        <w:top w:val="none" w:sz="0" w:space="0" w:color="auto"/>
        <w:left w:val="none" w:sz="0" w:space="0" w:color="auto"/>
        <w:bottom w:val="none" w:sz="0" w:space="0" w:color="auto"/>
        <w:right w:val="none" w:sz="0" w:space="0" w:color="auto"/>
      </w:divBdr>
    </w:div>
    <w:div w:id="2029135520">
      <w:bodyDiv w:val="1"/>
      <w:marLeft w:val="0"/>
      <w:marRight w:val="0"/>
      <w:marTop w:val="0"/>
      <w:marBottom w:val="0"/>
      <w:divBdr>
        <w:top w:val="none" w:sz="0" w:space="0" w:color="auto"/>
        <w:left w:val="none" w:sz="0" w:space="0" w:color="auto"/>
        <w:bottom w:val="none" w:sz="0" w:space="0" w:color="auto"/>
        <w:right w:val="none" w:sz="0" w:space="0" w:color="auto"/>
      </w:divBdr>
    </w:div>
    <w:div w:id="2032028593">
      <w:bodyDiv w:val="1"/>
      <w:marLeft w:val="0"/>
      <w:marRight w:val="0"/>
      <w:marTop w:val="0"/>
      <w:marBottom w:val="0"/>
      <w:divBdr>
        <w:top w:val="none" w:sz="0" w:space="0" w:color="auto"/>
        <w:left w:val="none" w:sz="0" w:space="0" w:color="auto"/>
        <w:bottom w:val="none" w:sz="0" w:space="0" w:color="auto"/>
        <w:right w:val="none" w:sz="0" w:space="0" w:color="auto"/>
      </w:divBdr>
    </w:div>
    <w:div w:id="2035571787">
      <w:bodyDiv w:val="1"/>
      <w:marLeft w:val="0"/>
      <w:marRight w:val="0"/>
      <w:marTop w:val="0"/>
      <w:marBottom w:val="0"/>
      <w:divBdr>
        <w:top w:val="none" w:sz="0" w:space="0" w:color="auto"/>
        <w:left w:val="none" w:sz="0" w:space="0" w:color="auto"/>
        <w:bottom w:val="none" w:sz="0" w:space="0" w:color="auto"/>
        <w:right w:val="none" w:sz="0" w:space="0" w:color="auto"/>
      </w:divBdr>
    </w:div>
    <w:div w:id="2048286277">
      <w:bodyDiv w:val="1"/>
      <w:marLeft w:val="0"/>
      <w:marRight w:val="0"/>
      <w:marTop w:val="0"/>
      <w:marBottom w:val="0"/>
      <w:divBdr>
        <w:top w:val="none" w:sz="0" w:space="0" w:color="auto"/>
        <w:left w:val="none" w:sz="0" w:space="0" w:color="auto"/>
        <w:bottom w:val="none" w:sz="0" w:space="0" w:color="auto"/>
        <w:right w:val="none" w:sz="0" w:space="0" w:color="auto"/>
      </w:divBdr>
    </w:div>
    <w:div w:id="2056076034">
      <w:bodyDiv w:val="1"/>
      <w:marLeft w:val="0"/>
      <w:marRight w:val="0"/>
      <w:marTop w:val="0"/>
      <w:marBottom w:val="0"/>
      <w:divBdr>
        <w:top w:val="none" w:sz="0" w:space="0" w:color="auto"/>
        <w:left w:val="none" w:sz="0" w:space="0" w:color="auto"/>
        <w:bottom w:val="none" w:sz="0" w:space="0" w:color="auto"/>
        <w:right w:val="none" w:sz="0" w:space="0" w:color="auto"/>
      </w:divBdr>
    </w:div>
    <w:div w:id="2070958823">
      <w:bodyDiv w:val="1"/>
      <w:marLeft w:val="0"/>
      <w:marRight w:val="0"/>
      <w:marTop w:val="0"/>
      <w:marBottom w:val="0"/>
      <w:divBdr>
        <w:top w:val="none" w:sz="0" w:space="0" w:color="auto"/>
        <w:left w:val="none" w:sz="0" w:space="0" w:color="auto"/>
        <w:bottom w:val="none" w:sz="0" w:space="0" w:color="auto"/>
        <w:right w:val="none" w:sz="0" w:space="0" w:color="auto"/>
      </w:divBdr>
    </w:div>
    <w:div w:id="2075615415">
      <w:bodyDiv w:val="1"/>
      <w:marLeft w:val="0"/>
      <w:marRight w:val="0"/>
      <w:marTop w:val="0"/>
      <w:marBottom w:val="0"/>
      <w:divBdr>
        <w:top w:val="none" w:sz="0" w:space="0" w:color="auto"/>
        <w:left w:val="none" w:sz="0" w:space="0" w:color="auto"/>
        <w:bottom w:val="none" w:sz="0" w:space="0" w:color="auto"/>
        <w:right w:val="none" w:sz="0" w:space="0" w:color="auto"/>
      </w:divBdr>
    </w:div>
    <w:div w:id="2088334565">
      <w:bodyDiv w:val="1"/>
      <w:marLeft w:val="0"/>
      <w:marRight w:val="0"/>
      <w:marTop w:val="0"/>
      <w:marBottom w:val="0"/>
      <w:divBdr>
        <w:top w:val="none" w:sz="0" w:space="0" w:color="auto"/>
        <w:left w:val="none" w:sz="0" w:space="0" w:color="auto"/>
        <w:bottom w:val="none" w:sz="0" w:space="0" w:color="auto"/>
        <w:right w:val="none" w:sz="0" w:space="0" w:color="auto"/>
      </w:divBdr>
    </w:div>
    <w:div w:id="2089299408">
      <w:bodyDiv w:val="1"/>
      <w:marLeft w:val="0"/>
      <w:marRight w:val="0"/>
      <w:marTop w:val="0"/>
      <w:marBottom w:val="0"/>
      <w:divBdr>
        <w:top w:val="none" w:sz="0" w:space="0" w:color="auto"/>
        <w:left w:val="none" w:sz="0" w:space="0" w:color="auto"/>
        <w:bottom w:val="none" w:sz="0" w:space="0" w:color="auto"/>
        <w:right w:val="none" w:sz="0" w:space="0" w:color="auto"/>
      </w:divBdr>
    </w:div>
    <w:div w:id="2092004358">
      <w:bodyDiv w:val="1"/>
      <w:marLeft w:val="0"/>
      <w:marRight w:val="0"/>
      <w:marTop w:val="0"/>
      <w:marBottom w:val="0"/>
      <w:divBdr>
        <w:top w:val="none" w:sz="0" w:space="0" w:color="auto"/>
        <w:left w:val="none" w:sz="0" w:space="0" w:color="auto"/>
        <w:bottom w:val="none" w:sz="0" w:space="0" w:color="auto"/>
        <w:right w:val="none" w:sz="0" w:space="0" w:color="auto"/>
      </w:divBdr>
    </w:div>
    <w:div w:id="2093693688">
      <w:bodyDiv w:val="1"/>
      <w:marLeft w:val="0"/>
      <w:marRight w:val="0"/>
      <w:marTop w:val="0"/>
      <w:marBottom w:val="0"/>
      <w:divBdr>
        <w:top w:val="none" w:sz="0" w:space="0" w:color="auto"/>
        <w:left w:val="none" w:sz="0" w:space="0" w:color="auto"/>
        <w:bottom w:val="none" w:sz="0" w:space="0" w:color="auto"/>
        <w:right w:val="none" w:sz="0" w:space="0" w:color="auto"/>
      </w:divBdr>
    </w:div>
    <w:div w:id="2095082538">
      <w:bodyDiv w:val="1"/>
      <w:marLeft w:val="0"/>
      <w:marRight w:val="0"/>
      <w:marTop w:val="0"/>
      <w:marBottom w:val="0"/>
      <w:divBdr>
        <w:top w:val="none" w:sz="0" w:space="0" w:color="auto"/>
        <w:left w:val="none" w:sz="0" w:space="0" w:color="auto"/>
        <w:bottom w:val="none" w:sz="0" w:space="0" w:color="auto"/>
        <w:right w:val="none" w:sz="0" w:space="0" w:color="auto"/>
      </w:divBdr>
    </w:div>
    <w:div w:id="2100710810">
      <w:bodyDiv w:val="1"/>
      <w:marLeft w:val="0"/>
      <w:marRight w:val="0"/>
      <w:marTop w:val="0"/>
      <w:marBottom w:val="0"/>
      <w:divBdr>
        <w:top w:val="none" w:sz="0" w:space="0" w:color="auto"/>
        <w:left w:val="none" w:sz="0" w:space="0" w:color="auto"/>
        <w:bottom w:val="none" w:sz="0" w:space="0" w:color="auto"/>
        <w:right w:val="none" w:sz="0" w:space="0" w:color="auto"/>
      </w:divBdr>
    </w:div>
    <w:div w:id="2100714886">
      <w:bodyDiv w:val="1"/>
      <w:marLeft w:val="0"/>
      <w:marRight w:val="0"/>
      <w:marTop w:val="0"/>
      <w:marBottom w:val="0"/>
      <w:divBdr>
        <w:top w:val="none" w:sz="0" w:space="0" w:color="auto"/>
        <w:left w:val="none" w:sz="0" w:space="0" w:color="auto"/>
        <w:bottom w:val="none" w:sz="0" w:space="0" w:color="auto"/>
        <w:right w:val="none" w:sz="0" w:space="0" w:color="auto"/>
      </w:divBdr>
    </w:div>
    <w:div w:id="2114745591">
      <w:bodyDiv w:val="1"/>
      <w:marLeft w:val="0"/>
      <w:marRight w:val="0"/>
      <w:marTop w:val="0"/>
      <w:marBottom w:val="0"/>
      <w:divBdr>
        <w:top w:val="none" w:sz="0" w:space="0" w:color="auto"/>
        <w:left w:val="none" w:sz="0" w:space="0" w:color="auto"/>
        <w:bottom w:val="none" w:sz="0" w:space="0" w:color="auto"/>
        <w:right w:val="none" w:sz="0" w:space="0" w:color="auto"/>
      </w:divBdr>
    </w:div>
    <w:div w:id="2116972701">
      <w:bodyDiv w:val="1"/>
      <w:marLeft w:val="0"/>
      <w:marRight w:val="0"/>
      <w:marTop w:val="0"/>
      <w:marBottom w:val="0"/>
      <w:divBdr>
        <w:top w:val="none" w:sz="0" w:space="0" w:color="auto"/>
        <w:left w:val="none" w:sz="0" w:space="0" w:color="auto"/>
        <w:bottom w:val="none" w:sz="0" w:space="0" w:color="auto"/>
        <w:right w:val="none" w:sz="0" w:space="0" w:color="auto"/>
      </w:divBdr>
    </w:div>
    <w:div w:id="2117405626">
      <w:bodyDiv w:val="1"/>
      <w:marLeft w:val="0"/>
      <w:marRight w:val="0"/>
      <w:marTop w:val="0"/>
      <w:marBottom w:val="0"/>
      <w:divBdr>
        <w:top w:val="none" w:sz="0" w:space="0" w:color="auto"/>
        <w:left w:val="none" w:sz="0" w:space="0" w:color="auto"/>
        <w:bottom w:val="none" w:sz="0" w:space="0" w:color="auto"/>
        <w:right w:val="none" w:sz="0" w:space="0" w:color="auto"/>
      </w:divBdr>
    </w:div>
    <w:div w:id="2118677271">
      <w:bodyDiv w:val="1"/>
      <w:marLeft w:val="0"/>
      <w:marRight w:val="0"/>
      <w:marTop w:val="0"/>
      <w:marBottom w:val="0"/>
      <w:divBdr>
        <w:top w:val="none" w:sz="0" w:space="0" w:color="auto"/>
        <w:left w:val="none" w:sz="0" w:space="0" w:color="auto"/>
        <w:bottom w:val="none" w:sz="0" w:space="0" w:color="auto"/>
        <w:right w:val="none" w:sz="0" w:space="0" w:color="auto"/>
      </w:divBdr>
      <w:divsChild>
        <w:div w:id="1366523119">
          <w:marLeft w:val="0"/>
          <w:marRight w:val="0"/>
          <w:marTop w:val="0"/>
          <w:marBottom w:val="0"/>
          <w:divBdr>
            <w:top w:val="none" w:sz="0" w:space="0" w:color="auto"/>
            <w:left w:val="none" w:sz="0" w:space="0" w:color="auto"/>
            <w:bottom w:val="none" w:sz="0" w:space="0" w:color="auto"/>
            <w:right w:val="none" w:sz="0" w:space="0" w:color="auto"/>
          </w:divBdr>
        </w:div>
        <w:div w:id="1420102048">
          <w:marLeft w:val="0"/>
          <w:marRight w:val="0"/>
          <w:marTop w:val="0"/>
          <w:marBottom w:val="0"/>
          <w:divBdr>
            <w:top w:val="none" w:sz="0" w:space="0" w:color="auto"/>
            <w:left w:val="none" w:sz="0" w:space="0" w:color="auto"/>
            <w:bottom w:val="none" w:sz="0" w:space="0" w:color="auto"/>
            <w:right w:val="none" w:sz="0" w:space="0" w:color="auto"/>
          </w:divBdr>
        </w:div>
      </w:divsChild>
    </w:div>
    <w:div w:id="2122259262">
      <w:bodyDiv w:val="1"/>
      <w:marLeft w:val="0"/>
      <w:marRight w:val="0"/>
      <w:marTop w:val="0"/>
      <w:marBottom w:val="0"/>
      <w:divBdr>
        <w:top w:val="none" w:sz="0" w:space="0" w:color="auto"/>
        <w:left w:val="none" w:sz="0" w:space="0" w:color="auto"/>
        <w:bottom w:val="none" w:sz="0" w:space="0" w:color="auto"/>
        <w:right w:val="none" w:sz="0" w:space="0" w:color="auto"/>
      </w:divBdr>
    </w:div>
    <w:div w:id="2123961742">
      <w:bodyDiv w:val="1"/>
      <w:marLeft w:val="0"/>
      <w:marRight w:val="0"/>
      <w:marTop w:val="0"/>
      <w:marBottom w:val="0"/>
      <w:divBdr>
        <w:top w:val="none" w:sz="0" w:space="0" w:color="auto"/>
        <w:left w:val="none" w:sz="0" w:space="0" w:color="auto"/>
        <w:bottom w:val="none" w:sz="0" w:space="0" w:color="auto"/>
        <w:right w:val="none" w:sz="0" w:space="0" w:color="auto"/>
      </w:divBdr>
    </w:div>
    <w:div w:id="212429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kralik\Documents\Melita\2023\POLUGODI&#352;NJI%202023\POLUGODI&#352;NJI%202023%20-7.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kralik\Documents\Melita\2023\IZVR&#352;ENJE%20PRORA&#268;UNA%202023\IZVR&#352;ENJE%209.2023\I.REBALANS%202023.%20-%20IZVR&#352;ENJE%207.9.2023.+izmjena%20namjen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sz="1000" b="0"/>
            </a:pPr>
            <a:r>
              <a:rPr lang="en-US" sz="1000" b="0"/>
              <a:t>STRUKTURA OSTVARENIH PRIHODA OSJEČKO-BARANJSKE ŽUPANIJE U RAZDOBLJU 1.1.-30.6.2023. GODINE </a:t>
            </a:r>
          </a:p>
        </c:rich>
      </c:tx>
      <c:overlay val="1"/>
      <c:spPr>
        <a:noFill/>
        <a:ln>
          <a:noFill/>
        </a:ln>
        <a:effectLst/>
      </c:spPr>
    </c:title>
    <c:autoTitleDeleted val="0"/>
    <c:plotArea>
      <c:layout>
        <c:manualLayout>
          <c:layoutTarget val="inner"/>
          <c:xMode val="edge"/>
          <c:yMode val="edge"/>
          <c:x val="0.38136449953510637"/>
          <c:y val="0.13775301764159703"/>
          <c:w val="0.59431854029316877"/>
          <c:h val="0.82139275766016717"/>
        </c:manualLayout>
      </c:layout>
      <c:barChart>
        <c:barDir val="bar"/>
        <c:grouping val="clustered"/>
        <c:varyColors val="0"/>
        <c:ser>
          <c:idx val="0"/>
          <c:order val="0"/>
          <c:spPr>
            <a:solidFill>
              <a:srgbClr val="0070C0">
                <a:alpha val="98431"/>
              </a:srgbClr>
            </a:solidFill>
            <a:ln>
              <a:noFill/>
            </a:ln>
            <a:effectLst/>
          </c:spPr>
          <c:invertIfNegative val="1"/>
          <c:dLbls>
            <c:dLbl>
              <c:idx val="1"/>
              <c:layout>
                <c:manualLayout>
                  <c:x val="-5.1880667384190497E-2"/>
                  <c:y val="-5.88232720909886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FCA-4BAE-982A-3B779003AA12}"/>
                </c:ext>
              </c:extLst>
            </c:dLbl>
            <c:dLbl>
              <c:idx val="9"/>
              <c:layout>
                <c:manualLayout>
                  <c:x val="-0.17263160756429466"/>
                  <c:y val="1.2753472366258557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FCA-4BAE-982A-3B779003AA12}"/>
                </c:ext>
              </c:extLst>
            </c:dLbl>
            <c:numFmt formatCode="#,##0.00" sourceLinked="0"/>
            <c:spPr>
              <a:noFill/>
              <a:ln>
                <a:noFill/>
              </a:ln>
              <a:effectLst/>
            </c:spPr>
            <c:txPr>
              <a:bodyPr rot="0" vert="horz"/>
              <a:lstStyle/>
              <a:p>
                <a:pPr>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'ZA god.-PRIHODI'!$I$24:$I$33</c:f>
              <c:strCache>
                <c:ptCount val="10"/>
                <c:pt idx="0">
                  <c:v>prihodi od poreza</c:v>
                </c:pt>
                <c:pt idx="1">
                  <c:v>pomoći unutar općeg proračuna</c:v>
                </c:pt>
                <c:pt idx="2">
                  <c:v>prihodi od imovine</c:v>
                </c:pt>
                <c:pt idx="3">
                  <c:v>prihodi od upravnih i administrativnih pristojbi</c:v>
                </c:pt>
                <c:pt idx="4">
                  <c:v>prihodi od prodaje proizvoda i robe te pruženih usluga i prihodi od donacija</c:v>
                </c:pt>
                <c:pt idx="5">
                  <c:v>Prihodi iz nadležnog proračuna i od HZZO-a temeljem ugovornih obveza</c:v>
                </c:pt>
                <c:pt idx="6">
                  <c:v>kazne, upravne mjere i ostali prihodi</c:v>
                </c:pt>
                <c:pt idx="7">
                  <c:v>prihodi od prodaje nefinancijske imovine</c:v>
                </c:pt>
                <c:pt idx="8">
                  <c:v>primici od financijske imovine i zaduživanja</c:v>
                </c:pt>
                <c:pt idx="9">
                  <c:v>manjak prihoda iz prethodnih godina</c:v>
                </c:pt>
              </c:strCache>
            </c:strRef>
          </c:cat>
          <c:val>
            <c:numRef>
              <c:f>'ZA god.-PRIHODI'!$J$24:$J$33</c:f>
              <c:numCache>
                <c:formatCode>#,##0.00</c:formatCode>
                <c:ptCount val="10"/>
                <c:pt idx="0">
                  <c:v>12245056.770000001</c:v>
                </c:pt>
                <c:pt idx="1">
                  <c:v>62484263.439999998</c:v>
                </c:pt>
                <c:pt idx="2">
                  <c:v>718020.01</c:v>
                </c:pt>
                <c:pt idx="3">
                  <c:v>4154739.8800000004</c:v>
                </c:pt>
                <c:pt idx="4">
                  <c:v>2313080.4300000002</c:v>
                </c:pt>
                <c:pt idx="5">
                  <c:v>19222316.82</c:v>
                </c:pt>
                <c:pt idx="6">
                  <c:v>446520.22</c:v>
                </c:pt>
                <c:pt idx="7">
                  <c:v>178260.56</c:v>
                </c:pt>
                <c:pt idx="8">
                  <c:v>2010168.92</c:v>
                </c:pt>
                <c:pt idx="9">
                  <c:v>-2881998.55</c:v>
                </c:pt>
              </c:numCache>
            </c:numRef>
          </c:val>
          <c:extLst>
            <c:ext xmlns:c14="http://schemas.microsoft.com/office/drawing/2007/8/2/chart" uri="{6F2FDCE9-48DA-4B69-8628-5D25D57E5C99}">
              <c14:invertSolidFillFmt>
                <c14:spPr xmlns:c14="http://schemas.microsoft.com/office/drawing/2007/8/2/chart">
                  <a:solidFill>
                    <a:srgbClr val="FF0000"/>
                  </a:solidFill>
                  <a:ln>
                    <a:noFill/>
                  </a:ln>
                  <a:effectLst/>
                </c14:spPr>
              </c14:invertSolidFillFmt>
            </c:ext>
            <c:ext xmlns:c16="http://schemas.microsoft.com/office/drawing/2014/chart" uri="{C3380CC4-5D6E-409C-BE32-E72D297353CC}">
              <c16:uniqueId val="{00000002-7FCA-4BAE-982A-3B779003AA12}"/>
            </c:ext>
          </c:extLst>
        </c:ser>
        <c:dLbls>
          <c:showLegendKey val="0"/>
          <c:showVal val="0"/>
          <c:showCatName val="0"/>
          <c:showSerName val="0"/>
          <c:showPercent val="0"/>
          <c:showBubbleSize val="0"/>
        </c:dLbls>
        <c:gapWidth val="20"/>
        <c:axId val="435621144"/>
        <c:axId val="435623888"/>
      </c:barChart>
      <c:catAx>
        <c:axId val="435621144"/>
        <c:scaling>
          <c:orientation val="maxMin"/>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sr-Latn-RS"/>
          </a:p>
        </c:txPr>
        <c:crossAx val="435623888"/>
        <c:crosses val="autoZero"/>
        <c:auto val="1"/>
        <c:lblAlgn val="ctr"/>
        <c:lblOffset val="100"/>
        <c:noMultiLvlLbl val="0"/>
      </c:catAx>
      <c:valAx>
        <c:axId val="435623888"/>
        <c:scaling>
          <c:orientation val="minMax"/>
        </c:scaling>
        <c:delete val="1"/>
        <c:axPos val="t"/>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crossAx val="435621144"/>
        <c:crosses val="autoZero"/>
        <c:crossBetween val="between"/>
      </c:valAx>
    </c:plotArea>
    <c:plotVisOnly val="1"/>
    <c:dispBlanksAs val="gap"/>
    <c:showDLblsOverMax val="0"/>
  </c:chart>
  <c:spPr>
    <a:solidFill>
      <a:schemeClr val="bg1"/>
    </a:solidFill>
    <a:ln w="9525" cap="flat" cmpd="sng" algn="ctr">
      <a:solidFill>
        <a:schemeClr val="tx1"/>
      </a:solidFill>
      <a:round/>
    </a:ln>
    <a:effectLst/>
  </c:spPr>
  <c:txPr>
    <a:bodyPr/>
    <a:lstStyle/>
    <a:p>
      <a:pPr>
        <a:defRPr sz="1000">
          <a:latin typeface="Times New Roman" panose="02020603050405020304" pitchFamily="18" charset="0"/>
          <a:cs typeface="Times New Roman" panose="02020603050405020304" pitchFamily="18" charset="0"/>
        </a:defRPr>
      </a:pPr>
      <a:endParaRPr lang="sr-Latn-R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Times New Roman"/>
                <a:ea typeface="Times New Roman"/>
                <a:cs typeface="Times New Roman"/>
              </a:defRPr>
            </a:pPr>
            <a:r>
              <a:rPr lang="hr-HR"/>
              <a:t>USPOREDNI PRIKAZ OSTVARENIH POREZNIH PRIHODA 
U PRVOM POLUGODIŠTU 2022. I 2023. GODINE</a:t>
            </a:r>
          </a:p>
        </c:rich>
      </c:tx>
      <c:layout>
        <c:manualLayout>
          <c:xMode val="edge"/>
          <c:yMode val="edge"/>
          <c:x val="0.24014968717145652"/>
          <c:y val="4.0356634809961732E-2"/>
        </c:manualLayout>
      </c:layout>
      <c:overlay val="0"/>
      <c:spPr>
        <a:noFill/>
        <a:ln w="25400">
          <a:noFill/>
        </a:ln>
      </c:spPr>
    </c:title>
    <c:autoTitleDeleted val="0"/>
    <c:view3D>
      <c:rotX val="3"/>
      <c:hPercent val="100"/>
      <c:rotY val="18"/>
      <c:depthPercent val="100"/>
      <c:rAngAx val="0"/>
    </c:view3D>
    <c:floor>
      <c:thickness val="0"/>
      <c:spPr>
        <a:solidFill>
          <a:schemeClr val="bg1"/>
        </a:solidFill>
        <a:ln w="3175">
          <a:solidFill>
            <a:srgbClr val="000000"/>
          </a:solidFill>
          <a:prstDash val="solid"/>
        </a:ln>
      </c:spPr>
    </c:floor>
    <c:sideWall>
      <c:thickness val="0"/>
      <c:spPr>
        <a:solidFill>
          <a:schemeClr val="bg1"/>
        </a:solidFill>
        <a:ln w="12700">
          <a:solidFill>
            <a:srgbClr val="808080"/>
          </a:solidFill>
          <a:prstDash val="solid"/>
        </a:ln>
      </c:spPr>
    </c:sideWall>
    <c:backWall>
      <c:thickness val="0"/>
      <c:spPr>
        <a:solidFill>
          <a:schemeClr val="bg1"/>
        </a:solidFill>
        <a:ln w="12700">
          <a:solidFill>
            <a:srgbClr val="808080"/>
          </a:solidFill>
          <a:prstDash val="solid"/>
        </a:ln>
      </c:spPr>
    </c:backWall>
    <c:plotArea>
      <c:layout>
        <c:manualLayout>
          <c:layoutTarget val="inner"/>
          <c:xMode val="edge"/>
          <c:yMode val="edge"/>
          <c:x val="4.4792665929172013E-2"/>
          <c:y val="0.14949664078875385"/>
          <c:w val="0.80881036265903117"/>
          <c:h val="0.70535919293850313"/>
        </c:manualLayout>
      </c:layout>
      <c:bar3DChart>
        <c:barDir val="col"/>
        <c:grouping val="standard"/>
        <c:varyColors val="0"/>
        <c:ser>
          <c:idx val="0"/>
          <c:order val="0"/>
          <c:tx>
            <c:strRef>
              <c:f>'ZA god.-PRIHODI'!$J$45</c:f>
              <c:strCache>
                <c:ptCount val="1"/>
                <c:pt idx="0">
                  <c:v>1.-6.2022.</c:v>
                </c:pt>
              </c:strCache>
            </c:strRef>
          </c:tx>
          <c:spPr>
            <a:solidFill>
              <a:srgbClr val="9999FF"/>
            </a:solidFill>
            <a:ln w="12700">
              <a:solidFill>
                <a:srgbClr val="000000"/>
              </a:solidFill>
              <a:prstDash val="solid"/>
            </a:ln>
          </c:spPr>
          <c:invertIfNegative val="0"/>
          <c:dLbls>
            <c:dLbl>
              <c:idx val="0"/>
              <c:layout>
                <c:manualLayout>
                  <c:x val="-3.956683626266827E-2"/>
                  <c:y val="0.12803108422587869"/>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0-6DE6-43DB-B55C-D99FB01E50B8}"/>
                </c:ext>
              </c:extLst>
            </c:dLbl>
            <c:dLbl>
              <c:idx val="1"/>
              <c:layout>
                <c:manualLayout>
                  <c:x val="-7.6936632381129494E-2"/>
                  <c:y val="-9.7906834560742562E-3"/>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6DE6-43DB-B55C-D99FB01E50B8}"/>
                </c:ext>
              </c:extLst>
            </c:dLbl>
            <c:dLbl>
              <c:idx val="2"/>
              <c:layout>
                <c:manualLayout>
                  <c:xMode val="edge"/>
                  <c:yMode val="edge"/>
                  <c:x val="0.55873102481867731"/>
                  <c:y val="0.88095494139154751"/>
                </c:manualLayout>
              </c:layout>
              <c:showLegendKey val="0"/>
              <c:showVal val="1"/>
              <c:showCatName val="0"/>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2-6DE6-43DB-B55C-D99FB01E50B8}"/>
                </c:ext>
              </c:extLst>
            </c:dLbl>
            <c:spPr>
              <a:solidFill>
                <a:srgbClr val="FFFFFF"/>
              </a:solid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showLegendKey val="0"/>
            <c:showVal val="1"/>
            <c:showCatName val="0"/>
            <c:showSerName val="0"/>
            <c:showPercent val="0"/>
            <c:showBubbleSize val="0"/>
            <c:separator>. </c:separator>
            <c:showLeaderLines val="0"/>
            <c:extLst>
              <c:ext xmlns:c15="http://schemas.microsoft.com/office/drawing/2012/chart" uri="{CE6537A1-D6FC-4f65-9D91-7224C49458BB}">
                <c15:showLeaderLines val="0"/>
              </c:ext>
            </c:extLst>
          </c:dLbls>
          <c:cat>
            <c:strRef>
              <c:f>'ZA god.-PRIHODI'!$I$46:$I$47</c:f>
              <c:strCache>
                <c:ptCount val="2"/>
                <c:pt idx="0">
                  <c:v>porez i prirez na dohodak</c:v>
                </c:pt>
                <c:pt idx="1">
                  <c:v>ostali porezni prihodi</c:v>
                </c:pt>
              </c:strCache>
            </c:strRef>
          </c:cat>
          <c:val>
            <c:numRef>
              <c:f>'ZA god.-PRIHODI'!$J$46:$J$47</c:f>
              <c:numCache>
                <c:formatCode>#,##0.00_ ;\-#,##0.00\ </c:formatCode>
                <c:ptCount val="2"/>
                <c:pt idx="0">
                  <c:v>8905912.404273672</c:v>
                </c:pt>
                <c:pt idx="1">
                  <c:v>992116.43904705031</c:v>
                </c:pt>
              </c:numCache>
            </c:numRef>
          </c:val>
          <c:extLst>
            <c:ext xmlns:c16="http://schemas.microsoft.com/office/drawing/2014/chart" uri="{C3380CC4-5D6E-409C-BE32-E72D297353CC}">
              <c16:uniqueId val="{00000003-6DE6-43DB-B55C-D99FB01E50B8}"/>
            </c:ext>
          </c:extLst>
        </c:ser>
        <c:ser>
          <c:idx val="1"/>
          <c:order val="1"/>
          <c:tx>
            <c:strRef>
              <c:f>'ZA god.-PRIHODI'!$K$45</c:f>
              <c:strCache>
                <c:ptCount val="1"/>
                <c:pt idx="0">
                  <c:v>1.-6.2023.</c:v>
                </c:pt>
              </c:strCache>
            </c:strRef>
          </c:tx>
          <c:spPr>
            <a:solidFill>
              <a:srgbClr val="993366"/>
            </a:solidFill>
            <a:ln w="12700">
              <a:solidFill>
                <a:srgbClr val="000000"/>
              </a:solidFill>
              <a:prstDash val="solid"/>
            </a:ln>
          </c:spPr>
          <c:invertIfNegative val="0"/>
          <c:dLbls>
            <c:dLbl>
              <c:idx val="0"/>
              <c:layout>
                <c:manualLayout>
                  <c:x val="0.10259386545378552"/>
                  <c:y val="7.16314689195398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DE6-43DB-B55C-D99FB01E50B8}"/>
                </c:ext>
              </c:extLst>
            </c:dLbl>
            <c:dLbl>
              <c:idx val="1"/>
              <c:layout>
                <c:manualLayout>
                  <c:x val="2.7630187364622659E-2"/>
                  <c:y val="-4.87985151062440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DE6-43DB-B55C-D99FB01E50B8}"/>
                </c:ext>
              </c:extLst>
            </c:dLbl>
            <c:dLbl>
              <c:idx val="2"/>
              <c:layout>
                <c:manualLayout>
                  <c:xMode val="edge"/>
                  <c:yMode val="edge"/>
                  <c:x val="0.65079465958993699"/>
                  <c:y val="0.711311591191148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DE6-43DB-B55C-D99FB01E50B8}"/>
                </c:ext>
              </c:extLst>
            </c:dLbl>
            <c:spPr>
              <a:solidFill>
                <a:srgbClr val="FFFFFF"/>
              </a:solidFill>
              <a:ln w="25400">
                <a:noFill/>
              </a:ln>
            </c:spPr>
            <c:txPr>
              <a:bodyPr/>
              <a:lstStyle/>
              <a:p>
                <a:pPr>
                  <a:defRPr sz="1000" b="0" i="0" u="none" strike="noStrike" baseline="0">
                    <a:solidFill>
                      <a:srgbClr val="000000"/>
                    </a:solidFill>
                    <a:latin typeface="Times New Roman"/>
                    <a:ea typeface="Times New Roman"/>
                    <a:cs typeface="Times New Roman"/>
                  </a:defRPr>
                </a:pPr>
                <a:endParaRPr lang="sr-Latn-R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'ZA god.-PRIHODI'!$I$46:$I$47</c:f>
              <c:strCache>
                <c:ptCount val="2"/>
                <c:pt idx="0">
                  <c:v>porez i prirez na dohodak</c:v>
                </c:pt>
                <c:pt idx="1">
                  <c:v>ostali porezni prihodi</c:v>
                </c:pt>
              </c:strCache>
            </c:strRef>
          </c:cat>
          <c:val>
            <c:numRef>
              <c:f>'ZA god.-PRIHODI'!$K$46:$K$47</c:f>
              <c:numCache>
                <c:formatCode>#,##0.00_ ;\-#,##0.00\ </c:formatCode>
                <c:ptCount val="2"/>
                <c:pt idx="0">
                  <c:v>11172146.32</c:v>
                </c:pt>
                <c:pt idx="1">
                  <c:v>1072910.45</c:v>
                </c:pt>
              </c:numCache>
            </c:numRef>
          </c:val>
          <c:extLst>
            <c:ext xmlns:c16="http://schemas.microsoft.com/office/drawing/2014/chart" uri="{C3380CC4-5D6E-409C-BE32-E72D297353CC}">
              <c16:uniqueId val="{00000007-6DE6-43DB-B55C-D99FB01E50B8}"/>
            </c:ext>
          </c:extLst>
        </c:ser>
        <c:dLbls>
          <c:showLegendKey val="0"/>
          <c:showVal val="0"/>
          <c:showCatName val="0"/>
          <c:showSerName val="0"/>
          <c:showPercent val="0"/>
          <c:showBubbleSize val="0"/>
        </c:dLbls>
        <c:gapWidth val="150"/>
        <c:shape val="box"/>
        <c:axId val="435619968"/>
        <c:axId val="435619184"/>
        <c:axId val="435367432"/>
      </c:bar3DChart>
      <c:catAx>
        <c:axId val="435619968"/>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sr-Latn-RS"/>
          </a:p>
        </c:txPr>
        <c:crossAx val="435619184"/>
        <c:crosses val="autoZero"/>
        <c:auto val="1"/>
        <c:lblAlgn val="ctr"/>
        <c:lblOffset val="100"/>
        <c:tickLblSkip val="1"/>
        <c:tickMarkSkip val="1"/>
        <c:noMultiLvlLbl val="1"/>
      </c:catAx>
      <c:valAx>
        <c:axId val="435619184"/>
        <c:scaling>
          <c:orientation val="minMax"/>
        </c:scaling>
        <c:delete val="1"/>
        <c:axPos val="l"/>
        <c:majorGridlines>
          <c:spPr>
            <a:ln w="3175">
              <a:solidFill>
                <a:srgbClr val="000000"/>
              </a:solidFill>
              <a:prstDash val="solid"/>
            </a:ln>
          </c:spPr>
        </c:majorGridlines>
        <c:numFmt formatCode="#,##0.00_ ;\-#,##0.00\ " sourceLinked="1"/>
        <c:majorTickMark val="out"/>
        <c:minorTickMark val="none"/>
        <c:tickLblPos val="nextTo"/>
        <c:crossAx val="435619968"/>
        <c:crosses val="autoZero"/>
        <c:crossBetween val="between"/>
      </c:valAx>
      <c:serAx>
        <c:axId val="435367432"/>
        <c:scaling>
          <c:orientation val="minMax"/>
        </c:scaling>
        <c:delete val="0"/>
        <c:axPos val="b"/>
        <c:numFmt formatCode="General" sourceLinked="1"/>
        <c:majorTickMark val="out"/>
        <c:minorTickMark val="none"/>
        <c:tickLblPos val="low"/>
        <c:txPr>
          <a:bodyPr rot="120000" vert="horz" anchor="b" anchorCtr="0"/>
          <a:lstStyle/>
          <a:p>
            <a:pPr>
              <a:defRPr/>
            </a:pPr>
            <a:endParaRPr lang="sr-Latn-RS"/>
          </a:p>
        </c:txPr>
        <c:crossAx val="435619184"/>
        <c:crosses val="autoZero"/>
        <c:tickMarkSkip val="1"/>
      </c:serAx>
      <c:spPr>
        <a:solidFill>
          <a:schemeClr val="bg1"/>
        </a:solidFill>
        <a:ln w="25400">
          <a:noFill/>
        </a:ln>
      </c:spPr>
    </c:plotArea>
    <c:plotVisOnly val="1"/>
    <c:dispBlanksAs val="gap"/>
    <c:showDLblsOverMax val="0"/>
  </c:chart>
  <c:spPr>
    <a:solidFill>
      <a:schemeClr val="bg1"/>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r-Latn-R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AFB63-9E3A-4EFC-8405-5A556D39D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13</Pages>
  <Words>5353</Words>
  <Characters>30513</Characters>
  <Application>Microsoft Office Word</Application>
  <DocSecurity>0</DocSecurity>
  <Lines>254</Lines>
  <Paragraphs>71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UVODNE NAPOMENE</vt:lpstr>
      <vt:lpstr>UVODNE NAPOMENE</vt:lpstr>
    </vt:vector>
  </TitlesOfParts>
  <Company>COMPANY</Company>
  <LinksUpToDate>false</LinksUpToDate>
  <CharactersWithSpaces>35795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UVODNE NAPOMENE</dc:title>
  <dc:subject/>
  <dc:creator>WinXP User</dc:creator>
  <cp:keywords/>
  <dc:description/>
  <cp:lastModifiedBy>Melita Kralik</cp:lastModifiedBy>
  <cp:revision>4</cp:revision>
  <cp:lastPrinted>2023-10-20T06:25:00Z</cp:lastPrinted>
  <dcterms:created xsi:type="dcterms:W3CDTF">2023-10-25T07:55:00Z</dcterms:created>
  <dcterms:modified xsi:type="dcterms:W3CDTF">2023-10-25T08:03:00Z</dcterms:modified>
</cp:coreProperties>
</file>