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A0334" w14:textId="77777777" w:rsidR="00D87B60" w:rsidRDefault="00D87B60" w:rsidP="00CE2EB7">
      <w:pPr>
        <w:pStyle w:val="Naslov"/>
        <w:jc w:val="left"/>
        <w:rPr>
          <w:sz w:val="24"/>
          <w:szCs w:val="24"/>
        </w:rPr>
      </w:pPr>
    </w:p>
    <w:p w14:paraId="1EA023B3" w14:textId="3C89F21C" w:rsidR="00A42BD6" w:rsidRDefault="00A42BD6" w:rsidP="00AF287D">
      <w:pPr>
        <w:pStyle w:val="Naslov"/>
        <w:spacing w:line="0" w:lineRule="atLeast"/>
        <w:rPr>
          <w:sz w:val="24"/>
          <w:szCs w:val="24"/>
        </w:rPr>
      </w:pPr>
      <w:r w:rsidRPr="00291E08">
        <w:rPr>
          <w:sz w:val="24"/>
          <w:szCs w:val="24"/>
        </w:rPr>
        <w:t>P</w:t>
      </w:r>
      <w:r w:rsidR="00C14D9D">
        <w:rPr>
          <w:sz w:val="24"/>
          <w:szCs w:val="24"/>
        </w:rPr>
        <w:t xml:space="preserve"> </w:t>
      </w:r>
      <w:r w:rsidRPr="00291E08">
        <w:rPr>
          <w:sz w:val="24"/>
          <w:szCs w:val="24"/>
        </w:rPr>
        <w:t>O</w:t>
      </w:r>
      <w:r w:rsidR="00C14D9D">
        <w:rPr>
          <w:sz w:val="24"/>
          <w:szCs w:val="24"/>
        </w:rPr>
        <w:t xml:space="preserve"> </w:t>
      </w:r>
      <w:r w:rsidRPr="00291E08">
        <w:rPr>
          <w:sz w:val="24"/>
          <w:szCs w:val="24"/>
        </w:rPr>
        <w:t>Z</w:t>
      </w:r>
      <w:r w:rsidR="00C14D9D">
        <w:rPr>
          <w:sz w:val="24"/>
          <w:szCs w:val="24"/>
        </w:rPr>
        <w:t xml:space="preserve"> </w:t>
      </w:r>
      <w:r w:rsidRPr="00291E08">
        <w:rPr>
          <w:sz w:val="24"/>
          <w:szCs w:val="24"/>
        </w:rPr>
        <w:t>I</w:t>
      </w:r>
      <w:r w:rsidR="00C14D9D">
        <w:rPr>
          <w:sz w:val="24"/>
          <w:szCs w:val="24"/>
        </w:rPr>
        <w:t xml:space="preserve"> </w:t>
      </w:r>
      <w:r w:rsidRPr="00291E08">
        <w:rPr>
          <w:sz w:val="24"/>
          <w:szCs w:val="24"/>
        </w:rPr>
        <w:t>V</w:t>
      </w:r>
    </w:p>
    <w:p w14:paraId="4ADA48F7" w14:textId="77777777" w:rsidR="00AF79A8" w:rsidRPr="00AF79A8" w:rsidRDefault="00AF79A8" w:rsidP="00AF79A8">
      <w:pPr>
        <w:rPr>
          <w:lang w:eastAsia="hr-HR"/>
        </w:rPr>
      </w:pPr>
    </w:p>
    <w:p w14:paraId="1A86A12A" w14:textId="75B9A63A" w:rsidR="00725306" w:rsidRDefault="00C14D9D" w:rsidP="00AF287D">
      <w:pPr>
        <w:spacing w:after="0" w:line="0" w:lineRule="atLeast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n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a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sudjelo</w:t>
      </w:r>
      <w:r w:rsidR="006C0BC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v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anj</w:t>
      </w:r>
      <w:r w:rsidR="006C0BC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e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42BD6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u 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A545EA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savjetovanju</w:t>
      </w:r>
      <w:r w:rsidR="00725306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 </w:t>
      </w:r>
    </w:p>
    <w:p w14:paraId="00865496" w14:textId="7765BC0F" w:rsidR="00A42BD6" w:rsidRPr="00291E08" w:rsidRDefault="00725306" w:rsidP="00AF287D">
      <w:pPr>
        <w:spacing w:after="0" w:line="0" w:lineRule="atLeast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s  jav</w:t>
      </w:r>
      <w:r w:rsidR="006C0BC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n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ošću </w:t>
      </w:r>
      <w:r w:rsidR="005672F5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  <w:r w:rsidR="009D1B5F"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</w:t>
      </w:r>
    </w:p>
    <w:p w14:paraId="58153CC5" w14:textId="254C675A" w:rsidR="00E51281" w:rsidRDefault="00A42BD6" w:rsidP="005F6CF5">
      <w:pPr>
        <w:spacing w:after="0" w:line="0" w:lineRule="atLeast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291E08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</w:t>
      </w:r>
    </w:p>
    <w:p w14:paraId="3FA9C933" w14:textId="77777777" w:rsidR="00AF79A8" w:rsidRPr="00291E08" w:rsidRDefault="00AF79A8" w:rsidP="005F6CF5">
      <w:pPr>
        <w:spacing w:after="0" w:line="0" w:lineRule="atLeast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71FD85DA" w14:textId="64D89ADC" w:rsidR="00F3638D" w:rsidRDefault="005F6CF5" w:rsidP="005F6CF5">
      <w:pPr>
        <w:pStyle w:val="mojTekst"/>
        <w:spacing w:line="0" w:lineRule="atLeast"/>
        <w:jc w:val="center"/>
        <w:rPr>
          <w:rFonts w:ascii="Times New Roman" w:hAnsi="Times New Roman"/>
          <w:b/>
          <w:lang w:eastAsia="en-US"/>
        </w:rPr>
      </w:pPr>
      <w:r w:rsidRPr="005F6CF5">
        <w:rPr>
          <w:rFonts w:ascii="Times New Roman" w:hAnsi="Times New Roman"/>
          <w:b/>
          <w:lang w:eastAsia="en-US"/>
        </w:rPr>
        <w:t>NACRTA PROGRAMA ODVOJENOG PRIKUPLJANJA OTPADA OSJEČKO-BARANJSKE ŽUPANIJE ZA SAVJETOVANJE S JAVNOŠĆU</w:t>
      </w:r>
    </w:p>
    <w:p w14:paraId="752D02D0" w14:textId="77777777" w:rsidR="005F6CF5" w:rsidRDefault="005F6CF5" w:rsidP="005F6CF5">
      <w:pPr>
        <w:pStyle w:val="mojTekst"/>
        <w:spacing w:line="0" w:lineRule="atLeast"/>
        <w:jc w:val="center"/>
        <w:rPr>
          <w:rFonts w:ascii="Times New Roman" w:hAnsi="Times New Roman"/>
          <w:color w:val="FF0000"/>
        </w:rPr>
      </w:pPr>
    </w:p>
    <w:p w14:paraId="708B6D5D" w14:textId="40CEFEDC" w:rsidR="005F6CF5" w:rsidRPr="005F6CF5" w:rsidRDefault="005F6CF5" w:rsidP="005F6CF5">
      <w:pPr>
        <w:spacing w:after="0" w:line="0" w:lineRule="atLeast"/>
        <w:ind w:firstLine="283"/>
        <w:jc w:val="both"/>
        <w:rPr>
          <w:rFonts w:ascii="Times New Roman" w:eastAsia="Times New Roman" w:hAnsi="Times New Roman"/>
          <w:lang w:eastAsia="hr-HR" w:bidi="ta-IN"/>
        </w:rPr>
      </w:pPr>
      <w:r w:rsidRPr="005F6CF5">
        <w:rPr>
          <w:rFonts w:ascii="Times New Roman" w:eastAsia="Times New Roman" w:hAnsi="Times New Roman"/>
          <w:lang w:eastAsia="hr-HR" w:bidi="ta-IN"/>
        </w:rPr>
        <w:t>Osječko-baranjska županija, Upravni odjel za zaštitu okoliša u postupku izmjene Plana gospodarenja otpadom Osječko-baranjske županije („Županijski glasnik“ broj 134/24. – u daljnjem tekstu: Plan) izrađuje Program odvojenog prikupljanja otpada Osječko-baranjske županije (u daljnjem tekstu: Program) kao sastavn</w:t>
      </w:r>
      <w:r w:rsidR="00800027">
        <w:rPr>
          <w:rFonts w:ascii="Times New Roman" w:eastAsia="Times New Roman" w:hAnsi="Times New Roman"/>
          <w:lang w:eastAsia="hr-HR" w:bidi="ta-IN"/>
        </w:rPr>
        <w:t>i</w:t>
      </w:r>
      <w:r w:rsidRPr="005F6CF5">
        <w:rPr>
          <w:rFonts w:ascii="Times New Roman" w:eastAsia="Times New Roman" w:hAnsi="Times New Roman"/>
          <w:lang w:eastAsia="hr-HR" w:bidi="ta-IN"/>
        </w:rPr>
        <w:t xml:space="preserve"> di</w:t>
      </w:r>
      <w:r w:rsidR="00800027">
        <w:rPr>
          <w:rFonts w:ascii="Times New Roman" w:eastAsia="Times New Roman" w:hAnsi="Times New Roman"/>
          <w:lang w:eastAsia="hr-HR" w:bidi="ta-IN"/>
        </w:rPr>
        <w:t>o</w:t>
      </w:r>
      <w:r w:rsidRPr="005F6CF5">
        <w:rPr>
          <w:rFonts w:ascii="Times New Roman" w:eastAsia="Times New Roman" w:hAnsi="Times New Roman"/>
          <w:lang w:eastAsia="hr-HR" w:bidi="ta-IN"/>
        </w:rPr>
        <w:t xml:space="preserve"> – prilog Plana, a u svrhu ispunjenja uvjeta za pripremu i prijavu projektnog prijedloga „Izgradnja regionalnog centra za gospodarenje otpadom Orlovnjak“ za sufinanciranje iz Programa Konkurentnost i kohezija 2021.-2027., sve temeljem Zaključka Županice Osječko-baranjske županije, KLASA: 351-01/25-02/2, URBROJ: 2158-02-26-6) od 7. siječnja 2026. godine.</w:t>
      </w:r>
    </w:p>
    <w:p w14:paraId="6D6F4D0B" w14:textId="77777777" w:rsidR="005F6CF5" w:rsidRPr="005F6CF5" w:rsidRDefault="005F6CF5" w:rsidP="00800027">
      <w:pPr>
        <w:spacing w:after="0" w:line="0" w:lineRule="atLeast"/>
        <w:jc w:val="both"/>
        <w:rPr>
          <w:rFonts w:ascii="Times New Roman" w:eastAsia="Times New Roman" w:hAnsi="Times New Roman"/>
          <w:lang w:eastAsia="hr-HR" w:bidi="ta-IN"/>
        </w:rPr>
      </w:pPr>
      <w:r w:rsidRPr="005F6CF5">
        <w:rPr>
          <w:rFonts w:ascii="Times New Roman" w:eastAsia="Times New Roman" w:hAnsi="Times New Roman"/>
          <w:lang w:eastAsia="hr-HR" w:bidi="ta-IN"/>
        </w:rPr>
        <w:t xml:space="preserve">   </w:t>
      </w:r>
    </w:p>
    <w:p w14:paraId="61EBA2A5" w14:textId="77777777" w:rsidR="005F6CF5" w:rsidRDefault="005F6CF5" w:rsidP="005F6CF5">
      <w:pPr>
        <w:spacing w:after="0" w:line="0" w:lineRule="atLeast"/>
        <w:ind w:firstLine="283"/>
        <w:jc w:val="both"/>
        <w:rPr>
          <w:rFonts w:ascii="Times New Roman" w:eastAsia="Times New Roman" w:hAnsi="Times New Roman"/>
          <w:lang w:eastAsia="hr-HR" w:bidi="ta-IN"/>
        </w:rPr>
      </w:pPr>
      <w:r w:rsidRPr="005F6CF5">
        <w:rPr>
          <w:rFonts w:ascii="Times New Roman" w:eastAsia="Times New Roman" w:hAnsi="Times New Roman"/>
          <w:lang w:eastAsia="hr-HR" w:bidi="ta-IN"/>
        </w:rPr>
        <w:t>Nadležno upravno tijelo za provedbu postupka savjetovanja s javnošću i nositelj izrade Programa je Upravni odjel za zaštitu okoliša Osječko-baranjske županije. Nakon provedenog postupka nabave za stručnog izrađivača Programa odabran je EKONERG - institut za energetiku i zaštitu okoliša d.o.o. iz Zagreba, kao ovlaštenik za stručne poslove.</w:t>
      </w:r>
    </w:p>
    <w:p w14:paraId="3E12A86F" w14:textId="77777777" w:rsidR="005F6CF5" w:rsidRPr="005F6CF5" w:rsidRDefault="005F6CF5" w:rsidP="005F6CF5">
      <w:pPr>
        <w:spacing w:after="0" w:line="0" w:lineRule="atLeast"/>
        <w:ind w:firstLine="283"/>
        <w:jc w:val="both"/>
        <w:rPr>
          <w:rFonts w:ascii="Times New Roman" w:eastAsia="Times New Roman" w:hAnsi="Times New Roman"/>
          <w:lang w:eastAsia="hr-HR" w:bidi="ta-IN"/>
        </w:rPr>
      </w:pPr>
    </w:p>
    <w:p w14:paraId="3D4D0CE8" w14:textId="27CB7354" w:rsidR="004E40CC" w:rsidRDefault="005F6CF5" w:rsidP="005F6CF5">
      <w:pPr>
        <w:spacing w:after="0" w:line="0" w:lineRule="atLeast"/>
        <w:ind w:firstLine="283"/>
        <w:jc w:val="both"/>
        <w:rPr>
          <w:rFonts w:ascii="Times New Roman" w:eastAsia="Times New Roman" w:hAnsi="Times New Roman"/>
          <w:lang w:eastAsia="hr-HR" w:bidi="ta-IN"/>
        </w:rPr>
      </w:pPr>
      <w:r w:rsidRPr="005F6CF5">
        <w:rPr>
          <w:rFonts w:ascii="Times New Roman" w:eastAsia="Times New Roman" w:hAnsi="Times New Roman"/>
          <w:lang w:eastAsia="hr-HR" w:bidi="ta-IN"/>
        </w:rPr>
        <w:t>Program odvojenog prikupljanja otpada Osječko-baranjske Županije sadrži sve bitne informacije propisane zakonskom regulativom u području gospodarenja otpadom na razini Europske unije, Republike Hrvatske i Osječko-baranjske županije te obuhvaća sljedeća poglavlja: Uvod, Opis postojećeg stanja odvojenog prikupljanja otpada na području OBŽ, Mjere i aktivnosti za unaprjeđenje sustava odvojenog prikupljanja otpada, Praćenje učinkovitosti sustava odvojenog prikupljanja i korektivne mjere, Rokovi i nositelji izvršenja Programa.</w:t>
      </w:r>
    </w:p>
    <w:p w14:paraId="31579FFD" w14:textId="77777777" w:rsidR="005F6CF5" w:rsidRDefault="005F6CF5" w:rsidP="005F6CF5">
      <w:pPr>
        <w:spacing w:after="0" w:line="0" w:lineRule="atLeast"/>
        <w:ind w:firstLine="283"/>
        <w:jc w:val="both"/>
        <w:rPr>
          <w:rFonts w:ascii="Times New Roman" w:eastAsia="MetaSerifPro-Book" w:hAnsi="Times New Roman"/>
        </w:rPr>
      </w:pPr>
    </w:p>
    <w:p w14:paraId="65811799" w14:textId="3EC45B86" w:rsidR="002E6B89" w:rsidRPr="005F6CF5" w:rsidRDefault="002E6B89" w:rsidP="002E6B89">
      <w:pPr>
        <w:spacing w:line="0" w:lineRule="atLeast"/>
        <w:ind w:firstLine="283"/>
        <w:jc w:val="both"/>
        <w:rPr>
          <w:rFonts w:ascii="Times New Roman" w:hAnsi="Times New Roman"/>
          <w:color w:val="EE0000"/>
        </w:rPr>
      </w:pPr>
      <w:r w:rsidRPr="002E6B89">
        <w:rPr>
          <w:rFonts w:ascii="Times New Roman" w:eastAsia="MetaSerifPro-Book" w:hAnsi="Times New Roman"/>
        </w:rPr>
        <w:t>P</w:t>
      </w:r>
      <w:r w:rsidRPr="002E6B89">
        <w:rPr>
          <w:rFonts w:ascii="Times New Roman" w:hAnsi="Times New Roman"/>
        </w:rPr>
        <w:t xml:space="preserve">ostupak savjetovanja s javnošću provodi se, sukladno članku 11. Zakona o pravu na pristup informacijama ("Narodne novine" broj 25/13., 85/15. i 69/22.) i Kodeksu savjetovanja sa zainteresiranom javnošću u postupcima donošenja zakona, drugih propisa i akata ("Narodne novine" broj 140/09.), objavom Nacrta na internetskoj stranici Osječko-baranjske županije u trajanju od 30 dana, i to od </w:t>
      </w:r>
      <w:r w:rsidR="006167D8">
        <w:rPr>
          <w:rFonts w:ascii="Times New Roman" w:hAnsi="Times New Roman"/>
        </w:rPr>
        <w:t>27</w:t>
      </w:r>
      <w:r w:rsidRPr="00800027">
        <w:rPr>
          <w:rFonts w:ascii="Times New Roman" w:hAnsi="Times New Roman"/>
        </w:rPr>
        <w:t xml:space="preserve">. </w:t>
      </w:r>
      <w:r w:rsidR="005F6CF5" w:rsidRPr="00800027">
        <w:rPr>
          <w:rFonts w:ascii="Times New Roman" w:hAnsi="Times New Roman"/>
        </w:rPr>
        <w:t>travnja</w:t>
      </w:r>
      <w:r w:rsidRPr="00800027">
        <w:rPr>
          <w:rFonts w:ascii="Times New Roman" w:hAnsi="Times New Roman"/>
        </w:rPr>
        <w:t xml:space="preserve"> 202</w:t>
      </w:r>
      <w:r w:rsidR="005F6CF5" w:rsidRPr="00800027">
        <w:rPr>
          <w:rFonts w:ascii="Times New Roman" w:hAnsi="Times New Roman"/>
        </w:rPr>
        <w:t>6</w:t>
      </w:r>
      <w:r w:rsidRPr="00800027">
        <w:rPr>
          <w:rFonts w:ascii="Times New Roman" w:hAnsi="Times New Roman"/>
        </w:rPr>
        <w:t>. do</w:t>
      </w:r>
      <w:r w:rsidR="005C1FC7" w:rsidRPr="00800027">
        <w:rPr>
          <w:rFonts w:ascii="Times New Roman" w:hAnsi="Times New Roman"/>
        </w:rPr>
        <w:t xml:space="preserve"> </w:t>
      </w:r>
      <w:r w:rsidR="006167D8">
        <w:rPr>
          <w:rFonts w:ascii="Times New Roman" w:hAnsi="Times New Roman"/>
        </w:rPr>
        <w:t>26</w:t>
      </w:r>
      <w:r w:rsidRPr="00800027">
        <w:rPr>
          <w:rFonts w:ascii="Times New Roman" w:hAnsi="Times New Roman"/>
        </w:rPr>
        <w:t>. s</w:t>
      </w:r>
      <w:r w:rsidR="005F6CF5" w:rsidRPr="00800027">
        <w:rPr>
          <w:rFonts w:ascii="Times New Roman" w:hAnsi="Times New Roman"/>
        </w:rPr>
        <w:t>vibnj</w:t>
      </w:r>
      <w:r w:rsidRPr="00800027">
        <w:rPr>
          <w:rFonts w:ascii="Times New Roman" w:hAnsi="Times New Roman"/>
        </w:rPr>
        <w:t>a 202</w:t>
      </w:r>
      <w:r w:rsidR="005F6CF5" w:rsidRPr="00800027">
        <w:rPr>
          <w:rFonts w:ascii="Times New Roman" w:hAnsi="Times New Roman"/>
        </w:rPr>
        <w:t>6</w:t>
      </w:r>
      <w:r w:rsidRPr="00800027">
        <w:rPr>
          <w:rFonts w:ascii="Times New Roman" w:hAnsi="Times New Roman"/>
        </w:rPr>
        <w:t xml:space="preserve">. godine. </w:t>
      </w:r>
      <w:r w:rsidRPr="00800027">
        <w:rPr>
          <w:i/>
          <w:iCs/>
        </w:rPr>
        <w:t xml:space="preserve"> </w:t>
      </w:r>
    </w:p>
    <w:p w14:paraId="45FE87ED" w14:textId="18D8C07F" w:rsidR="009E49A6" w:rsidRPr="00D87B60" w:rsidRDefault="00D87B60" w:rsidP="00AF287D">
      <w:pPr>
        <w:shd w:val="clear" w:color="auto" w:fill="FFFFFF"/>
        <w:spacing w:after="0" w:line="0" w:lineRule="atLeast"/>
        <w:ind w:firstLine="283"/>
        <w:jc w:val="both"/>
        <w:rPr>
          <w:rFonts w:ascii="Times New Roman" w:hAnsi="Times New Roman"/>
          <w:lang w:eastAsia="hr-HR"/>
        </w:rPr>
      </w:pPr>
      <w:r w:rsidRPr="00D87B60">
        <w:rPr>
          <w:rFonts w:ascii="Times New Roman" w:hAnsi="Times New Roman"/>
        </w:rPr>
        <w:t xml:space="preserve">Tijekom trajanja javnog uvida javnost i zainteresirana javnost svoja mišljenja, prijedloge i primjedbe može </w:t>
      </w:r>
      <w:r w:rsidRPr="00D87B60">
        <w:rPr>
          <w:rFonts w:ascii="Times New Roman" w:hAnsi="Times New Roman"/>
          <w:lang w:eastAsia="hr-HR"/>
        </w:rPr>
        <w:t xml:space="preserve">upisati u Obrazac za sudjelovanje javnosti dostupan na </w:t>
      </w:r>
      <w:r w:rsidRPr="00D87B60">
        <w:rPr>
          <w:rFonts w:ascii="Times New Roman" w:hAnsi="Times New Roman"/>
        </w:rPr>
        <w:t xml:space="preserve">internetskoj stranici Osječko-baranjske županije </w:t>
      </w:r>
      <w:r w:rsidRPr="00D87B60">
        <w:rPr>
          <w:rFonts w:ascii="Times New Roman" w:hAnsi="Times New Roman"/>
          <w:lang w:eastAsia="hr-HR"/>
        </w:rPr>
        <w:t>i dostaviti elektroničkom poštom na adresu: okolis@obz.hr ili redovnom poštom na adresu: Osječko-baranjska županija, Upravni odjel za zaštitu okoliša, Europske avenije 11, Osijek.</w:t>
      </w:r>
    </w:p>
    <w:p w14:paraId="479AC8CF" w14:textId="77777777" w:rsidR="00920ADB" w:rsidRDefault="00920ADB" w:rsidP="00AF287D">
      <w:pPr>
        <w:spacing w:after="0" w:line="0" w:lineRule="atLeast"/>
        <w:ind w:firstLine="360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86888BA" w14:textId="143A2C87" w:rsidR="00B45E41" w:rsidRPr="00CE0B6F" w:rsidRDefault="00735CD0" w:rsidP="005C1FC7">
      <w:pPr>
        <w:spacing w:after="0" w:line="0" w:lineRule="atLeast"/>
        <w:ind w:firstLine="360"/>
        <w:contextualSpacing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Stoga, p</w:t>
      </w:r>
      <w:r w:rsidR="009E49A6" w:rsidRPr="00CE0B6F">
        <w:rPr>
          <w:rFonts w:ascii="Times New Roman" w:eastAsia="Times New Roman" w:hAnsi="Times New Roman"/>
          <w:lang w:eastAsia="hr-HR"/>
        </w:rPr>
        <w:t xml:space="preserve">ozivamo </w:t>
      </w:r>
      <w:r>
        <w:rPr>
          <w:rFonts w:ascii="Times New Roman" w:eastAsia="Times New Roman" w:hAnsi="Times New Roman"/>
          <w:lang w:eastAsia="hr-HR"/>
        </w:rPr>
        <w:t>v</w:t>
      </w:r>
      <w:r w:rsidR="009E49A6" w:rsidRPr="00CE0B6F">
        <w:rPr>
          <w:rFonts w:ascii="Times New Roman" w:eastAsia="Times New Roman" w:hAnsi="Times New Roman"/>
          <w:lang w:eastAsia="hr-HR"/>
        </w:rPr>
        <w:t xml:space="preserve">as na sudjelovanje u postupku </w:t>
      </w:r>
      <w:r w:rsidR="009E5E82">
        <w:rPr>
          <w:rFonts w:ascii="Times New Roman" w:eastAsia="Times New Roman" w:hAnsi="Times New Roman"/>
          <w:lang w:eastAsia="hr-HR"/>
        </w:rPr>
        <w:t>savjetovanja</w:t>
      </w:r>
      <w:r w:rsidR="009E49A6" w:rsidRPr="00CE0B6F">
        <w:rPr>
          <w:rFonts w:ascii="Times New Roman" w:eastAsia="Times New Roman" w:hAnsi="Times New Roman"/>
          <w:lang w:eastAsia="hr-HR"/>
        </w:rPr>
        <w:t xml:space="preserve">, za </w:t>
      </w:r>
      <w:r w:rsidR="009E5E82">
        <w:rPr>
          <w:rFonts w:ascii="Times New Roman" w:eastAsia="Times New Roman" w:hAnsi="Times New Roman"/>
          <w:lang w:eastAsia="hr-HR"/>
        </w:rPr>
        <w:t>što</w:t>
      </w:r>
      <w:r w:rsidR="009E49A6" w:rsidRPr="00CE0B6F">
        <w:rPr>
          <w:rFonts w:ascii="Times New Roman" w:eastAsia="Times New Roman" w:hAnsi="Times New Roman"/>
          <w:lang w:eastAsia="hr-HR"/>
        </w:rPr>
        <w:t xml:space="preserve"> </w:t>
      </w:r>
      <w:r w:rsidR="009E5E82">
        <w:rPr>
          <w:rFonts w:ascii="Times New Roman" w:eastAsia="Times New Roman" w:hAnsi="Times New Roman"/>
          <w:lang w:eastAsia="hr-HR"/>
        </w:rPr>
        <w:t>v</w:t>
      </w:r>
      <w:r w:rsidR="009E49A6" w:rsidRPr="00CE0B6F">
        <w:rPr>
          <w:rFonts w:ascii="Times New Roman" w:eastAsia="Times New Roman" w:hAnsi="Times New Roman"/>
          <w:lang w:eastAsia="hr-HR"/>
        </w:rPr>
        <w:t>am je na raspolaganju utvrđen</w:t>
      </w:r>
      <w:r w:rsidR="009E5E82">
        <w:rPr>
          <w:rFonts w:ascii="Times New Roman" w:eastAsia="Times New Roman" w:hAnsi="Times New Roman"/>
          <w:lang w:eastAsia="hr-HR"/>
        </w:rPr>
        <w:t xml:space="preserve"> Nacrt </w:t>
      </w:r>
      <w:r w:rsidR="005F6CF5">
        <w:rPr>
          <w:rFonts w:ascii="Times New Roman" w:eastAsia="Times New Roman" w:hAnsi="Times New Roman"/>
          <w:lang w:eastAsia="hr-HR"/>
        </w:rPr>
        <w:t>Programa</w:t>
      </w:r>
      <w:r w:rsidR="009E5E82">
        <w:rPr>
          <w:rFonts w:ascii="Times New Roman" w:eastAsia="Times New Roman" w:hAnsi="Times New Roman"/>
          <w:lang w:eastAsia="hr-HR"/>
        </w:rPr>
        <w:t xml:space="preserve"> i Obrazac sudjelovanja u savjetovanju s javnošću.</w:t>
      </w:r>
    </w:p>
    <w:p w14:paraId="3FCBF074" w14:textId="37ED4A69" w:rsidR="009E49A6" w:rsidRPr="00B02330" w:rsidRDefault="009E49A6" w:rsidP="00AF287D">
      <w:pPr>
        <w:numPr>
          <w:ilvl w:val="0"/>
          <w:numId w:val="1"/>
        </w:numPr>
        <w:spacing w:after="0" w:line="0" w:lineRule="atLeast"/>
        <w:ind w:hanging="720"/>
        <w:contextualSpacing/>
        <w:jc w:val="both"/>
        <w:rPr>
          <w:rFonts w:ascii="Times New Roman" w:eastAsia="Times New Roman" w:hAnsi="Times New Roman"/>
          <w:lang w:eastAsia="hr-HR"/>
        </w:rPr>
      </w:pPr>
      <w:r w:rsidRPr="00CE0B6F">
        <w:rPr>
          <w:rFonts w:ascii="Times New Roman" w:eastAsia="Times New Roman" w:hAnsi="Times New Roman"/>
          <w:lang w:eastAsia="hr-HR"/>
        </w:rPr>
        <w:t xml:space="preserve">Nacrt </w:t>
      </w:r>
      <w:r w:rsidR="005F6CF5">
        <w:rPr>
          <w:rFonts w:ascii="Times New Roman" w:eastAsia="Times New Roman" w:hAnsi="Times New Roman"/>
          <w:lang w:eastAsia="hr-HR"/>
        </w:rPr>
        <w:t>Programa</w:t>
      </w:r>
    </w:p>
    <w:p w14:paraId="516CCA5E" w14:textId="2E610023" w:rsidR="00FB7F69" w:rsidRPr="005F6CF5" w:rsidRDefault="009E49A6" w:rsidP="00AF287D">
      <w:pPr>
        <w:numPr>
          <w:ilvl w:val="0"/>
          <w:numId w:val="1"/>
        </w:numPr>
        <w:spacing w:after="0" w:line="0" w:lineRule="atLeast"/>
        <w:ind w:hanging="720"/>
        <w:contextualSpacing/>
        <w:jc w:val="both"/>
      </w:pPr>
      <w:r w:rsidRPr="00CE0B6F">
        <w:rPr>
          <w:rFonts w:ascii="Times New Roman" w:eastAsia="Times New Roman" w:hAnsi="Times New Roman"/>
          <w:lang w:eastAsia="hr-HR"/>
        </w:rPr>
        <w:t xml:space="preserve">Obrazac sudjelovanja u savjetovanju </w:t>
      </w:r>
      <w:r w:rsidR="00FE25E1">
        <w:rPr>
          <w:rFonts w:ascii="Times New Roman" w:eastAsia="Times New Roman" w:hAnsi="Times New Roman"/>
          <w:lang w:eastAsia="hr-HR"/>
        </w:rPr>
        <w:t>s javnošću</w:t>
      </w:r>
    </w:p>
    <w:sectPr w:rsidR="00FB7F69" w:rsidRPr="005F6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etaSerifPro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D194E"/>
    <w:multiLevelType w:val="hybridMultilevel"/>
    <w:tmpl w:val="87E4DF50"/>
    <w:lvl w:ilvl="0" w:tplc="F8E29B4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A2C99"/>
    <w:multiLevelType w:val="hybridMultilevel"/>
    <w:tmpl w:val="02F0048E"/>
    <w:lvl w:ilvl="0" w:tplc="41B42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04AF2"/>
    <w:multiLevelType w:val="hybridMultilevel"/>
    <w:tmpl w:val="D2FC9546"/>
    <w:lvl w:ilvl="0" w:tplc="209A30A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81E7A"/>
    <w:multiLevelType w:val="hybridMultilevel"/>
    <w:tmpl w:val="EB42021A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E1960"/>
    <w:multiLevelType w:val="hybridMultilevel"/>
    <w:tmpl w:val="6D1C6966"/>
    <w:lvl w:ilvl="0" w:tplc="EBCA60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37C5A"/>
    <w:multiLevelType w:val="hybridMultilevel"/>
    <w:tmpl w:val="6C1C0950"/>
    <w:lvl w:ilvl="0" w:tplc="D3445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613F7"/>
    <w:multiLevelType w:val="hybridMultilevel"/>
    <w:tmpl w:val="95484EA0"/>
    <w:lvl w:ilvl="0" w:tplc="470AB4C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4A560B"/>
    <w:multiLevelType w:val="hybridMultilevel"/>
    <w:tmpl w:val="E08617FA"/>
    <w:lvl w:ilvl="0" w:tplc="60EE0778">
      <w:numFmt w:val="bullet"/>
      <w:lvlText w:val="-"/>
      <w:lvlJc w:val="left"/>
      <w:pPr>
        <w:ind w:left="720" w:hanging="360"/>
      </w:pPr>
      <w:rPr>
        <w:rFonts w:ascii="Times New Roman" w:eastAsia="TimesNew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8F5014"/>
    <w:multiLevelType w:val="hybridMultilevel"/>
    <w:tmpl w:val="93D6F146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643427">
    <w:abstractNumId w:val="8"/>
  </w:num>
  <w:num w:numId="2" w16cid:durableId="984285964">
    <w:abstractNumId w:val="8"/>
  </w:num>
  <w:num w:numId="3" w16cid:durableId="1418558816">
    <w:abstractNumId w:val="3"/>
  </w:num>
  <w:num w:numId="4" w16cid:durableId="2024045547">
    <w:abstractNumId w:val="7"/>
  </w:num>
  <w:num w:numId="5" w16cid:durableId="1733581013">
    <w:abstractNumId w:val="6"/>
  </w:num>
  <w:num w:numId="6" w16cid:durableId="2139951418">
    <w:abstractNumId w:val="1"/>
  </w:num>
  <w:num w:numId="7" w16cid:durableId="471750865">
    <w:abstractNumId w:val="4"/>
  </w:num>
  <w:num w:numId="8" w16cid:durableId="1755740129">
    <w:abstractNumId w:val="5"/>
  </w:num>
  <w:num w:numId="9" w16cid:durableId="1790780190">
    <w:abstractNumId w:val="2"/>
  </w:num>
  <w:num w:numId="10" w16cid:durableId="649790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BD6"/>
    <w:rsid w:val="00034730"/>
    <w:rsid w:val="00047DF2"/>
    <w:rsid w:val="00065128"/>
    <w:rsid w:val="00072219"/>
    <w:rsid w:val="0007333C"/>
    <w:rsid w:val="000A0040"/>
    <w:rsid w:val="000A671E"/>
    <w:rsid w:val="000B00EF"/>
    <w:rsid w:val="000B7555"/>
    <w:rsid w:val="000B7ED2"/>
    <w:rsid w:val="000F3CE1"/>
    <w:rsid w:val="0012405E"/>
    <w:rsid w:val="00130901"/>
    <w:rsid w:val="001321B1"/>
    <w:rsid w:val="00142F49"/>
    <w:rsid w:val="00160CBA"/>
    <w:rsid w:val="00176FDD"/>
    <w:rsid w:val="00177C95"/>
    <w:rsid w:val="00195EF3"/>
    <w:rsid w:val="001C6F72"/>
    <w:rsid w:val="001E66DF"/>
    <w:rsid w:val="001E6944"/>
    <w:rsid w:val="001F616A"/>
    <w:rsid w:val="001F6CEF"/>
    <w:rsid w:val="0020134E"/>
    <w:rsid w:val="00222F89"/>
    <w:rsid w:val="00236677"/>
    <w:rsid w:val="00253F9E"/>
    <w:rsid w:val="00266198"/>
    <w:rsid w:val="00270E35"/>
    <w:rsid w:val="002722D0"/>
    <w:rsid w:val="00281634"/>
    <w:rsid w:val="00291E08"/>
    <w:rsid w:val="002B2BDE"/>
    <w:rsid w:val="002B42A3"/>
    <w:rsid w:val="002C5606"/>
    <w:rsid w:val="002C6ECE"/>
    <w:rsid w:val="002E4AE4"/>
    <w:rsid w:val="002E6B89"/>
    <w:rsid w:val="002F330F"/>
    <w:rsid w:val="00316344"/>
    <w:rsid w:val="003322CF"/>
    <w:rsid w:val="003665AA"/>
    <w:rsid w:val="00386432"/>
    <w:rsid w:val="00392B19"/>
    <w:rsid w:val="003940FC"/>
    <w:rsid w:val="003A6C69"/>
    <w:rsid w:val="003C07BE"/>
    <w:rsid w:val="003E06F4"/>
    <w:rsid w:val="00402FFD"/>
    <w:rsid w:val="00406FA2"/>
    <w:rsid w:val="004313EC"/>
    <w:rsid w:val="0044375A"/>
    <w:rsid w:val="004856CF"/>
    <w:rsid w:val="00487375"/>
    <w:rsid w:val="004B2221"/>
    <w:rsid w:val="004C2DFB"/>
    <w:rsid w:val="004E40CC"/>
    <w:rsid w:val="004E7F4E"/>
    <w:rsid w:val="004F5815"/>
    <w:rsid w:val="00501757"/>
    <w:rsid w:val="00505934"/>
    <w:rsid w:val="0051062F"/>
    <w:rsid w:val="00520E0A"/>
    <w:rsid w:val="00523E43"/>
    <w:rsid w:val="0054074E"/>
    <w:rsid w:val="00546607"/>
    <w:rsid w:val="005672F5"/>
    <w:rsid w:val="005C1FC7"/>
    <w:rsid w:val="005D0F90"/>
    <w:rsid w:val="005F28E8"/>
    <w:rsid w:val="005F6CF5"/>
    <w:rsid w:val="00615353"/>
    <w:rsid w:val="006167D8"/>
    <w:rsid w:val="00631D33"/>
    <w:rsid w:val="00692C23"/>
    <w:rsid w:val="00694DF9"/>
    <w:rsid w:val="006A6F8D"/>
    <w:rsid w:val="006B29BE"/>
    <w:rsid w:val="006C0BC8"/>
    <w:rsid w:val="00725306"/>
    <w:rsid w:val="00735CD0"/>
    <w:rsid w:val="00736B51"/>
    <w:rsid w:val="0074524B"/>
    <w:rsid w:val="00766394"/>
    <w:rsid w:val="00776041"/>
    <w:rsid w:val="007919DC"/>
    <w:rsid w:val="007E4DEC"/>
    <w:rsid w:val="007E569B"/>
    <w:rsid w:val="007E7072"/>
    <w:rsid w:val="007F2E1F"/>
    <w:rsid w:val="00800027"/>
    <w:rsid w:val="008136B7"/>
    <w:rsid w:val="00825CAA"/>
    <w:rsid w:val="008304BD"/>
    <w:rsid w:val="00833EB7"/>
    <w:rsid w:val="00836A6D"/>
    <w:rsid w:val="008574EC"/>
    <w:rsid w:val="00882ED1"/>
    <w:rsid w:val="00883761"/>
    <w:rsid w:val="00892BE9"/>
    <w:rsid w:val="008A3B4C"/>
    <w:rsid w:val="008A4DE4"/>
    <w:rsid w:val="008B1995"/>
    <w:rsid w:val="008B6357"/>
    <w:rsid w:val="008C0002"/>
    <w:rsid w:val="008D71B1"/>
    <w:rsid w:val="008E32F0"/>
    <w:rsid w:val="00920ADB"/>
    <w:rsid w:val="0093551F"/>
    <w:rsid w:val="0095623D"/>
    <w:rsid w:val="00982859"/>
    <w:rsid w:val="009B1A71"/>
    <w:rsid w:val="009B32C4"/>
    <w:rsid w:val="009D1B5F"/>
    <w:rsid w:val="009D3750"/>
    <w:rsid w:val="009E0706"/>
    <w:rsid w:val="009E0F23"/>
    <w:rsid w:val="009E49A6"/>
    <w:rsid w:val="009E5E82"/>
    <w:rsid w:val="009F1D45"/>
    <w:rsid w:val="009F4F3C"/>
    <w:rsid w:val="00A20F9E"/>
    <w:rsid w:val="00A33C8E"/>
    <w:rsid w:val="00A42BD6"/>
    <w:rsid w:val="00A44483"/>
    <w:rsid w:val="00A47F36"/>
    <w:rsid w:val="00A545EA"/>
    <w:rsid w:val="00AF1BBD"/>
    <w:rsid w:val="00AF287D"/>
    <w:rsid w:val="00AF79A8"/>
    <w:rsid w:val="00B02330"/>
    <w:rsid w:val="00B035B2"/>
    <w:rsid w:val="00B063BD"/>
    <w:rsid w:val="00B1154B"/>
    <w:rsid w:val="00B17C0A"/>
    <w:rsid w:val="00B45E41"/>
    <w:rsid w:val="00B64952"/>
    <w:rsid w:val="00B87FF5"/>
    <w:rsid w:val="00BD7B98"/>
    <w:rsid w:val="00BE5787"/>
    <w:rsid w:val="00C14D9D"/>
    <w:rsid w:val="00C327AB"/>
    <w:rsid w:val="00C34098"/>
    <w:rsid w:val="00C525A6"/>
    <w:rsid w:val="00CB68CD"/>
    <w:rsid w:val="00CE0B6F"/>
    <w:rsid w:val="00CE2EB7"/>
    <w:rsid w:val="00CE498B"/>
    <w:rsid w:val="00CF2E43"/>
    <w:rsid w:val="00CF7BA0"/>
    <w:rsid w:val="00D0529B"/>
    <w:rsid w:val="00D14914"/>
    <w:rsid w:val="00D447AD"/>
    <w:rsid w:val="00D52716"/>
    <w:rsid w:val="00D6279E"/>
    <w:rsid w:val="00D850F4"/>
    <w:rsid w:val="00D86E70"/>
    <w:rsid w:val="00D87B60"/>
    <w:rsid w:val="00DA5A08"/>
    <w:rsid w:val="00DC729B"/>
    <w:rsid w:val="00DD6519"/>
    <w:rsid w:val="00E17C9D"/>
    <w:rsid w:val="00E51281"/>
    <w:rsid w:val="00E57F32"/>
    <w:rsid w:val="00E75E6B"/>
    <w:rsid w:val="00E85E91"/>
    <w:rsid w:val="00EC1297"/>
    <w:rsid w:val="00EF12D5"/>
    <w:rsid w:val="00F26F60"/>
    <w:rsid w:val="00F3638D"/>
    <w:rsid w:val="00F42FC9"/>
    <w:rsid w:val="00F615DE"/>
    <w:rsid w:val="00F72DFF"/>
    <w:rsid w:val="00F82722"/>
    <w:rsid w:val="00FB7F69"/>
    <w:rsid w:val="00FE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B7DD"/>
  <w15:chartTrackingRefBased/>
  <w15:docId w15:val="{2CD7F2BA-7BD3-4BB0-90D1-7BA0FC94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BD6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Paragraph,List Paragraph Red,lp1,Heading 12,heading 1,naslov 1,Naslov 12,Graf,IN2 List Paragraph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402FFD"/>
    <w:pPr>
      <w:ind w:left="720"/>
      <w:contextualSpacing/>
    </w:pPr>
  </w:style>
  <w:style w:type="character" w:styleId="Referencakomentara">
    <w:name w:val="annotation reference"/>
    <w:rsid w:val="00523E43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23E43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523E43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23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3E43"/>
    <w:rPr>
      <w:rFonts w:ascii="Segoe UI" w:eastAsia="Calibri" w:hAnsi="Segoe UI" w:cs="Segoe UI"/>
      <w:sz w:val="18"/>
      <w:szCs w:val="18"/>
    </w:rPr>
  </w:style>
  <w:style w:type="character" w:customStyle="1" w:styleId="OdlomakpopisaChar">
    <w:name w:val="Odlomak popisa Char"/>
    <w:aliases w:val="Paragraph Char,List Paragraph Red Char,lp1 Char,Heading 12 Char,heading 1 Char,naslov 1 Char,Naslov 12 Char,Graf Char,IN2 List Paragraph Char,Paragraphe de liste PBLH Char,Graph &amp; Table tite Char,Normal bullet 2 Char,Bullet list Char"/>
    <w:link w:val="Odlomakpopisa"/>
    <w:uiPriority w:val="34"/>
    <w:qFormat/>
    <w:rsid w:val="00CB68CD"/>
    <w:rPr>
      <w:rFonts w:ascii="Calibri" w:eastAsia="Calibri" w:hAnsi="Calibri" w:cs="Times New Roman"/>
    </w:rPr>
  </w:style>
  <w:style w:type="paragraph" w:customStyle="1" w:styleId="mojTekst">
    <w:name w:val="mojTekst"/>
    <w:link w:val="mojTekstChar"/>
    <w:qFormat/>
    <w:rsid w:val="00CB68CD"/>
    <w:pPr>
      <w:spacing w:after="0" w:line="300" w:lineRule="exact"/>
      <w:jc w:val="both"/>
    </w:pPr>
    <w:rPr>
      <w:rFonts w:ascii="Arial" w:eastAsia="Times New Roman" w:hAnsi="Arial" w:cs="Times New Roman"/>
      <w:lang w:eastAsia="hr-HR"/>
    </w:rPr>
  </w:style>
  <w:style w:type="character" w:customStyle="1" w:styleId="mojTekstChar">
    <w:name w:val="mojTekst Char"/>
    <w:link w:val="mojTekst"/>
    <w:rsid w:val="00CB68CD"/>
    <w:rPr>
      <w:rFonts w:ascii="Arial" w:eastAsia="Times New Roman" w:hAnsi="Arial" w:cs="Times New Roman"/>
      <w:lang w:eastAsia="hr-HR"/>
    </w:rPr>
  </w:style>
  <w:style w:type="character" w:styleId="Hiperveza">
    <w:name w:val="Hyperlink"/>
    <w:basedOn w:val="Zadanifontodlomka"/>
    <w:uiPriority w:val="99"/>
    <w:unhideWhenUsed/>
    <w:rsid w:val="0012405E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12405E"/>
    <w:pPr>
      <w:spacing w:after="0" w:line="240" w:lineRule="auto"/>
    </w:pPr>
  </w:style>
  <w:style w:type="paragraph" w:styleId="Tijeloteksta">
    <w:name w:val="Body Text"/>
    <w:basedOn w:val="Normal"/>
    <w:link w:val="TijelotekstaChar"/>
    <w:uiPriority w:val="99"/>
    <w:unhideWhenUsed/>
    <w:rsid w:val="00C327AB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rsid w:val="00C327AB"/>
    <w:rPr>
      <w:rFonts w:ascii="Times New Roman" w:eastAsia="Times New Roman" w:hAnsi="Times New Roman" w:cs="Times New Roman"/>
      <w:shd w:val="clear" w:color="auto" w:fill="FFFFFF"/>
      <w:lang w:eastAsia="hr-HR"/>
    </w:rPr>
  </w:style>
  <w:style w:type="paragraph" w:customStyle="1" w:styleId="Default">
    <w:name w:val="Default"/>
    <w:rsid w:val="00C327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0A671E"/>
    <w:pPr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lang w:eastAsia="hr-HR"/>
    </w:rPr>
  </w:style>
  <w:style w:type="character" w:customStyle="1" w:styleId="NaslovChar">
    <w:name w:val="Naslov Char"/>
    <w:basedOn w:val="Zadanifontodlomka"/>
    <w:link w:val="Naslov"/>
    <w:uiPriority w:val="10"/>
    <w:rsid w:val="000A671E"/>
    <w:rPr>
      <w:rFonts w:ascii="Times New Roman" w:eastAsia="Times New Roman" w:hAnsi="Times New Roman" w:cs="Times New Roman"/>
      <w:b/>
      <w:bCs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291E08"/>
    <w:pPr>
      <w:shd w:val="clear" w:color="auto" w:fill="FFFFFF"/>
      <w:spacing w:after="0" w:line="0" w:lineRule="atLeast"/>
      <w:ind w:firstLine="708"/>
      <w:jc w:val="both"/>
      <w:textAlignment w:val="baseline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291E08"/>
    <w:rPr>
      <w:rFonts w:ascii="Times New Roman" w:eastAsia="Calibri" w:hAnsi="Times New Roman" w:cs="Times New Roman"/>
      <w:shd w:val="clear" w:color="auto" w:fill="FFFFFF"/>
    </w:rPr>
  </w:style>
  <w:style w:type="paragraph" w:styleId="Tijeloteksta-uvlaka2">
    <w:name w:val="Body Text Indent 2"/>
    <w:basedOn w:val="Normal"/>
    <w:link w:val="Tijeloteksta-uvlaka2Char"/>
    <w:uiPriority w:val="99"/>
    <w:unhideWhenUsed/>
    <w:rsid w:val="00291E08"/>
    <w:pPr>
      <w:spacing w:after="0" w:line="0" w:lineRule="atLeast"/>
      <w:ind w:firstLine="708"/>
      <w:jc w:val="both"/>
    </w:pPr>
    <w:rPr>
      <w:rFonts w:ascii="Times New Roman" w:hAnsi="Times New Roman"/>
    </w:r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291E08"/>
    <w:rPr>
      <w:rFonts w:ascii="Times New Roman" w:eastAsia="Calibri" w:hAnsi="Times New Roman" w:cs="Times New Roman"/>
    </w:rPr>
  </w:style>
  <w:style w:type="paragraph" w:styleId="StandardWeb">
    <w:name w:val="Normal (Web)"/>
    <w:basedOn w:val="Normal"/>
    <w:rsid w:val="00694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 w:bidi="ta-IN"/>
    </w:rPr>
  </w:style>
  <w:style w:type="character" w:styleId="Naglaeno">
    <w:name w:val="Strong"/>
    <w:qFormat/>
    <w:rsid w:val="00F3638D"/>
    <w:rPr>
      <w:b/>
      <w:bCs/>
    </w:rPr>
  </w:style>
  <w:style w:type="paragraph" w:styleId="Tijeloteksta-uvlaka3">
    <w:name w:val="Body Text Indent 3"/>
    <w:basedOn w:val="Normal"/>
    <w:link w:val="Tijeloteksta-uvlaka3Char"/>
    <w:uiPriority w:val="99"/>
    <w:unhideWhenUsed/>
    <w:rsid w:val="00072219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rsid w:val="00072219"/>
    <w:rPr>
      <w:rFonts w:ascii="Calibri" w:eastAsia="Calibri" w:hAnsi="Calibri" w:cs="Times New Roman"/>
      <w:sz w:val="16"/>
      <w:szCs w:val="16"/>
    </w:rPr>
  </w:style>
  <w:style w:type="paragraph" w:customStyle="1" w:styleId="t-9-8">
    <w:name w:val="t-9-8"/>
    <w:basedOn w:val="Normal"/>
    <w:rsid w:val="002B2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 w:bidi="ta-I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E69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6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5AAB2-46A7-48FD-A578-20AEBE8E2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Ana Nemet Đurđević</cp:lastModifiedBy>
  <cp:revision>8</cp:revision>
  <cp:lastPrinted>2026-04-09T07:04:00Z</cp:lastPrinted>
  <dcterms:created xsi:type="dcterms:W3CDTF">2026-04-08T08:58:00Z</dcterms:created>
  <dcterms:modified xsi:type="dcterms:W3CDTF">2026-04-21T08:47:00Z</dcterms:modified>
</cp:coreProperties>
</file>