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2"/>
        <w:gridCol w:w="6164"/>
      </w:tblGrid>
      <w:tr w:rsidR="0077062F" w14:paraId="7B846112" w14:textId="77777777" w:rsidTr="0077062F">
        <w:trPr>
          <w:trHeight w:val="719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1049DE97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</w:p>
          <w:p w14:paraId="7CECFA41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30748108" wp14:editId="0086D239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980AF" w14:textId="77777777" w:rsidR="0077062F" w:rsidRDefault="0077062F" w:rsidP="001944A5">
            <w:pPr>
              <w:rPr>
                <w:rFonts w:ascii="Times New Roman" w:hAnsi="Times New Roman"/>
              </w:rPr>
            </w:pPr>
          </w:p>
        </w:tc>
        <w:tc>
          <w:tcPr>
            <w:tcW w:w="8103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0DA70CB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</w:p>
          <w:p w14:paraId="372616EE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4B4A739D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24F5B25E" w14:textId="474DE32B" w:rsidR="00C5522C" w:rsidRPr="00391093" w:rsidRDefault="00C5522C" w:rsidP="00C5522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91093">
              <w:rPr>
                <w:rFonts w:ascii="Times New Roman" w:hAnsi="Times New Roman"/>
                <w:b/>
              </w:rPr>
              <w:t>NACRT</w:t>
            </w:r>
            <w:r>
              <w:rPr>
                <w:rFonts w:ascii="Times New Roman" w:hAnsi="Times New Roman"/>
                <w:b/>
              </w:rPr>
              <w:t>U</w:t>
            </w:r>
            <w:r w:rsidRPr="00391093">
              <w:rPr>
                <w:rFonts w:ascii="Times New Roman" w:hAnsi="Times New Roman"/>
                <w:b/>
              </w:rPr>
              <w:t xml:space="preserve"> </w:t>
            </w:r>
            <w:r w:rsidR="007E442C">
              <w:rPr>
                <w:rFonts w:ascii="Times New Roman" w:hAnsi="Times New Roman"/>
                <w:b/>
              </w:rPr>
              <w:t>SOCIJALNOG PLANA OSJEČKO-BARANJSKE ŽUPANIJE ZA RAZDOBLJE OD 2025. DO 2027. GODINE</w:t>
            </w:r>
          </w:p>
          <w:p w14:paraId="2790DD3E" w14:textId="71F6D27B" w:rsidR="0077062F" w:rsidRDefault="0077062F" w:rsidP="001944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7062F" w14:paraId="17FD64E8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EFA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3DF9" w14:textId="061383E1" w:rsidR="0077062F" w:rsidRDefault="0051543C" w:rsidP="0051543C">
            <w:pPr>
              <w:spacing w:before="120" w:after="120"/>
              <w:ind w:left="360"/>
              <w:jc w:val="center"/>
              <w:rPr>
                <w:rFonts w:ascii="Times New Roman" w:hAnsi="Times New Roman"/>
                <w:b/>
              </w:rPr>
            </w:pPr>
            <w:r w:rsidRPr="0051543C">
              <w:rPr>
                <w:rFonts w:ascii="Times New Roman" w:eastAsia="Times New Roman" w:hAnsi="Times New Roman"/>
                <w:b/>
                <w:lang w:eastAsia="hr-HR"/>
              </w:rPr>
              <w:t>28</w:t>
            </w:r>
            <w:r w:rsidR="00C5522C" w:rsidRPr="0051543C">
              <w:rPr>
                <w:rFonts w:ascii="Times New Roman" w:eastAsia="Times New Roman" w:hAnsi="Times New Roman"/>
                <w:b/>
                <w:lang w:eastAsia="hr-HR"/>
              </w:rPr>
              <w:t xml:space="preserve">. </w:t>
            </w:r>
            <w:r w:rsidR="007E442C" w:rsidRPr="0051543C">
              <w:rPr>
                <w:rFonts w:ascii="Times New Roman" w:eastAsia="Times New Roman" w:hAnsi="Times New Roman"/>
                <w:b/>
                <w:lang w:eastAsia="hr-HR"/>
              </w:rPr>
              <w:t>studenoga</w:t>
            </w:r>
            <w:r w:rsidR="00B26D1D" w:rsidRPr="0051543C">
              <w:rPr>
                <w:rFonts w:ascii="Times New Roman" w:eastAsia="Times New Roman" w:hAnsi="Times New Roman"/>
                <w:b/>
                <w:lang w:eastAsia="hr-HR"/>
              </w:rPr>
              <w:t xml:space="preserve"> </w:t>
            </w:r>
            <w:r w:rsidR="0077062F" w:rsidRPr="0051543C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do </w:t>
            </w:r>
            <w:r w:rsidRPr="0051543C">
              <w:rPr>
                <w:rFonts w:ascii="Times New Roman" w:eastAsia="Times New Roman" w:hAnsi="Times New Roman"/>
                <w:b/>
                <w:bCs/>
                <w:lang w:eastAsia="hr-HR"/>
              </w:rPr>
              <w:t>28</w:t>
            </w:r>
            <w:r w:rsidR="00C5522C" w:rsidRPr="0051543C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. </w:t>
            </w:r>
            <w:r w:rsidR="007E442C" w:rsidRPr="0051543C">
              <w:rPr>
                <w:rFonts w:ascii="Times New Roman" w:eastAsia="Times New Roman" w:hAnsi="Times New Roman"/>
                <w:b/>
                <w:bCs/>
                <w:lang w:eastAsia="hr-HR"/>
              </w:rPr>
              <w:t>prosinca</w:t>
            </w:r>
            <w:r w:rsidR="00B26D1D" w:rsidRPr="0051543C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="0077062F" w:rsidRPr="0051543C">
              <w:rPr>
                <w:rFonts w:ascii="Times New Roman" w:eastAsia="Times New Roman" w:hAnsi="Times New Roman"/>
                <w:b/>
                <w:bCs/>
                <w:lang w:eastAsia="hr-HR"/>
              </w:rPr>
              <w:t>202</w:t>
            </w:r>
            <w:r w:rsidR="001B279A" w:rsidRPr="0051543C"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r w:rsidR="0077062F" w:rsidRPr="0051543C">
              <w:rPr>
                <w:rFonts w:ascii="Times New Roman" w:eastAsia="Times New Roman" w:hAnsi="Times New Roman"/>
                <w:b/>
                <w:bCs/>
                <w:lang w:eastAsia="hr-HR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godine</w:t>
            </w:r>
          </w:p>
        </w:tc>
      </w:tr>
      <w:tr w:rsidR="0077062F" w14:paraId="75E4DBBB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DDE3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43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29CC0EB5" w14:textId="77777777" w:rsidTr="0077062F">
        <w:trPr>
          <w:trHeight w:val="68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9775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D86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1C1C5707" w14:textId="77777777" w:rsidTr="0077062F">
        <w:trPr>
          <w:trHeight w:val="90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0781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9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3522CAD4" w14:textId="77777777" w:rsidTr="0077062F">
        <w:trPr>
          <w:trHeight w:val="11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3AD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55F0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E60E0DA" w14:textId="77777777" w:rsidTr="0077062F">
        <w:trPr>
          <w:trHeight w:val="48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FD69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692E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2538E21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EE8C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6B84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1A80667A" w14:textId="77777777" w:rsidR="0077062F" w:rsidRDefault="0077062F" w:rsidP="0077062F">
      <w:pPr>
        <w:rPr>
          <w:rFonts w:ascii="Times New Roman" w:hAnsi="Times New Roman"/>
          <w:b/>
        </w:rPr>
      </w:pPr>
    </w:p>
    <w:p w14:paraId="0A622037" w14:textId="77777777" w:rsidR="00DE5707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</w:p>
    <w:p w14:paraId="4AE80BAB" w14:textId="61AB7987" w:rsidR="0077062F" w:rsidRDefault="0077062F" w:rsidP="00482579">
      <w:pPr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  <w:color w:val="5B9BD5" w:themeColor="accent1"/>
        </w:rPr>
        <w:t>zdravstvo@obz.hr</w:t>
      </w:r>
    </w:p>
    <w:p w14:paraId="03531DF6" w14:textId="77777777" w:rsidR="00482579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adresu: </w:t>
      </w:r>
    </w:p>
    <w:p w14:paraId="4314858C" w14:textId="18DDCE3A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Osječko-baranjska županija</w:t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Upravni odjel za zdravstvo</w:t>
      </w:r>
      <w:r w:rsidR="00482579"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  <w:b/>
        </w:rPr>
        <w:t>socijalnu skrb</w:t>
      </w:r>
      <w:r w:rsidR="00482579">
        <w:rPr>
          <w:rFonts w:ascii="Times New Roman" w:hAnsi="Times New Roman"/>
          <w:b/>
        </w:rPr>
        <w:t xml:space="preserve"> i hrvatske branitelje</w:t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 xml:space="preserve">Kapucinska 40/I, 31000 Osijek </w:t>
      </w:r>
      <w:r w:rsidR="00482579">
        <w:rPr>
          <w:rFonts w:ascii="Times New Roman" w:hAnsi="Times New Roman"/>
          <w:b/>
        </w:rPr>
        <w:br/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s naznakom "Savjetovanje s javnošću"</w:t>
      </w:r>
    </w:p>
    <w:p w14:paraId="05543151" w14:textId="06126ED4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zaključno </w:t>
      </w:r>
      <w:r w:rsidRPr="0051543C">
        <w:rPr>
          <w:rFonts w:ascii="Times New Roman" w:hAnsi="Times New Roman"/>
          <w:b/>
        </w:rPr>
        <w:t xml:space="preserve">do </w:t>
      </w:r>
      <w:r w:rsidR="00C5522C" w:rsidRPr="0051543C">
        <w:rPr>
          <w:rFonts w:ascii="Times New Roman" w:hAnsi="Times New Roman"/>
          <w:b/>
          <w:u w:val="single"/>
        </w:rPr>
        <w:t>2</w:t>
      </w:r>
      <w:r w:rsidR="0051543C" w:rsidRPr="0051543C">
        <w:rPr>
          <w:rFonts w:ascii="Times New Roman" w:hAnsi="Times New Roman"/>
          <w:b/>
          <w:u w:val="single"/>
        </w:rPr>
        <w:t>8</w:t>
      </w:r>
      <w:r w:rsidR="00C5522C" w:rsidRPr="0051543C">
        <w:rPr>
          <w:rFonts w:ascii="Times New Roman" w:hAnsi="Times New Roman"/>
          <w:b/>
          <w:u w:val="single"/>
        </w:rPr>
        <w:t xml:space="preserve">. </w:t>
      </w:r>
      <w:r w:rsidR="0051543C" w:rsidRPr="0051543C">
        <w:rPr>
          <w:rFonts w:ascii="Times New Roman" w:hAnsi="Times New Roman"/>
          <w:b/>
          <w:u w:val="single"/>
        </w:rPr>
        <w:t>prosinca</w:t>
      </w:r>
      <w:r>
        <w:rPr>
          <w:rFonts w:ascii="Times New Roman" w:hAnsi="Times New Roman"/>
          <w:b/>
          <w:u w:val="single"/>
        </w:rPr>
        <w:t xml:space="preserve"> 202</w:t>
      </w:r>
      <w:r w:rsidR="00482579">
        <w:rPr>
          <w:rFonts w:ascii="Times New Roman" w:hAnsi="Times New Roman"/>
          <w:b/>
          <w:u w:val="single"/>
        </w:rPr>
        <w:t>4</w:t>
      </w:r>
      <w:r>
        <w:rPr>
          <w:rFonts w:ascii="Times New Roman" w:hAnsi="Times New Roman"/>
          <w:b/>
          <w:u w:val="single"/>
        </w:rPr>
        <w:t>.</w:t>
      </w:r>
    </w:p>
    <w:p w14:paraId="09F4A1A8" w14:textId="77777777" w:rsidR="0077062F" w:rsidRDefault="0077062F" w:rsidP="0077062F">
      <w:pPr>
        <w:rPr>
          <w:rFonts w:ascii="Times New Roman" w:hAnsi="Times New Roman"/>
        </w:rPr>
      </w:pPr>
      <w:bookmarkStart w:id="0" w:name="_GoBack"/>
      <w:bookmarkEnd w:id="0"/>
    </w:p>
    <w:p w14:paraId="08EA6A79" w14:textId="77777777" w:rsidR="0077062F" w:rsidRDefault="0077062F" w:rsidP="0077062F">
      <w:pPr>
        <w:rPr>
          <w:rFonts w:ascii="Times New Roman" w:hAnsi="Times New Roman"/>
        </w:rPr>
      </w:pPr>
    </w:p>
    <w:p w14:paraId="24035F87" w14:textId="77777777" w:rsidR="004E0EDD" w:rsidRDefault="004E0EDD"/>
    <w:sectPr w:rsidR="004E0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6F"/>
    <w:rsid w:val="00093067"/>
    <w:rsid w:val="000F3E7F"/>
    <w:rsid w:val="00157027"/>
    <w:rsid w:val="001B279A"/>
    <w:rsid w:val="00355148"/>
    <w:rsid w:val="0042386F"/>
    <w:rsid w:val="00482579"/>
    <w:rsid w:val="004E0EDD"/>
    <w:rsid w:val="0051543C"/>
    <w:rsid w:val="005B3244"/>
    <w:rsid w:val="0077062F"/>
    <w:rsid w:val="007E442C"/>
    <w:rsid w:val="00827F64"/>
    <w:rsid w:val="00B26D1D"/>
    <w:rsid w:val="00C5522C"/>
    <w:rsid w:val="00DE5707"/>
    <w:rsid w:val="00EF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B020"/>
  <w15:chartTrackingRefBased/>
  <w15:docId w15:val="{FF6BE22F-3D89-4B84-87BD-C51AC22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62F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Nevia Balog</cp:lastModifiedBy>
  <cp:revision>4</cp:revision>
  <dcterms:created xsi:type="dcterms:W3CDTF">2024-11-26T13:30:00Z</dcterms:created>
  <dcterms:modified xsi:type="dcterms:W3CDTF">2024-11-28T08:39:00Z</dcterms:modified>
</cp:coreProperties>
</file>