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b/>
          <w:lang w:eastAsia="hr-HR"/>
        </w:rPr>
        <w:t xml:space="preserve">OSJEČKO-BARANJSKA ŽUPANIJA, </w:t>
      </w:r>
      <w:r w:rsidRPr="000C28CA">
        <w:rPr>
          <w:rFonts w:ascii="Times New Roman" w:eastAsia="Times New Roman" w:hAnsi="Times New Roman" w:cs="Times New Roman"/>
          <w:lang w:eastAsia="hr-HR"/>
        </w:rPr>
        <w:t xml:space="preserve">OIB: 10383308860, Osijek, Trg Ante Starčevića 2 (u daljnjem tekstu: Županija), koju zastupa župan Ivan </w:t>
      </w:r>
      <w:proofErr w:type="spellStart"/>
      <w:r w:rsidRPr="000C28CA">
        <w:rPr>
          <w:rFonts w:ascii="Times New Roman" w:eastAsia="Times New Roman" w:hAnsi="Times New Roman" w:cs="Times New Roman"/>
          <w:lang w:eastAsia="hr-HR"/>
        </w:rPr>
        <w:t>Anušić</w:t>
      </w:r>
      <w:proofErr w:type="spellEnd"/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i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___________________________________________________ , OIB:_________________________,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hr-HR"/>
        </w:rPr>
      </w:pPr>
      <w:r w:rsidRPr="000C28CA">
        <w:rPr>
          <w:rFonts w:ascii="Times New Roman" w:eastAsia="Times New Roman" w:hAnsi="Times New Roman" w:cs="Times New Roman"/>
          <w:noProof/>
          <w:lang w:eastAsia="hr-HR"/>
        </w:rPr>
        <w:tab/>
        <w:t>(naziv udruge/poduzetničke potporne institucije)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noProof/>
          <w:lang w:eastAsia="hr-HR"/>
        </w:rPr>
        <w:t>__________________________</w:t>
      </w:r>
      <w:r w:rsidRPr="000C28CA">
        <w:rPr>
          <w:rFonts w:ascii="Times New Roman" w:eastAsia="Times New Roman" w:hAnsi="Times New Roman" w:cs="Times New Roman"/>
          <w:lang w:eastAsia="hr-HR"/>
        </w:rPr>
        <w:t>(u daljnjem tekstu: Korisnik), koju zastupa _____________________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             (adresa)  </w:t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  <w:t xml:space="preserve">       (funkcija, ime i prezime)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sklopili su sljedeći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UGOVOR 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o sudjelovanju Osječko-baranjske županije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u financiranju programa/projekta 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hr-HR"/>
        </w:rPr>
      </w:pPr>
      <w:r w:rsidRPr="000C28CA">
        <w:rPr>
          <w:rFonts w:ascii="Times New Roman" w:eastAsia="Times New Roman" w:hAnsi="Times New Roman" w:cs="Times New Roman"/>
          <w:noProof/>
          <w:lang w:eastAsia="hr-HR"/>
        </w:rPr>
        <w:t>______________________________________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hr-HR"/>
        </w:rPr>
      </w:pPr>
      <w:r w:rsidRPr="000C28CA">
        <w:rPr>
          <w:rFonts w:ascii="Times New Roman" w:eastAsia="Times New Roman" w:hAnsi="Times New Roman" w:cs="Times New Roman"/>
          <w:noProof/>
          <w:lang w:eastAsia="hr-HR"/>
        </w:rPr>
        <w:t>(naziv udruge/poduzetničke potporne institucije)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Članak 1.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Ovim Ugovorom uređuju se međusobni odnosi između Županije i Korisnika u financiranju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projekta/programa _________________________________________________________  (u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  <w:t xml:space="preserve">         (naziv programa/projekta)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nastavku: Projekt) koji će provoditi Korisnik, a slijedom 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______________________________________________ koji je donio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ab/>
        <w:t>(naziv dokumenta, KLASA i URBROJ)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Župan ______________ 2021. godine.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ab/>
        <w:t xml:space="preserve">   (datum)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Članak 2.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Županija se obvezuje u 2021. godini sudjelovati u financiranju Projekta, iz članka 1. ovog Ugovora, u iznosu od __________  kuna (slovima: _____________).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Sredstva iz stavka 1. doznačit će se na IBAN Korisnika u roku od osam dana od dana potpisivanja ovog Ugovora.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Članak 3.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28CA">
        <w:rPr>
          <w:rFonts w:ascii="Times New Roman" w:eastAsia="Times New Roman" w:hAnsi="Times New Roman" w:cs="Times New Roman"/>
        </w:rPr>
        <w:t xml:space="preserve">Korisnik mora namjenski utrošiti odobrena sredstva. </w:t>
      </w: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Arial Unicode MS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</w:rPr>
        <w:t>Stvarno u</w:t>
      </w:r>
      <w:r w:rsidRPr="000C28CA">
        <w:rPr>
          <w:rFonts w:ascii="Times New Roman" w:eastAsia="Arial Unicode MS" w:hAnsi="Times New Roman" w:cs="Times New Roman"/>
          <w:lang w:eastAsia="hr-HR"/>
        </w:rPr>
        <w:t>trošena sredstava iz Proračuna Županije po vrstama troška mogu biti veća do 20% u odnosu na planirane troškove iz Proračuna Županije navedene u Prijavi Projekta.</w:t>
      </w: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Arial Unicode MS" w:hAnsi="Times New Roman" w:cs="Times New Roman"/>
          <w:lang w:eastAsia="hr-HR"/>
        </w:rPr>
      </w:pP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Arial Unicode MS" w:hAnsi="Times New Roman" w:cs="Times New Roman"/>
          <w:lang w:eastAsia="hr-HR"/>
        </w:rPr>
      </w:pPr>
      <w:r w:rsidRPr="000C28CA">
        <w:rPr>
          <w:rFonts w:ascii="Times New Roman" w:eastAsia="Arial Unicode MS" w:hAnsi="Times New Roman" w:cs="Times New Roman"/>
          <w:lang w:eastAsia="hr-HR"/>
        </w:rPr>
        <w:t xml:space="preserve">Sredstava za neizravne troškove ne mogu iznositi više od 30% u odnosu na ukupne troškove Projekta financirane iz sredstava Proračuna Županije.  </w:t>
      </w: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Arial Unicode MS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C28CA">
        <w:rPr>
          <w:rFonts w:ascii="Times New Roman" w:eastAsia="Times New Roman" w:hAnsi="Times New Roman" w:cs="Times New Roman"/>
        </w:rPr>
        <w:lastRenderedPageBreak/>
        <w:t>Članak 4.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28CA">
        <w:rPr>
          <w:rFonts w:ascii="Times New Roman" w:eastAsia="Times New Roman" w:hAnsi="Times New Roman" w:cs="Times New Roman"/>
        </w:rPr>
        <w:t xml:space="preserve">Po završetku Projekta, a najkasnije u roku od godinu dana od dana potpisivanja ovog Ugovora Korisnik se obvezuje podnijeti opisno i financijsko izvješće Upravnom odjelu za gospodarstvo Osječko-baranjske županije (u nastavku: Upravni odjel) na propisanom obrascu (Obrazac OI-2) koji je objavljen na internetskoj stranici Županije.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Uz financijsko izvješće treba dostaviti presliku financijske dokumentacije koja prati utrošak sredstava odobrenih iz Proračuna Županije (izvod iz bankovnog računa kojim se dokazuje izvršeno plaćanje, račun R1 ili R2, blagajnički izvještaj s pripadajućom dokumentacijom, ugovori i druga dokumentacija o izvršenom plaćanju).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28CA">
        <w:rPr>
          <w:rFonts w:ascii="Times New Roman" w:eastAsia="Times New Roman" w:hAnsi="Times New Roman" w:cs="Times New Roman"/>
        </w:rPr>
        <w:t xml:space="preserve">Ukoliko Korisnik ne dostavi opisno i financijsko izvješće o provedbi Projekta u navedenom roku, ili ukoliko se utvrdi nenamjensko korištenje sredstava, ili se sredstva ne utroše ili djelomično utroše za provedbu Projekta, prijavitelj je u obvezi odobrena sredstva, odnosno neutrošeni dio sredstava vratiti u Proračun Županije u roku trideset dana od dana primitka zahtjeva Upravnog odjela za povrat sredstava.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C28CA">
        <w:rPr>
          <w:rFonts w:ascii="Times New Roman" w:eastAsia="Times New Roman" w:hAnsi="Times New Roman" w:cs="Times New Roman"/>
        </w:rPr>
        <w:t>Članak 5.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Korisnik se obvezuje pravodobno izvijestiti Županiju o eventualnim objektivnim smetnjama koje onemogućavaju ili znatno otežavaju realizaciju ovog Ugovora.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28CA">
        <w:rPr>
          <w:rFonts w:ascii="Times New Roman" w:eastAsia="Times New Roman" w:hAnsi="Times New Roman" w:cs="Times New Roman"/>
        </w:rPr>
        <w:t xml:space="preserve">Po zahtjevu Korisnika upućenom putem Upravnog odjela, </w:t>
      </w:r>
      <w:r w:rsidRPr="000C28CA">
        <w:rPr>
          <w:rFonts w:ascii="Times New Roman" w:eastAsia="Calibri" w:hAnsi="Times New Roman" w:cs="Times New Roman"/>
        </w:rPr>
        <w:t xml:space="preserve">Povjerenstvo </w:t>
      </w:r>
      <w:r w:rsidRPr="000C28CA">
        <w:rPr>
          <w:rFonts w:ascii="Times New Roman" w:eastAsia="Times New Roman" w:hAnsi="Times New Roman" w:cs="Times New Roman"/>
          <w:bCs/>
        </w:rPr>
        <w:t>za vrednovanje programa i projekata osposobljavanja osoba s invaliditetom za tržište rada koji će se financirati iz Proračuna Osječko-baranjske županije za 2021. godinu</w:t>
      </w:r>
      <w:r w:rsidRPr="000C28CA">
        <w:rPr>
          <w:rFonts w:ascii="Times New Roman" w:eastAsia="Calibri" w:hAnsi="Times New Roman" w:cs="Times New Roman"/>
        </w:rPr>
        <w:t xml:space="preserve"> Županije </w:t>
      </w:r>
      <w:r w:rsidRPr="000C28CA">
        <w:rPr>
          <w:rFonts w:ascii="Times New Roman" w:eastAsia="Times New Roman" w:hAnsi="Times New Roman" w:cs="Times New Roman"/>
        </w:rPr>
        <w:t xml:space="preserve">u opravdanim slučajevima može predložiti Županu odobravanje produženja roka provođenja Projekta, odnosno roka za dostavu opisnog i financijskog izvješća o provedbi Projekta.  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28CA">
        <w:rPr>
          <w:rFonts w:ascii="Times New Roman" w:eastAsia="Times New Roman" w:hAnsi="Times New Roman" w:cs="Times New Roman"/>
        </w:rPr>
        <w:t>U slučaju donošenja odluke Župana o odobravanju produženja roka provođenja Projekta između Županije i Korisnika potpisat će se dodatak ovom Ugovoru.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Članak 6.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Županija ima pravo obaviti provjeru namjenskog trošenja sredstava uviđajem na licu mjesta ili zatražiti sve raspoložive podatke Korisnika.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Članak 7.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Korisnik se obvezuje javno isticati/objavljivati činjenicu da je Projekt financiran sredstvima Proračuna Županije.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Članak 8.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Eventualne sporove koji proisteknu glede prava i obveza iz ovog Ugovora ugovorne strane će rješavati prvenstveno sporazumno, a u protivnom ugovaraju nadležnost stvarno nadležnog suda u Osijeku.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Članak 9.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lastRenderedPageBreak/>
        <w:t>Članak 10.</w:t>
      </w:r>
    </w:p>
    <w:p w:rsidR="000C28CA" w:rsidRPr="000C28CA" w:rsidRDefault="000C28CA" w:rsidP="000C28C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>Ugovor je sačinjen u 4 (četiri) istovjetna primjerka od kojih svaka ugovorna strana zadržava po 2 (dva) primjerka.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C28CA">
        <w:rPr>
          <w:rFonts w:ascii="Times New Roman" w:eastAsia="Times New Roman" w:hAnsi="Times New Roman" w:cs="Times New Roman"/>
          <w:color w:val="000000"/>
          <w:lang w:eastAsia="hr-HR"/>
        </w:rPr>
        <w:t xml:space="preserve">KLASA: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C28CA">
        <w:rPr>
          <w:rFonts w:ascii="Times New Roman" w:eastAsia="Times New Roman" w:hAnsi="Times New Roman" w:cs="Times New Roman"/>
          <w:color w:val="000000"/>
          <w:lang w:eastAsia="hr-HR"/>
        </w:rPr>
        <w:t xml:space="preserve">URBROJ: 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U </w:t>
      </w:r>
      <w:r w:rsidRPr="000C28CA">
        <w:rPr>
          <w:rFonts w:ascii="Times New Roman" w:eastAsia="Times New Roman" w:hAnsi="Times New Roman" w:cs="Times New Roman"/>
          <w:color w:val="000000"/>
          <w:lang w:eastAsia="hr-HR"/>
        </w:rPr>
        <w:t>Osijeku, _________ 2021. godine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ab/>
        <w:t xml:space="preserve">   Za Županiju</w:t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  <w:t xml:space="preserve"> Za Korisnika</w:t>
      </w:r>
    </w:p>
    <w:p w:rsidR="000C28CA" w:rsidRPr="000C28CA" w:rsidRDefault="000C28CA" w:rsidP="000C28C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ab/>
        <w:t xml:space="preserve">        Župan</w:t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</w:r>
      <w:r w:rsidRPr="000C28CA">
        <w:rPr>
          <w:rFonts w:ascii="Times New Roman" w:eastAsia="Times New Roman" w:hAnsi="Times New Roman" w:cs="Times New Roman"/>
          <w:lang w:eastAsia="hr-HR"/>
        </w:rPr>
        <w:tab/>
        <w:t xml:space="preserve">         </w:t>
      </w: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C28CA">
        <w:rPr>
          <w:rFonts w:ascii="Times New Roman" w:eastAsia="Times New Roman" w:hAnsi="Times New Roman" w:cs="Times New Roman"/>
          <w:lang w:eastAsia="hr-HR"/>
        </w:rPr>
        <w:t xml:space="preserve">                 Ivan </w:t>
      </w:r>
      <w:proofErr w:type="spellStart"/>
      <w:r w:rsidRPr="000C28CA">
        <w:rPr>
          <w:rFonts w:ascii="Times New Roman" w:eastAsia="Times New Roman" w:hAnsi="Times New Roman" w:cs="Times New Roman"/>
          <w:lang w:eastAsia="hr-HR"/>
        </w:rPr>
        <w:t>Anušić</w:t>
      </w:r>
      <w:proofErr w:type="spellEnd"/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0C28CA" w:rsidRPr="000C28CA" w:rsidRDefault="000C28CA" w:rsidP="000C28CA">
      <w:pPr>
        <w:jc w:val="both"/>
        <w:rPr>
          <w:rFonts w:ascii="Times New Roman" w:eastAsia="Calibri" w:hAnsi="Times New Roman" w:cs="Times New Roman"/>
        </w:rPr>
      </w:pPr>
    </w:p>
    <w:p w:rsidR="000C28CA" w:rsidRPr="000C28CA" w:rsidRDefault="000C28CA" w:rsidP="000C28CA">
      <w:pPr>
        <w:jc w:val="both"/>
        <w:rPr>
          <w:rFonts w:ascii="Times New Roman" w:eastAsia="Calibri" w:hAnsi="Times New Roman" w:cs="Times New Roman"/>
        </w:rPr>
      </w:pPr>
    </w:p>
    <w:p w:rsidR="000C28CA" w:rsidRPr="000C28CA" w:rsidRDefault="000C28CA" w:rsidP="000C28CA">
      <w:pPr>
        <w:jc w:val="both"/>
        <w:rPr>
          <w:rFonts w:ascii="Times New Roman" w:eastAsia="Calibri" w:hAnsi="Times New Roman" w:cs="Times New Roman"/>
        </w:rPr>
      </w:pPr>
    </w:p>
    <w:p w:rsidR="003315A2" w:rsidRDefault="003315A2">
      <w:bookmarkStart w:id="0" w:name="_GoBack"/>
      <w:bookmarkEnd w:id="0"/>
    </w:p>
    <w:sectPr w:rsidR="00331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CA"/>
    <w:rsid w:val="000C28CA"/>
    <w:rsid w:val="0033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C5C10-47F2-4F9C-97CE-BCB8BAC6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</cp:revision>
  <dcterms:created xsi:type="dcterms:W3CDTF">2021-08-25T10:43:00Z</dcterms:created>
  <dcterms:modified xsi:type="dcterms:W3CDTF">2021-08-25T10:43:00Z</dcterms:modified>
</cp:coreProperties>
</file>