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4E7E4" w14:textId="77777777" w:rsidR="00191F54" w:rsidRDefault="00191F54" w:rsidP="00191F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33FA3A2" w14:textId="77777777" w:rsidR="00DD0E50" w:rsidRDefault="00C22EC7" w:rsidP="00DD0E50">
      <w:pPr>
        <w:spacing w:after="0" w:line="240" w:lineRule="auto"/>
        <w:ind w:left="10" w:firstLine="698"/>
        <w:jc w:val="both"/>
        <w:rPr>
          <w:rFonts w:ascii="Times New Roman" w:eastAsia="Times New Roman" w:hAnsi="Times New Roman" w:cs="Times New Roman"/>
          <w:color w:val="000000" w:themeColor="text1"/>
          <w:sz w:val="16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Temeljem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članka 4.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točka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3.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10. Zakona o državnim potporama ("Narodne novine" broj 47/14. i 69/17.)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te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30. točka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2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. Statuta Osječko-baranjske županije ("Županijski glasnik" broj</w:t>
      </w:r>
      <w:r w:rsidRPr="001A7E6D">
        <w:rPr>
          <w:rFonts w:ascii="Times New Roman" w:eastAsia="Times New Roman" w:hAnsi="Times New Roman" w:cs="Times New Roman"/>
          <w:color w:val="777777"/>
          <w:shd w:val="clear" w:color="auto" w:fill="FFFFFF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2/95., 2/97., 3/99., 3/01., 8/01., 9/03., 13/05., 2/06., 5/09., 16/09., 2/13., </w:t>
      </w:r>
      <w:hyperlink r:id="rId8" w:tgtFrame="_blank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4/18.</w:t>
        </w:r>
      </w:hyperlink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, </w:t>
      </w:r>
      <w:hyperlink r:id="rId9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2/20.</w:t>
        </w:r>
      </w:hyperlink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 xml:space="preserve"> i</w:t>
      </w:r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 </w:t>
      </w:r>
      <w:hyperlink r:id="rId10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2/21.</w:t>
        </w:r>
      </w:hyperlink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), a u svezi</w:t>
      </w: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članka 3. Uredbe Komisije (EU) br. 1407/2013. od 18. prosinca 2013. o primjeni član</w:t>
      </w: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aka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107. i 108. Ugovora o funkcioniranju Europske unije na de minimis potpore (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Službeni list Europske unije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 L 352/1 od 24. prosinca 2013.)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te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Uredbe Komisije (EU) 2020/972 od 2. srpnja 2020.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 izmjeni Uredbe (EU) 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br.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1407/2013 u pogledu njezina produljenja i o izmjeni Uredbe (EU) br. 651/2014. u pogledu njezina produljenja i odgovarajuć</w:t>
      </w:r>
      <w:r>
        <w:rPr>
          <w:rFonts w:ascii="Times New Roman" w:eastAsia="Times New Roman" w:hAnsi="Times New Roman" w:cs="Times New Roman"/>
          <w:color w:val="000000"/>
          <w:lang w:eastAsia="hr-HR"/>
        </w:rPr>
        <w:t>ih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prilagodbi ("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Službeni list Europske unije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 L 215/3 od 7. srpnja 2020.)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Skupština Osječko-baranjske županije donijela je na _____ sjednici____________ 202</w:t>
      </w: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4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. godine</w:t>
      </w:r>
      <w:r w:rsidRPr="001A7E6D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  <w:r w:rsidR="00191F54" w:rsidRPr="001A7E6D">
        <w:rPr>
          <w:rFonts w:ascii="Times New Roman" w:eastAsia="Times New Roman" w:hAnsi="Times New Roman" w:cs="Times New Roman"/>
          <w:color w:val="000000" w:themeColor="text1"/>
          <w:sz w:val="16"/>
          <w:lang w:eastAsia="hr-HR"/>
        </w:rPr>
        <w:t xml:space="preserve"> </w:t>
      </w:r>
      <w:r w:rsidR="001A7E6D" w:rsidRPr="001A7E6D">
        <w:rPr>
          <w:rFonts w:ascii="Times New Roman" w:eastAsia="Times New Roman" w:hAnsi="Times New Roman" w:cs="Times New Roman"/>
          <w:color w:val="000000" w:themeColor="text1"/>
          <w:sz w:val="16"/>
          <w:lang w:eastAsia="hr-HR"/>
        </w:rPr>
        <w:t xml:space="preserve"> </w:t>
      </w:r>
    </w:p>
    <w:p w14:paraId="1AB29803" w14:textId="1A6C993E" w:rsidR="001A7E6D" w:rsidRPr="001A7E6D" w:rsidRDefault="001A7E6D" w:rsidP="00DD0E50">
      <w:pPr>
        <w:spacing w:after="0" w:line="240" w:lineRule="auto"/>
        <w:ind w:left="10" w:firstLine="69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</w:p>
    <w:p w14:paraId="507E744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E404CD8" w14:textId="735CF7B0" w:rsidR="001A7E6D" w:rsidRPr="001A7E6D" w:rsidRDefault="001A7E6D" w:rsidP="001A7E6D">
      <w:pPr>
        <w:spacing w:after="3" w:line="265" w:lineRule="auto"/>
        <w:ind w:left="2434" w:right="2428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 xml:space="preserve">O D L U K </w:t>
      </w:r>
      <w:r w:rsidR="00C22EC7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>U</w:t>
      </w:r>
    </w:p>
    <w:p w14:paraId="23D0CE04" w14:textId="77777777" w:rsidR="001A7E6D" w:rsidRPr="001A7E6D" w:rsidRDefault="001A7E6D" w:rsidP="001A7E6D">
      <w:pPr>
        <w:spacing w:after="6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</w:p>
    <w:p w14:paraId="1C7C373D" w14:textId="77777777" w:rsidR="001A7E6D" w:rsidRPr="001A7E6D" w:rsidRDefault="001A7E6D" w:rsidP="001A7E6D">
      <w:pPr>
        <w:spacing w:after="3" w:line="265" w:lineRule="auto"/>
        <w:ind w:left="2434" w:right="2426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 xml:space="preserve">o potporama u turizmu na području Osječko-baranjske županije </w:t>
      </w:r>
    </w:p>
    <w:p w14:paraId="645FD315" w14:textId="77777777" w:rsidR="001A7E6D" w:rsidRPr="001A7E6D" w:rsidRDefault="001A7E6D" w:rsidP="001A7E6D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B31C81C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FD6C133" w14:textId="77777777" w:rsidR="001A7E6D" w:rsidRPr="001A7E6D" w:rsidRDefault="001A7E6D" w:rsidP="001A7E6D">
      <w:pPr>
        <w:keepNext/>
        <w:keepLines/>
        <w:tabs>
          <w:tab w:val="center" w:pos="1897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I. </w:t>
      </w: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ab/>
        <w:t xml:space="preserve">TEMELJNE ODREDBE </w:t>
      </w:r>
    </w:p>
    <w:p w14:paraId="7CBE91FF" w14:textId="77777777" w:rsidR="001A7E6D" w:rsidRPr="001A7E6D" w:rsidRDefault="001A7E6D" w:rsidP="001A7E6D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5F3E6FD" w14:textId="77777777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1. </w:t>
      </w:r>
    </w:p>
    <w:p w14:paraId="68F13B6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601987D" w14:textId="7DDC2FA4" w:rsidR="001A7E6D" w:rsidRDefault="001A7E6D" w:rsidP="00DD07CA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DD07CA">
        <w:rPr>
          <w:rFonts w:ascii="Times New Roman" w:eastAsia="Times New Roman" w:hAnsi="Times New Roman" w:cs="Times New Roman"/>
          <w:lang w:eastAsia="hr-HR"/>
        </w:rPr>
        <w:t>Radi stvaranja pretpostavki za razvoj i unaprjeđenje turizma koji je jedan od strateških ciljeva  razvoja Osječko-baranjske županije ovom Odlukom o potpora</w:t>
      </w:r>
      <w:r w:rsidR="00A12F14" w:rsidRPr="00DD07CA">
        <w:rPr>
          <w:rFonts w:ascii="Times New Roman" w:eastAsia="Times New Roman" w:hAnsi="Times New Roman" w:cs="Times New Roman"/>
          <w:lang w:eastAsia="hr-HR"/>
        </w:rPr>
        <w:t>ma</w:t>
      </w:r>
      <w:r w:rsidRPr="00DD07CA">
        <w:rPr>
          <w:rFonts w:ascii="Times New Roman" w:eastAsia="Times New Roman" w:hAnsi="Times New Roman" w:cs="Times New Roman"/>
          <w:lang w:eastAsia="hr-HR"/>
        </w:rPr>
        <w:t xml:space="preserve"> u turizmu na području Osječko-baranjske županije (u daljnjem tekstu: Odluka) uređuju se uvjeti, </w:t>
      </w:r>
      <w:r w:rsidR="00D030B0">
        <w:rPr>
          <w:rFonts w:ascii="Times New Roman" w:eastAsia="Times New Roman" w:hAnsi="Times New Roman" w:cs="Times New Roman"/>
          <w:lang w:eastAsia="hr-HR"/>
        </w:rPr>
        <w:t xml:space="preserve">kriteriji, </w:t>
      </w:r>
      <w:r w:rsidRPr="00DD07CA">
        <w:rPr>
          <w:rFonts w:ascii="Times New Roman" w:eastAsia="Times New Roman" w:hAnsi="Times New Roman" w:cs="Times New Roman"/>
          <w:lang w:eastAsia="hr-HR"/>
        </w:rPr>
        <w:t>način te postupak odobravanja potpora u turizmu na području Osječko-baranjske županije</w:t>
      </w:r>
      <w:r w:rsidRPr="00DD07CA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DD07CA">
        <w:rPr>
          <w:rFonts w:ascii="Times New Roman" w:eastAsia="Times New Roman" w:hAnsi="Times New Roman" w:cs="Times New Roman"/>
          <w:lang w:eastAsia="hr-HR"/>
        </w:rPr>
        <w:t>(</w:t>
      </w:r>
      <w:r w:rsidR="00A12F14" w:rsidRPr="00DD07CA">
        <w:rPr>
          <w:rFonts w:ascii="Times New Roman" w:eastAsia="Times New Roman" w:hAnsi="Times New Roman" w:cs="Times New Roman"/>
          <w:lang w:eastAsia="hr-HR"/>
        </w:rPr>
        <w:t>u daljnjem tekstu</w:t>
      </w:r>
      <w:r w:rsidRPr="00DD07CA">
        <w:rPr>
          <w:rFonts w:ascii="Times New Roman" w:eastAsia="Times New Roman" w:hAnsi="Times New Roman" w:cs="Times New Roman"/>
          <w:lang w:eastAsia="hr-HR"/>
        </w:rPr>
        <w:t xml:space="preserve">: Županija).  </w:t>
      </w:r>
    </w:p>
    <w:p w14:paraId="256741FD" w14:textId="77777777" w:rsidR="00E416EA" w:rsidRDefault="00E416EA" w:rsidP="00DD07CA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A2F93C" w14:textId="503945DD" w:rsidR="00E416EA" w:rsidRPr="001A7E6D" w:rsidRDefault="00E416EA" w:rsidP="00E416EA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2. </w:t>
      </w:r>
    </w:p>
    <w:p w14:paraId="2440599A" w14:textId="77777777" w:rsidR="00E416EA" w:rsidRPr="001A7E6D" w:rsidRDefault="00E416EA" w:rsidP="00E416EA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53BA2483" w14:textId="77777777" w:rsidR="00E416EA" w:rsidRPr="001A7E6D" w:rsidRDefault="00E416EA" w:rsidP="00E416EA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Izrazi koji se u ovoj Odluci koriste za osobe u muškom rodu su neutralni i odnose se na muške </w:t>
      </w:r>
    </w:p>
    <w:p w14:paraId="19BEA3EA" w14:textId="7DF7976D" w:rsidR="00E416EA" w:rsidRPr="00DD07CA" w:rsidRDefault="00E416EA" w:rsidP="00E416EA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i ženske osobe. </w:t>
      </w:r>
    </w:p>
    <w:p w14:paraId="4643C1B6" w14:textId="77777777" w:rsidR="001A7E6D" w:rsidRPr="001A7E6D" w:rsidRDefault="001A7E6D" w:rsidP="001A7E6D">
      <w:pPr>
        <w:spacing w:after="17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06B35D7" w14:textId="5613CEE2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1BFD40F7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5DB1FE9F" w14:textId="7BFCE365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Pod potporama u turizmu (</w:t>
      </w:r>
      <w:r w:rsidR="00DD07CA" w:rsidRPr="00DD07CA">
        <w:rPr>
          <w:rFonts w:ascii="Times New Roman" w:eastAsia="Times New Roman" w:hAnsi="Times New Roman" w:cs="Times New Roman"/>
          <w:lang w:eastAsia="hr-HR"/>
        </w:rPr>
        <w:t>u daljnjem tekstu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: potpore) u smislu ove Odluke podrazumijevaju se nepovratna financijska sredstva odobrena iz Proračuna Županije za aktivnosti, programe i projekte usmjerene postizanju ciljeva razvoja turizma utvrđenih strategijskim i programskim odrednicama razvoja Županije koja su u Proračunu planirana kao subvencije, donacije i pomoći, a za koja Proračunom ili posebnom odlukom Skupštine Županije nisu utvrđeni krajnji korisnici. </w:t>
      </w:r>
    </w:p>
    <w:p w14:paraId="10821120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sz w:val="20"/>
          <w:lang w:eastAsia="hr-HR"/>
        </w:rPr>
        <w:t xml:space="preserve"> </w:t>
      </w:r>
    </w:p>
    <w:p w14:paraId="68D7B9A9" w14:textId="2CF0E154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Pod potporama u smislu ove Odluke ne podrazumijevaju se financijska sredstva koja Županija osigurava temeljem posebnih zakona odnosno sredstva kojima Županija temeljem posebnih akata sufinancira zajedničke </w:t>
      </w:r>
      <w:r w:rsidRPr="00D145ED">
        <w:rPr>
          <w:rFonts w:ascii="Times New Roman" w:eastAsia="Times New Roman" w:hAnsi="Times New Roman" w:cs="Times New Roman"/>
          <w:lang w:eastAsia="hr-HR"/>
        </w:rPr>
        <w:t>aktivnosti, programe i projekte</w:t>
      </w:r>
      <w:r w:rsidRPr="00DD07CA">
        <w:rPr>
          <w:rFonts w:ascii="Times New Roman" w:eastAsia="Times New Roman" w:hAnsi="Times New Roman" w:cs="Times New Roman"/>
          <w:lang w:eastAsia="hr-HR"/>
        </w:rPr>
        <w:t>.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6FA7BB6" w14:textId="77777777" w:rsidR="001A7E6D" w:rsidRPr="001A7E6D" w:rsidRDefault="001A7E6D" w:rsidP="001A7E6D">
      <w:pPr>
        <w:spacing w:after="36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sz w:val="20"/>
          <w:lang w:eastAsia="hr-HR"/>
        </w:rPr>
        <w:t xml:space="preserve"> </w:t>
      </w:r>
    </w:p>
    <w:p w14:paraId="473A9CCF" w14:textId="75E8D833" w:rsidR="001A7E6D" w:rsidRDefault="001A7E6D" w:rsidP="00904B60">
      <w:pPr>
        <w:spacing w:after="0" w:line="245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>Potpore se ne dodjeljuju za troškove PDV-a u slučaju da je korisnik porezni obveznik upisan u registar obveznika PDV-a te ima pravo na odbitak PDV-a i drugih poreza, carina i drug</w:t>
      </w:r>
      <w:r w:rsidR="00F81FA3">
        <w:rPr>
          <w:rFonts w:ascii="Times New Roman" w:eastAsia="Times New Roman" w:hAnsi="Times New Roman" w:cs="Times New Roman"/>
          <w:lang w:eastAsia="hr-HR"/>
        </w:rPr>
        <w:t>ih</w:t>
      </w:r>
      <w:r w:rsidRPr="00DC41A4">
        <w:rPr>
          <w:rFonts w:ascii="Times New Roman" w:eastAsia="Times New Roman" w:hAnsi="Times New Roman" w:cs="Times New Roman"/>
          <w:lang w:eastAsia="hr-HR"/>
        </w:rPr>
        <w:t xml:space="preserve"> srodn</w:t>
      </w:r>
      <w:r w:rsidR="00F81FA3">
        <w:rPr>
          <w:rFonts w:ascii="Times New Roman" w:eastAsia="Times New Roman" w:hAnsi="Times New Roman" w:cs="Times New Roman"/>
          <w:lang w:eastAsia="hr-HR"/>
        </w:rPr>
        <w:t>ih</w:t>
      </w:r>
      <w:r w:rsidRPr="00DC41A4">
        <w:rPr>
          <w:rFonts w:ascii="Times New Roman" w:eastAsia="Times New Roman" w:hAnsi="Times New Roman" w:cs="Times New Roman"/>
          <w:lang w:eastAsia="hr-HR"/>
        </w:rPr>
        <w:t xml:space="preserve"> troškov</w:t>
      </w:r>
      <w:r w:rsidR="00F81FA3">
        <w:rPr>
          <w:rFonts w:ascii="Times New Roman" w:eastAsia="Times New Roman" w:hAnsi="Times New Roman" w:cs="Times New Roman"/>
          <w:lang w:eastAsia="hr-HR"/>
        </w:rPr>
        <w:t>a</w:t>
      </w:r>
      <w:r w:rsidRPr="00DC41A4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843ABE3" w14:textId="77777777" w:rsidR="005754E3" w:rsidRDefault="005754E3" w:rsidP="00904B60">
      <w:pPr>
        <w:spacing w:after="0" w:line="245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54B83D7" w14:textId="77777777" w:rsidR="005754E3" w:rsidRPr="00DC41A4" w:rsidRDefault="005754E3" w:rsidP="00904B60">
      <w:pPr>
        <w:spacing w:after="0" w:line="245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E9E8BB7" w14:textId="77777777" w:rsidR="001A7E6D" w:rsidRPr="00DC41A4" w:rsidRDefault="001A7E6D" w:rsidP="001A7E6D">
      <w:pPr>
        <w:spacing w:after="8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362AF25" w14:textId="5396C9F6" w:rsidR="001A7E6D" w:rsidRPr="00DC41A4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4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4BE5D2BE" w14:textId="77777777" w:rsidR="001A7E6D" w:rsidRPr="00DC41A4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AD2949F" w14:textId="77777777" w:rsidR="001A7E6D" w:rsidRPr="00DC41A4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Potpore se odobravaju za aktivnosti, programe i projekte uz uvjete utvrđene ovom Odlukom, a u okviru sredstava osiguranih Proračunom Županije. </w:t>
      </w:r>
    </w:p>
    <w:p w14:paraId="0B9C6A30" w14:textId="77777777" w:rsidR="001A7E6D" w:rsidRPr="00DC41A4" w:rsidRDefault="001A7E6D" w:rsidP="001A7E6D">
      <w:pPr>
        <w:spacing w:after="14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AA25F6D" w14:textId="77777777" w:rsidR="001A7E6D" w:rsidRPr="00DC41A4" w:rsidRDefault="001A7E6D" w:rsidP="001A7E6D">
      <w:pPr>
        <w:spacing w:after="13"/>
        <w:ind w:left="10" w:right="-11" w:hanging="10"/>
        <w:jc w:val="right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U postupku odobravanja potpora po ovoj Odluci koje imaju obilježja potpora male vrijednosti </w:t>
      </w:r>
    </w:p>
    <w:p w14:paraId="5C66BF88" w14:textId="00BB0FC5" w:rsidR="001A7E6D" w:rsidRPr="00DC41A4" w:rsidRDefault="001A7E6D" w:rsidP="00904B60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primjenjuju se odredbe važeće uredbe Europske unije kojom se uređuju potpore male vrijednosti. 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CCEB9E4" w14:textId="77777777" w:rsidR="001A7E6D" w:rsidRPr="00DC41A4" w:rsidRDefault="001A7E6D" w:rsidP="001A7E6D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1BE58D6" w14:textId="473C98C1" w:rsid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5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41F72BB" w14:textId="77777777" w:rsidR="00A41EB3" w:rsidRPr="00DC41A4" w:rsidRDefault="00A41EB3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4C70587" w14:textId="2358BA21" w:rsidR="001A7E6D" w:rsidRPr="00DC41A4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U postupku odlučivanja o odobravanju potpore tijelo utvrđeno ovom Odlukom ocjenjuje koliko aktivnost, program ili projekt za koji se traži potpora pridonosi ostvarivanju strateških ciljeva Županije usmjerenih ka razvoju i unaprjeđenju turizma na temelju sljedećih kriterija: </w:t>
      </w:r>
    </w:p>
    <w:p w14:paraId="622BB22E" w14:textId="77777777" w:rsidR="001A7E6D" w:rsidRPr="00DC41A4" w:rsidRDefault="001A7E6D" w:rsidP="001A7E6D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>objedinjavanju i unaprjeđenju turističke ponude,</w:t>
      </w:r>
      <w:r w:rsidRPr="00DC41A4">
        <w:rPr>
          <w:rFonts w:ascii="Times New Roman" w:eastAsia="Times New Roman" w:hAnsi="Times New Roman" w:cs="Times New Roman"/>
          <w:i/>
          <w:lang w:eastAsia="hr-HR"/>
        </w:rPr>
        <w:t xml:space="preserve"> </w:t>
      </w:r>
    </w:p>
    <w:p w14:paraId="415F7A02" w14:textId="77777777" w:rsidR="001A7E6D" w:rsidRPr="00DC41A4" w:rsidRDefault="001A7E6D" w:rsidP="001A7E6D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očuvanju prirodne i kulturne baštine i tradicije u funkciji razvitka,</w:t>
      </w:r>
      <w:r w:rsidRPr="00DC41A4">
        <w:rPr>
          <w:rFonts w:ascii="Times New Roman" w:eastAsia="Times New Roman" w:hAnsi="Times New Roman" w:cs="Times New Roman"/>
          <w:i/>
          <w:color w:val="000000"/>
          <w:lang w:eastAsia="hr-HR"/>
        </w:rPr>
        <w:t xml:space="preserve"> </w:t>
      </w:r>
    </w:p>
    <w:p w14:paraId="06D87CC4" w14:textId="77777777" w:rsidR="001A7E6D" w:rsidRPr="00DC41A4" w:rsidRDefault="001A7E6D" w:rsidP="001A7E6D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razvoju turističkih proizvoda i usluga i podizanju njihovih standarda,</w:t>
      </w:r>
      <w:r w:rsidRPr="00DC41A4">
        <w:rPr>
          <w:rFonts w:ascii="Times New Roman" w:eastAsia="Times New Roman" w:hAnsi="Times New Roman" w:cs="Times New Roman"/>
          <w:i/>
          <w:color w:val="000000"/>
          <w:lang w:eastAsia="hr-HR"/>
        </w:rPr>
        <w:t xml:space="preserve"> </w:t>
      </w:r>
    </w:p>
    <w:p w14:paraId="3A371D1B" w14:textId="77777777" w:rsidR="001A7E6D" w:rsidRPr="00DC41A4" w:rsidRDefault="001A7E6D" w:rsidP="001A7E6D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promociji turističkih potencijala Županije,</w:t>
      </w:r>
      <w:r w:rsidRPr="00DC41A4">
        <w:rPr>
          <w:rFonts w:ascii="Times New Roman" w:eastAsia="Times New Roman" w:hAnsi="Times New Roman" w:cs="Times New Roman"/>
          <w:i/>
          <w:color w:val="000000"/>
          <w:lang w:eastAsia="hr-HR"/>
        </w:rPr>
        <w:t xml:space="preserve"> </w:t>
      </w:r>
    </w:p>
    <w:p w14:paraId="6F646D99" w14:textId="31EA7B71" w:rsidR="001A7E6D" w:rsidRPr="00DC41A4" w:rsidRDefault="001A7E6D" w:rsidP="001A7E6D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razvoju svih oblika turizma s naglaskom na ruralni turizam</w:t>
      </w:r>
      <w:r w:rsidR="00904B60">
        <w:rPr>
          <w:rFonts w:ascii="Times New Roman" w:eastAsia="Times New Roman" w:hAnsi="Times New Roman" w:cs="Times New Roman"/>
          <w:color w:val="000000"/>
          <w:lang w:eastAsia="hr-HR"/>
        </w:rPr>
        <w:t xml:space="preserve"> te</w:t>
      </w:r>
      <w:r w:rsidRPr="00DC41A4">
        <w:rPr>
          <w:rFonts w:ascii="Times New Roman" w:eastAsia="Times New Roman" w:hAnsi="Times New Roman" w:cs="Times New Roman"/>
          <w:i/>
          <w:color w:val="000000"/>
          <w:lang w:eastAsia="hr-HR"/>
        </w:rPr>
        <w:t xml:space="preserve"> </w:t>
      </w:r>
    </w:p>
    <w:p w14:paraId="54CE86ED" w14:textId="2FFF4C04" w:rsidR="001A7E6D" w:rsidRPr="00DC41A4" w:rsidRDefault="001A7E6D" w:rsidP="0046009B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unaprjeđenju i proširenju turističke ponude.</w:t>
      </w:r>
      <w:r w:rsidRPr="00DC41A4">
        <w:rPr>
          <w:rFonts w:ascii="Times New Roman" w:eastAsia="Times New Roman" w:hAnsi="Times New Roman" w:cs="Times New Roman"/>
          <w:i/>
          <w:color w:val="000000"/>
          <w:lang w:eastAsia="hr-HR"/>
        </w:rPr>
        <w:t xml:space="preserve"> </w:t>
      </w:r>
    </w:p>
    <w:p w14:paraId="121B0DE3" w14:textId="77777777" w:rsidR="001A7E6D" w:rsidRPr="00DC41A4" w:rsidRDefault="001A7E6D" w:rsidP="001A7E6D">
      <w:pPr>
        <w:spacing w:after="39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2F0847F" w14:textId="4047813A" w:rsidR="001A7E6D" w:rsidRPr="00DC41A4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6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017DD78" w14:textId="77777777" w:rsidR="001A7E6D" w:rsidRPr="00DC41A4" w:rsidRDefault="001A7E6D" w:rsidP="001A7E6D">
      <w:pPr>
        <w:spacing w:after="14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6BAF0BC" w14:textId="173F29F6" w:rsidR="005C6809" w:rsidRPr="00DC41A4" w:rsidRDefault="001A7E6D" w:rsidP="005C6809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 xml:space="preserve">Korisnici potpora 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iz članka </w:t>
      </w:r>
      <w:r w:rsidR="0016283E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. ove Odluke su obiteljska poljoprivredna gospodarstva, obrti i trgovačka društva u kategoriji mikro i malih poduzeća, registrirani za pružanje turističkih </w:t>
      </w:r>
      <w:r w:rsidR="005C6809"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i ugostiteljskih 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usluga</w:t>
      </w:r>
      <w:r w:rsidR="00717297">
        <w:rPr>
          <w:rFonts w:ascii="Times New Roman" w:eastAsia="Times New Roman" w:hAnsi="Times New Roman" w:cs="Times New Roman"/>
          <w:color w:val="000000"/>
          <w:lang w:eastAsia="hr-HR"/>
        </w:rPr>
        <w:t xml:space="preserve"> u turizmu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, obrti, trgovačka društva i zadruge u kategoriji mikro, malih i srednjih poduzeća koji obavljaju djelatnost na tradicijski odnosno umjetnički način </w:t>
      </w:r>
      <w:r w:rsidR="007C773C">
        <w:rPr>
          <w:rFonts w:ascii="Times New Roman" w:eastAsia="Times New Roman" w:hAnsi="Times New Roman" w:cs="Times New Roman"/>
          <w:color w:val="000000"/>
          <w:lang w:eastAsia="hr-HR"/>
        </w:rPr>
        <w:t>odnosno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koji posjeduju Uvjerenje o stjecanju statusa tradicijskog odnosno umjetničkog obrta, udruge registrirane za djelatnosti vezane uz selektivne oblike turizma i druge fizičke osobe</w:t>
      </w:r>
      <w:r w:rsidR="00C66F3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>registrirane za pružanje usluga u turizmu</w:t>
      </w:r>
      <w:r w:rsidR="005C6809"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="00B123C1">
        <w:rPr>
          <w:rFonts w:ascii="Times New Roman" w:eastAsia="Times New Roman" w:hAnsi="Times New Roman" w:cs="Times New Roman"/>
          <w:color w:val="000000"/>
          <w:lang w:eastAsia="hr-HR"/>
        </w:rPr>
        <w:t>N</w:t>
      </w:r>
      <w:r w:rsidR="005C6809" w:rsidRPr="00DC41A4">
        <w:rPr>
          <w:rFonts w:ascii="Times New Roman" w:eastAsia="Times New Roman" w:hAnsi="Times New Roman" w:cs="Times New Roman"/>
          <w:color w:val="000000"/>
          <w:lang w:eastAsia="hr-HR"/>
        </w:rPr>
        <w:t>avedeni korisnici moraju imati</w:t>
      </w:r>
      <w:r w:rsidR="005C6809" w:rsidRPr="00DC41A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prebivalište odnosno sjedište na području Županije i ispunjavati uvjete utvrđene ovom Odlukom i posebnim propisima odnosno pravilima o potporama male vrijednosti. </w:t>
      </w:r>
    </w:p>
    <w:p w14:paraId="6C8C7D3A" w14:textId="6CB212EB" w:rsidR="001A7E6D" w:rsidRPr="00DC41A4" w:rsidRDefault="001A7E6D" w:rsidP="005C6809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4AD0DC2" w14:textId="1BE42113" w:rsidR="001A7E6D" w:rsidRPr="00DC41A4" w:rsidRDefault="001A7E6D" w:rsidP="001A7E6D">
      <w:pPr>
        <w:spacing w:after="10" w:line="252" w:lineRule="auto"/>
        <w:ind w:left="10" w:right="168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DC41A4">
        <w:rPr>
          <w:rFonts w:ascii="Times New Roman" w:eastAsia="Times New Roman" w:hAnsi="Times New Roman" w:cs="Times New Roman"/>
          <w:lang w:eastAsia="hr-HR"/>
        </w:rPr>
        <w:t>Pravo prijave za dodjelu potpor</w:t>
      </w:r>
      <w:r w:rsidR="00B123C1">
        <w:rPr>
          <w:rFonts w:ascii="Times New Roman" w:eastAsia="Times New Roman" w:hAnsi="Times New Roman" w:cs="Times New Roman"/>
          <w:lang w:eastAsia="hr-HR"/>
        </w:rPr>
        <w:t>a</w:t>
      </w:r>
      <w:r w:rsidRPr="00DC41A4">
        <w:rPr>
          <w:rFonts w:ascii="Times New Roman" w:eastAsia="Times New Roman" w:hAnsi="Times New Roman" w:cs="Times New Roman"/>
          <w:lang w:eastAsia="hr-HR"/>
        </w:rPr>
        <w:t xml:space="preserve"> imaju korisnici iz </w:t>
      </w:r>
      <w:r w:rsidR="005631B3">
        <w:rPr>
          <w:rFonts w:ascii="Times New Roman" w:eastAsia="Times New Roman" w:hAnsi="Times New Roman" w:cs="Times New Roman"/>
          <w:lang w:eastAsia="hr-HR"/>
        </w:rPr>
        <w:t>prethodnog</w:t>
      </w:r>
      <w:r w:rsidR="00B123C1">
        <w:rPr>
          <w:rFonts w:ascii="Times New Roman" w:eastAsia="Times New Roman" w:hAnsi="Times New Roman" w:cs="Times New Roman"/>
          <w:lang w:eastAsia="hr-HR"/>
        </w:rPr>
        <w:t>a</w:t>
      </w:r>
      <w:r w:rsidR="005631B3">
        <w:rPr>
          <w:rFonts w:ascii="Times New Roman" w:eastAsia="Times New Roman" w:hAnsi="Times New Roman" w:cs="Times New Roman"/>
          <w:lang w:eastAsia="hr-HR"/>
        </w:rPr>
        <w:t xml:space="preserve"> stavka</w:t>
      </w:r>
      <w:r w:rsidRPr="00DC41A4">
        <w:rPr>
          <w:rFonts w:ascii="Times New Roman" w:eastAsia="Times New Roman" w:hAnsi="Times New Roman" w:cs="Times New Roman"/>
          <w:lang w:eastAsia="hr-HR"/>
        </w:rPr>
        <w:t xml:space="preserve"> pod sljedećim uvjetima: </w:t>
      </w:r>
    </w:p>
    <w:p w14:paraId="5DF5B6B3" w14:textId="5FDCFCE7" w:rsidR="001A7E6D" w:rsidRPr="00DC41A4" w:rsidRDefault="00A7019B" w:rsidP="00D079D9">
      <w:pPr>
        <w:spacing w:after="5" w:line="267" w:lineRule="auto"/>
        <w:ind w:left="705" w:hanging="705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1A7E6D"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da su registrirani za djelatnosti za koju se podnosi prijava odnosno da posjeduju Uvjerenje o </w:t>
      </w:r>
      <w:r w:rsidR="00A41EB3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1A7E6D" w:rsidRPr="00DC41A4">
        <w:rPr>
          <w:rFonts w:ascii="Times New Roman" w:eastAsia="Times New Roman" w:hAnsi="Times New Roman" w:cs="Times New Roman"/>
          <w:color w:val="000000"/>
          <w:lang w:eastAsia="hr-HR"/>
        </w:rPr>
        <w:t>stjecanju statusa tradicijskog odnosno umjetničkog obrta ukoliko obavljaju djelatnost na tradicijski odnosno umjetnički način</w:t>
      </w:r>
      <w:r w:rsidR="00B123C1"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</w:p>
    <w:p w14:paraId="366EC818" w14:textId="20BCF579" w:rsidR="001A7E6D" w:rsidRPr="00DC41A4" w:rsidRDefault="00A7019B" w:rsidP="00A7019B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1A7E6D" w:rsidRPr="00DC41A4">
        <w:rPr>
          <w:rFonts w:ascii="Times New Roman" w:eastAsia="Times New Roman" w:hAnsi="Times New Roman" w:cs="Times New Roman"/>
          <w:color w:val="000000"/>
          <w:lang w:eastAsia="hr-HR"/>
        </w:rPr>
        <w:t>da su troškovi za koje se podnosi prijava plaćeni prije njezinog podnošenja</w:t>
      </w:r>
      <w:r w:rsidR="00B1528F" w:rsidRPr="00DC41A4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1A7E6D"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9E81F49" w14:textId="0DAC0E24" w:rsidR="001A7E6D" w:rsidRPr="00DC41A4" w:rsidRDefault="001A7E6D" w:rsidP="001A7E6D">
      <w:pPr>
        <w:spacing w:after="41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90520FD" w14:textId="0FB59C73" w:rsidR="001A7E6D" w:rsidRPr="00DC41A4" w:rsidRDefault="001A7E6D" w:rsidP="001A7E6D">
      <w:pPr>
        <w:spacing w:after="5" w:line="267" w:lineRule="auto"/>
        <w:ind w:left="9" w:firstLine="696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Pravo na podnošenje prijave nemaju podnositelji koji su blokirani odnosno u stečaju ili u postupku predstečajne nagodbe odnosno koji su u postupku likvidacije. </w:t>
      </w:r>
    </w:p>
    <w:p w14:paraId="04CF7237" w14:textId="77777777" w:rsidR="001A7E6D" w:rsidRPr="00DC41A4" w:rsidRDefault="001A7E6D" w:rsidP="001A7E6D">
      <w:pPr>
        <w:spacing w:after="25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8B3C30F" w14:textId="422AF3AD" w:rsidR="00C26E7B" w:rsidRPr="00DC41A4" w:rsidRDefault="001A7E6D" w:rsidP="00BF6FEC">
      <w:pPr>
        <w:spacing w:after="13"/>
        <w:ind w:left="10" w:right="-11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Pravo na podnošenje prijave imaju samo podnositelji koji su u cijelosti opravdali namjensko korištenje ranije dod</w:t>
      </w:r>
      <w:r w:rsidR="006D3FC2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Pr="00DC41A4">
        <w:rPr>
          <w:rFonts w:ascii="Times New Roman" w:eastAsia="Times New Roman" w:hAnsi="Times New Roman" w:cs="Times New Roman"/>
          <w:color w:val="000000"/>
          <w:lang w:eastAsia="hr-HR"/>
        </w:rPr>
        <w:t xml:space="preserve">jeljenih sredstava iz županijskog proračuna i koji nemaju dug prema Županiji. </w:t>
      </w:r>
    </w:p>
    <w:p w14:paraId="4034BEB3" w14:textId="77777777" w:rsidR="001A7E6D" w:rsidRPr="001A7E6D" w:rsidRDefault="001A7E6D" w:rsidP="001A7E6D">
      <w:pPr>
        <w:spacing w:after="5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4284A3CE" w14:textId="77777777" w:rsidR="001A7E6D" w:rsidRPr="001A7E6D" w:rsidRDefault="001A7E6D" w:rsidP="001A7E6D">
      <w:pPr>
        <w:keepNext/>
        <w:keepLines/>
        <w:tabs>
          <w:tab w:val="center" w:pos="1653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II. </w:t>
      </w: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ab/>
      </w:r>
      <w:r w:rsidRPr="001A7E6D">
        <w:rPr>
          <w:rFonts w:ascii="Times New Roman" w:eastAsia="Times New Roman" w:hAnsi="Times New Roman" w:cs="Times New Roman"/>
          <w:b/>
          <w:lang w:eastAsia="hr-HR"/>
        </w:rPr>
        <w:t xml:space="preserve">VRSTE POTPORA </w:t>
      </w:r>
    </w:p>
    <w:p w14:paraId="758CFA50" w14:textId="77777777" w:rsidR="001A7E6D" w:rsidRPr="001A7E6D" w:rsidRDefault="001A7E6D" w:rsidP="001A7E6D">
      <w:pPr>
        <w:spacing w:after="28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3C6BBF28" w14:textId="23A1412F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7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0C91312F" w14:textId="77777777" w:rsidR="001A7E6D" w:rsidRPr="001A7E6D" w:rsidRDefault="001A7E6D" w:rsidP="001A7E6D">
      <w:pPr>
        <w:spacing w:after="1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39188EC6" w14:textId="77777777" w:rsidR="001A7E6D" w:rsidRPr="001A7E6D" w:rsidRDefault="001A7E6D" w:rsidP="001A7E6D">
      <w:pPr>
        <w:spacing w:after="5" w:line="267" w:lineRule="auto"/>
        <w:ind w:left="670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Potpore se odobravaju u obliku: </w:t>
      </w:r>
    </w:p>
    <w:p w14:paraId="7E2A0C54" w14:textId="4C8F6010" w:rsidR="001A7E6D" w:rsidRPr="006D3FC2" w:rsidRDefault="001A7E6D" w:rsidP="001A7E6D">
      <w:pPr>
        <w:numPr>
          <w:ilvl w:val="0"/>
          <w:numId w:val="12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6D3FC2">
        <w:rPr>
          <w:rFonts w:ascii="Times New Roman" w:eastAsia="Times New Roman" w:hAnsi="Times New Roman" w:cs="Times New Roman"/>
          <w:lang w:eastAsia="hr-HR"/>
        </w:rPr>
        <w:t xml:space="preserve">potpora za razvoj i unaprjeđenje ruralnog turizma, </w:t>
      </w:r>
    </w:p>
    <w:p w14:paraId="2E2800E1" w14:textId="631E294F" w:rsidR="001A7E6D" w:rsidRPr="001A7E6D" w:rsidRDefault="001A7E6D" w:rsidP="001A7E6D">
      <w:pPr>
        <w:numPr>
          <w:ilvl w:val="0"/>
          <w:numId w:val="12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potpora za autohtonu eno i gastro ponudu</w:t>
      </w:r>
      <w:r w:rsidR="006D3FC2"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</w:p>
    <w:p w14:paraId="2AA824AE" w14:textId="16F04583" w:rsidR="001A7E6D" w:rsidRPr="00DD0E50" w:rsidRDefault="001A7E6D" w:rsidP="001A7E6D">
      <w:pPr>
        <w:numPr>
          <w:ilvl w:val="0"/>
          <w:numId w:val="12"/>
        </w:numPr>
        <w:spacing w:after="0" w:line="267" w:lineRule="auto"/>
        <w:ind w:hanging="66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D0E50">
        <w:rPr>
          <w:rFonts w:ascii="Times New Roman" w:eastAsia="Times New Roman" w:hAnsi="Times New Roman" w:cs="Times New Roman"/>
          <w:color w:val="000000"/>
          <w:lang w:eastAsia="hr-HR"/>
        </w:rPr>
        <w:t xml:space="preserve">potpora </w:t>
      </w:r>
      <w:bookmarkStart w:id="0" w:name="_Hlk150953942"/>
      <w:r w:rsidRPr="00DD0E50">
        <w:rPr>
          <w:rFonts w:ascii="Times New Roman" w:eastAsia="Times New Roman" w:hAnsi="Times New Roman" w:cs="Times New Roman"/>
          <w:color w:val="000000"/>
          <w:lang w:eastAsia="hr-HR"/>
        </w:rPr>
        <w:t>za organizaciju i sudjelovanje na manifestacijama</w:t>
      </w:r>
      <w:bookmarkEnd w:id="0"/>
      <w:r w:rsidRPr="00DD0E50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Pr="00DD0E50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0F93EF85" w14:textId="77777777" w:rsidR="001A7E6D" w:rsidRPr="001A7E6D" w:rsidRDefault="001A7E6D" w:rsidP="001A7E6D">
      <w:pPr>
        <w:spacing w:after="43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13262EAB" w14:textId="22DEF4D0" w:rsidR="001A7E6D" w:rsidRPr="001A7E6D" w:rsidRDefault="001A7E6D" w:rsidP="00C66F32">
      <w:pPr>
        <w:keepNext/>
        <w:keepLines/>
        <w:tabs>
          <w:tab w:val="center" w:pos="3636"/>
        </w:tabs>
        <w:spacing w:after="0"/>
        <w:ind w:left="-15"/>
        <w:outlineLvl w:val="0"/>
        <w:rPr>
          <w:rFonts w:ascii="Times New Roman" w:eastAsia="Times New Roman" w:hAnsi="Times New Roman" w:cs="Times New Roman"/>
          <w:color w:val="FF0000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lang w:eastAsia="hr-HR"/>
        </w:rPr>
        <w:t xml:space="preserve">1. </w:t>
      </w:r>
      <w:r w:rsidR="0087600E">
        <w:rPr>
          <w:rFonts w:ascii="Times New Roman" w:eastAsia="Times New Roman" w:hAnsi="Times New Roman" w:cs="Times New Roman"/>
          <w:b/>
          <w:lang w:eastAsia="hr-HR"/>
        </w:rPr>
        <w:t xml:space="preserve">        </w:t>
      </w:r>
      <w:r w:rsidRPr="006D3FC2">
        <w:rPr>
          <w:rFonts w:ascii="Times New Roman" w:eastAsia="Times New Roman" w:hAnsi="Times New Roman" w:cs="Times New Roman"/>
          <w:b/>
          <w:lang w:eastAsia="hr-HR"/>
        </w:rPr>
        <w:t xml:space="preserve">Potpora za razvoj i unaprjeđenje </w:t>
      </w:r>
      <w:r w:rsidRPr="001A7E6D">
        <w:rPr>
          <w:rFonts w:ascii="Times New Roman" w:eastAsia="Times New Roman" w:hAnsi="Times New Roman" w:cs="Times New Roman"/>
          <w:b/>
          <w:lang w:eastAsia="hr-HR"/>
        </w:rPr>
        <w:t xml:space="preserve">ruralnog turizma </w:t>
      </w:r>
      <w:r w:rsidRPr="001A7E6D">
        <w:rPr>
          <w:rFonts w:ascii="Times New Roman" w:eastAsia="Times New Roman" w:hAnsi="Times New Roman" w:cs="Times New Roman"/>
          <w:color w:val="FF0000"/>
          <w:sz w:val="20"/>
          <w:lang w:eastAsia="hr-HR"/>
        </w:rPr>
        <w:t xml:space="preserve"> </w:t>
      </w:r>
    </w:p>
    <w:p w14:paraId="3AD91968" w14:textId="77777777" w:rsidR="001A7E6D" w:rsidRPr="001A7E6D" w:rsidRDefault="001A7E6D" w:rsidP="001A7E6D">
      <w:pPr>
        <w:spacing w:after="31"/>
        <w:rPr>
          <w:rFonts w:ascii="Times New Roman" w:eastAsia="Times New Roman" w:hAnsi="Times New Roman" w:cs="Times New Roman"/>
          <w:color w:val="FF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FF0000"/>
          <w:sz w:val="20"/>
          <w:lang w:eastAsia="hr-HR"/>
        </w:rPr>
        <w:t xml:space="preserve"> </w:t>
      </w:r>
    </w:p>
    <w:p w14:paraId="35B088F8" w14:textId="67D2A298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08351EF" w14:textId="77777777" w:rsidR="001A7E6D" w:rsidRPr="001A7E6D" w:rsidRDefault="001A7E6D" w:rsidP="001A7E6D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 </w:t>
      </w:r>
    </w:p>
    <w:p w14:paraId="2F4E6009" w14:textId="5F50071B" w:rsidR="00D74D75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Potpora za razvoj i unaprjeđenje ruralnog turizma dodjeljuje se za</w:t>
      </w:r>
      <w:r w:rsidR="00C26E7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lang w:eastAsia="hr-HR"/>
        </w:rPr>
        <w:t>razvoj i unaprjeđenje turističke i ugostiteljske usluge u ruralnom turizmu s ciljem podizanja razine kvalitete usluge odnosno za ostvarivanje strateških ciljeva Županije usmjerenih ka razvoju i unaprjeđenju ruralnog turizma utvrđenih strategijskim razvojnim dokumentima Županije</w:t>
      </w:r>
      <w:r w:rsidR="006E673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kao i za očuvanje i ulaganja u razvoj tradicijskih i umjetničkih obrta te za povećanje prepoznatljivosti tradicijskih i umjetničkih proizvoda, a osobito za: </w:t>
      </w:r>
    </w:p>
    <w:p w14:paraId="58EB0E5F" w14:textId="5B760143" w:rsidR="001A7E6D" w:rsidRPr="001A7E6D" w:rsidRDefault="001A7E6D" w:rsidP="00D74D75">
      <w:pPr>
        <w:spacing w:after="5" w:line="267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Georgia" w:eastAsia="Georgia" w:hAnsi="Georgia" w:cs="Georgia"/>
          <w:lang w:eastAsia="hr-HR"/>
        </w:rPr>
        <w:t>-</w:t>
      </w:r>
      <w:r w:rsidRPr="001A7E6D">
        <w:rPr>
          <w:rFonts w:ascii="Arial" w:eastAsia="Arial" w:hAnsi="Arial" w:cs="Arial"/>
          <w:lang w:eastAsia="hr-HR"/>
        </w:rPr>
        <w:t xml:space="preserve"> </w:t>
      </w:r>
      <w:r w:rsidR="00D74D75">
        <w:rPr>
          <w:rFonts w:ascii="Arial" w:eastAsia="Arial" w:hAnsi="Arial" w:cs="Arial"/>
          <w:lang w:eastAsia="hr-HR"/>
        </w:rPr>
        <w:t xml:space="preserve">          </w:t>
      </w:r>
      <w:r w:rsidRPr="001A7E6D">
        <w:rPr>
          <w:rFonts w:ascii="Times New Roman" w:eastAsia="Times New Roman" w:hAnsi="Times New Roman" w:cs="Times New Roman"/>
          <w:lang w:eastAsia="hr-HR"/>
        </w:rPr>
        <w:t>ulaganja u objekte za pružanje turističkih odnosno ugostiteljskih usluga</w:t>
      </w:r>
      <w:r w:rsidR="001D194C">
        <w:rPr>
          <w:rFonts w:ascii="Times New Roman" w:eastAsia="Times New Roman" w:hAnsi="Times New Roman" w:cs="Times New Roman"/>
          <w:lang w:eastAsia="hr-HR"/>
        </w:rPr>
        <w:t xml:space="preserve"> u turizmu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, </w:t>
      </w:r>
    </w:p>
    <w:p w14:paraId="4C933677" w14:textId="7777777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ulaganja koja se odnose za ispunjavanje potrebnih uvjeta utvrđenih posebnim propisima za obavljanje registrirane djelatnosti odnosno proširenje djelatnosti, </w:t>
      </w:r>
    </w:p>
    <w:p w14:paraId="469D58E8" w14:textId="7777777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ulaganja u podizanje kvalitete usluge i konkurentnosti, </w:t>
      </w:r>
    </w:p>
    <w:p w14:paraId="1D68A8C8" w14:textId="742E03B1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ulaganja u svezi s proširenjem ponude turističkih i ugostiteljskih usluga</w:t>
      </w:r>
      <w:r w:rsidR="001D194C">
        <w:rPr>
          <w:rFonts w:ascii="Times New Roman" w:eastAsia="Times New Roman" w:hAnsi="Times New Roman" w:cs="Times New Roman"/>
          <w:color w:val="000000"/>
          <w:lang w:eastAsia="hr-HR"/>
        </w:rPr>
        <w:t xml:space="preserve"> u turizmu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</w:p>
    <w:p w14:paraId="531FB4BB" w14:textId="16C2FC6B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ulaganja u radionice odnosno poslovne prostore za tradicijske i umjetničke obrte radi poboljšanja uvjeta rada u istima, </w:t>
      </w:r>
    </w:p>
    <w:p w14:paraId="02654CFE" w14:textId="7777777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ulaganja u unaprjeđenje proizvodnje tradicijskih i umjetničkih proizvoda, ulaganja u razvoj novih proizvoda/usluga i ulaganja za izlazak na nova tržišta, </w:t>
      </w:r>
    </w:p>
    <w:p w14:paraId="034764B3" w14:textId="322863AA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uvođenje sustava upravljanja kvalitetom normi i znakova kvalitete te upravljanje i zaštita intelektualnog vlasništva što se tiče tradicijskih odnosno umjetničkih obrta</w:t>
      </w:r>
      <w:r w:rsidR="006E6731"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</w:p>
    <w:p w14:paraId="64EED1E3" w14:textId="77777777" w:rsid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marketinške aktivnosti. </w:t>
      </w:r>
    </w:p>
    <w:p w14:paraId="34A39039" w14:textId="77777777" w:rsidR="002B69DB" w:rsidRPr="001A7E6D" w:rsidRDefault="002B69DB" w:rsidP="00B13D74">
      <w:pPr>
        <w:spacing w:after="5" w:line="267" w:lineRule="auto"/>
        <w:ind w:left="729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8F6DE68" w14:textId="2A95FE6D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9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71BF1205" w14:textId="77777777" w:rsidR="001A7E6D" w:rsidRPr="001A7E6D" w:rsidRDefault="001A7E6D" w:rsidP="001A7E6D">
      <w:pPr>
        <w:spacing w:after="19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A234CA4" w14:textId="3B048B4C" w:rsidR="001A7E6D" w:rsidRPr="001A7E6D" w:rsidRDefault="001A7E6D" w:rsidP="001A7E6D">
      <w:pPr>
        <w:spacing w:after="13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Potpora iz članka </w:t>
      </w:r>
      <w:r w:rsidR="0016283E">
        <w:rPr>
          <w:rFonts w:ascii="Times New Roman" w:eastAsia="Times New Roman" w:hAnsi="Times New Roman" w:cs="Times New Roman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iznosi do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50% opravdanih troškova izvršenog ulaganja, a </w:t>
      </w:r>
    </w:p>
    <w:p w14:paraId="47400F1D" w14:textId="66BD2312" w:rsidR="001A7E6D" w:rsidRPr="001A7E6D" w:rsidRDefault="001A7E6D" w:rsidP="001A7E6D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najviše do iznosa od </w:t>
      </w:r>
      <w:r w:rsidR="002B69DB">
        <w:rPr>
          <w:rFonts w:ascii="Times New Roman" w:eastAsia="Times New Roman" w:hAnsi="Times New Roman" w:cs="Times New Roman"/>
          <w:color w:val="000000"/>
          <w:lang w:eastAsia="hr-HR"/>
        </w:rPr>
        <w:t>4.000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2B69DB">
        <w:rPr>
          <w:rFonts w:ascii="Times New Roman" w:eastAsia="Times New Roman" w:hAnsi="Times New Roman" w:cs="Times New Roman"/>
          <w:color w:val="000000"/>
          <w:lang w:eastAsia="hr-HR"/>
        </w:rPr>
        <w:t>00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eura i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može se ostvariti jedanput tijekom proračunske godine. </w:t>
      </w:r>
    </w:p>
    <w:p w14:paraId="7F9095B6" w14:textId="77777777" w:rsidR="001A7E6D" w:rsidRPr="001A7E6D" w:rsidRDefault="001A7E6D" w:rsidP="001A7E6D">
      <w:pPr>
        <w:spacing w:after="1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16748EF" w14:textId="732FEDAD" w:rsidR="002B69DB" w:rsidRPr="002B69DB" w:rsidRDefault="001A7E6D" w:rsidP="002B69DB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Prihvatljivim troškovima za korištenje potpore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iz članka </w:t>
      </w:r>
      <w:r w:rsidR="0016283E">
        <w:rPr>
          <w:rFonts w:ascii="Times New Roman" w:eastAsia="Times New Roman" w:hAnsi="Times New Roman" w:cs="Times New Roman"/>
          <w:color w:val="000000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. ove Odluke smatraju se troškovi:</w:t>
      </w:r>
    </w:p>
    <w:p w14:paraId="60805E7D" w14:textId="1E76112B" w:rsidR="002B69DB" w:rsidRDefault="002B69DB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izgradnje, dogradnje, adaptacije ili opremanja objekta za pružanje usluga u turizmu i ugostiteljstvu,</w:t>
      </w:r>
    </w:p>
    <w:p w14:paraId="03A1D22E" w14:textId="3EBFD5F8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nabavke opreme potrebne za pojedine oblike selektivnog turizma kao što su: ulaganja u cikloturističku ponudu, opremu za prezentacijske svrhe, bazene, saune, hidromasažne kade, restauraciju i obnovu autohtonog objekta ulaganja u obnovljive izvore energije i slično, </w:t>
      </w:r>
    </w:p>
    <w:p w14:paraId="7208DBF7" w14:textId="7367B8E4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nabavke i postavljanja dodatnih vanjskih sadržaja za odmor i rekreaciju turista kao što su:</w:t>
      </w:r>
      <w:r w:rsidR="000A360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bazeni, saune, hortikulturno uređenje okoliša, uređenje i opremanje pješčanih i poučnih staza i slično, </w:t>
      </w:r>
    </w:p>
    <w:p w14:paraId="58EB87D8" w14:textId="13921C9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izgradnje i/ili rekonstrukcije i/ili opremanja radionica za tradicijske, odnosno umjetničke obrte, odnosno financiranj</w:t>
      </w:r>
      <w:r w:rsidR="000A3604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nabave strojeva, postrojenja i opreme, alata i inventara, prilagodbe, uređenja i poboljšanja interijera poslovnog i proizvodnog prostora, uvođenja sustava upravljanja kvalitetom, normi i znakova kvalitete, upravljanja i zaštite intelektualnog vlasništva te nabave usluga u svrhu razvoja proizvoda </w:t>
      </w:r>
      <w:r w:rsidR="000A3604">
        <w:rPr>
          <w:rFonts w:ascii="Times New Roman" w:eastAsia="Times New Roman" w:hAnsi="Times New Roman" w:cs="Times New Roman"/>
          <w:color w:val="000000"/>
          <w:lang w:eastAsia="hr-HR"/>
        </w:rPr>
        <w:t>i</w:t>
      </w:r>
    </w:p>
    <w:p w14:paraId="5EC73FB6" w14:textId="6634444C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izrade web stranice, promidžbenog materijala i ostalih marketinških aktivnosti, osim onih iz članka 1</w:t>
      </w:r>
      <w:r w:rsidR="0016283E">
        <w:rPr>
          <w:rFonts w:ascii="Times New Roman" w:eastAsia="Times New Roman" w:hAnsi="Times New Roman" w:cs="Times New Roman"/>
          <w:color w:val="000000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ove Odluke. </w:t>
      </w:r>
    </w:p>
    <w:p w14:paraId="1CE40595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80A3B34" w14:textId="0AEFAA71" w:rsidR="001E267E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Podnositelj uz prijavu dostavlja dokaze o plaćenim prihvatljivim troškovima iz prethodnog</w:t>
      </w:r>
      <w:r w:rsidR="000A3604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stavka, kao i dokaze o izvršenim plaćanjima. </w:t>
      </w:r>
    </w:p>
    <w:p w14:paraId="6C753A68" w14:textId="77777777" w:rsidR="001A7E6D" w:rsidRPr="001A7E6D" w:rsidRDefault="001A7E6D" w:rsidP="001A7E6D">
      <w:pPr>
        <w:spacing w:after="9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84EA97B" w14:textId="3FBB2E65" w:rsidR="001A7E6D" w:rsidRPr="001A7E6D" w:rsidRDefault="001A7E6D" w:rsidP="001A7E6D">
      <w:pPr>
        <w:spacing w:after="10" w:line="252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10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2CC8BDB5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C22A36B" w14:textId="271C77B7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Potpora iz članka </w:t>
      </w:r>
      <w:r w:rsidR="0016283E">
        <w:rPr>
          <w:rFonts w:ascii="Times New Roman" w:eastAsia="Times New Roman" w:hAnsi="Times New Roman" w:cs="Times New Roman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dodjeljuje se pod uvjetima iz članka </w:t>
      </w:r>
      <w:r w:rsidR="0016283E">
        <w:rPr>
          <w:rFonts w:ascii="Times New Roman" w:eastAsia="Times New Roman" w:hAnsi="Times New Roman" w:cs="Times New Roman"/>
          <w:lang w:eastAsia="hr-HR"/>
        </w:rPr>
        <w:t>6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i sljedećim uvjetima: </w:t>
      </w:r>
    </w:p>
    <w:p w14:paraId="47E41178" w14:textId="7777777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da se mjesto ulaganja nalazi na području Županije, </w:t>
      </w:r>
    </w:p>
    <w:p w14:paraId="137EFB05" w14:textId="77777777" w:rsidR="001A7E6D" w:rsidRPr="001A7E6D" w:rsidRDefault="001A7E6D" w:rsidP="001A7E6D">
      <w:pPr>
        <w:numPr>
          <w:ilvl w:val="0"/>
          <w:numId w:val="13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da se namjena za koju se traži potpora odnosi na ulaganja koja pridonose ispunjenju ciljeva iz </w:t>
      </w:r>
    </w:p>
    <w:p w14:paraId="31AA7BAE" w14:textId="71DDA04A" w:rsidR="002B69DB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članka </w:t>
      </w:r>
      <w:r w:rsidR="0016283E">
        <w:rPr>
          <w:rFonts w:ascii="Times New Roman" w:eastAsia="Times New Roman" w:hAnsi="Times New Roman" w:cs="Times New Roman"/>
          <w:color w:val="000000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. ove Odluk</w:t>
      </w:r>
      <w:r w:rsidR="002B69DB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="009D5C75"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</w:p>
    <w:p w14:paraId="64B8EFD9" w14:textId="7B42FF62" w:rsidR="002B69DB" w:rsidRDefault="002B69DB" w:rsidP="001A7E6D">
      <w:pPr>
        <w:numPr>
          <w:ilvl w:val="0"/>
          <w:numId w:val="13"/>
        </w:numPr>
        <w:spacing w:after="17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416EA">
        <w:rPr>
          <w:rFonts w:ascii="Times New Roman" w:eastAsia="Times New Roman" w:hAnsi="Times New Roman" w:cs="Times New Roman"/>
          <w:color w:val="000000"/>
          <w:lang w:eastAsia="hr-HR"/>
        </w:rPr>
        <w:t>da su troškovi nastali u razdoblju od dana zatvaranja posljednjeg javnog poziva do dana predaje prijave za dodjelu potpore.</w:t>
      </w:r>
    </w:p>
    <w:p w14:paraId="10BAE772" w14:textId="77777777" w:rsidR="00E416EA" w:rsidRPr="00E416EA" w:rsidRDefault="00E416EA" w:rsidP="001A7E6D">
      <w:pPr>
        <w:numPr>
          <w:ilvl w:val="0"/>
          <w:numId w:val="13"/>
        </w:numPr>
        <w:spacing w:after="17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088FBB1" w14:textId="38997577" w:rsidR="001A7E6D" w:rsidRPr="001A7E6D" w:rsidRDefault="001A7E6D" w:rsidP="001A7E6D">
      <w:pPr>
        <w:spacing w:after="10" w:line="252" w:lineRule="auto"/>
        <w:ind w:left="10" w:right="1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1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022CAAC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3D925CB" w14:textId="1AA770A2" w:rsidR="001A7E6D" w:rsidRPr="001A7E6D" w:rsidRDefault="001A7E6D" w:rsidP="00DD0E50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Ukoliko korisnik u razdoblju od 24 mjeseca od dana potpisivanja ugovora prestane obavljati turističku odnosno ugostiteljsku djelatnost u objektu za čiju je izgradnju odnosno uređenje odobrena potpora obvezan je vratiti cjelokupan iznos dodijeljene potpore.  </w:t>
      </w:r>
    </w:p>
    <w:p w14:paraId="1C8BD91F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440750F" w14:textId="2498B99D" w:rsidR="001A7E6D" w:rsidRPr="001A7E6D" w:rsidRDefault="001A7E6D" w:rsidP="00DD0E50">
      <w:pPr>
        <w:keepNext/>
        <w:keepLines/>
        <w:tabs>
          <w:tab w:val="center" w:pos="2701"/>
        </w:tabs>
        <w:spacing w:after="0"/>
        <w:ind w:left="-15"/>
        <w:outlineLvl w:val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2. </w:t>
      </w: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ab/>
      </w:r>
      <w:r w:rsidRPr="001A7E6D">
        <w:rPr>
          <w:rFonts w:ascii="Times New Roman" w:eastAsia="Times New Roman" w:hAnsi="Times New Roman" w:cs="Times New Roman"/>
          <w:b/>
          <w:lang w:eastAsia="hr-HR"/>
        </w:rPr>
        <w:t xml:space="preserve">Potpora za autohtonu eno i gastro ponudu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7D77846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02DD544" w14:textId="7B96D658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2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295B889E" w14:textId="77777777" w:rsidR="001A7E6D" w:rsidRPr="001A7E6D" w:rsidRDefault="001A7E6D" w:rsidP="001A7E6D">
      <w:pPr>
        <w:spacing w:after="2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794D311" w14:textId="5E64676E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Potpora za autohtonu eno i gastro ponudu dodjeljuje se pružateljima turističkih</w:t>
      </w:r>
      <w:r w:rsidR="00B13D7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i ugostiteljskih usluga u turizmu koji se snabdijevaju poljoprivrednim proizvodima od lokalnih poljoprivrednih proizvođača, a što izravno pridonosi razvoju lokalnih poljoprivrednih proizvođača, povećanju njihove konkurentnosti te se potiče njegovanje autentične lokalne kuhinje. </w:t>
      </w:r>
    </w:p>
    <w:p w14:paraId="6371F975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67BE5E2" w14:textId="3E4D22D9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Lokalni poljoprivredni proizvođači su proizvođači poljoprivrednih proizvoda čija </w:t>
      </w:r>
      <w:r w:rsidR="00293751">
        <w:rPr>
          <w:rFonts w:ascii="Times New Roman" w:eastAsia="Times New Roman" w:hAnsi="Times New Roman" w:cs="Times New Roman"/>
          <w:lang w:eastAsia="hr-HR"/>
        </w:rPr>
        <w:t>s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e proizvodnja se nalazi na području Županije. </w:t>
      </w:r>
    </w:p>
    <w:p w14:paraId="7A2EC38C" w14:textId="77777777" w:rsidR="001A7E6D" w:rsidRPr="001A7E6D" w:rsidRDefault="001A7E6D" w:rsidP="001A7E6D">
      <w:pPr>
        <w:spacing w:after="7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F10D7C1" w14:textId="639EFCB3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7431F7BA" w14:textId="77777777" w:rsidR="001A7E6D" w:rsidRPr="001A7E6D" w:rsidRDefault="001A7E6D" w:rsidP="001A7E6D">
      <w:pPr>
        <w:spacing w:after="2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BF99B13" w14:textId="6CCA53D2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Potpora iz članka 1</w:t>
      </w:r>
      <w:r w:rsidR="0016283E">
        <w:rPr>
          <w:rFonts w:ascii="Times New Roman" w:eastAsia="Times New Roman" w:hAnsi="Times New Roman" w:cs="Times New Roman"/>
          <w:lang w:eastAsia="hr-HR"/>
        </w:rPr>
        <w:t>2</w:t>
      </w:r>
      <w:r w:rsidRPr="001A7E6D">
        <w:rPr>
          <w:rFonts w:ascii="Times New Roman" w:eastAsia="Times New Roman" w:hAnsi="Times New Roman" w:cs="Times New Roman"/>
          <w:lang w:eastAsia="hr-HR"/>
        </w:rPr>
        <w:t>. ove Odluke iznosi do 50% iznosa plaćenih računa za kupovinu poljoprivrednih proizvoda od lokalnih poljoprivrednih proizvođača, a najviše do iznosa od 1.3</w:t>
      </w:r>
      <w:r w:rsidR="0038125C">
        <w:rPr>
          <w:rFonts w:ascii="Times New Roman" w:eastAsia="Times New Roman" w:hAnsi="Times New Roman" w:cs="Times New Roman"/>
          <w:lang w:eastAsia="hr-HR"/>
        </w:rPr>
        <w:t>5</w:t>
      </w:r>
      <w:r w:rsidR="00B13D74">
        <w:rPr>
          <w:rFonts w:ascii="Times New Roman" w:eastAsia="Times New Roman" w:hAnsi="Times New Roman" w:cs="Times New Roman"/>
          <w:lang w:eastAsia="hr-HR"/>
        </w:rPr>
        <w:t>0</w:t>
      </w:r>
      <w:r w:rsidRPr="001A7E6D">
        <w:rPr>
          <w:rFonts w:ascii="Times New Roman" w:eastAsia="Times New Roman" w:hAnsi="Times New Roman" w:cs="Times New Roman"/>
          <w:lang w:eastAsia="hr-HR"/>
        </w:rPr>
        <w:t>,</w:t>
      </w:r>
      <w:r w:rsidR="00B13D74">
        <w:rPr>
          <w:rFonts w:ascii="Times New Roman" w:eastAsia="Times New Roman" w:hAnsi="Times New Roman" w:cs="Times New Roman"/>
          <w:lang w:eastAsia="hr-HR"/>
        </w:rPr>
        <w:t>00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eura i može se ostvariti jedanput tijekom proračunske godine. </w:t>
      </w:r>
    </w:p>
    <w:p w14:paraId="71BEEF28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4E9C7C5" w14:textId="3EDD601F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Pružatelji uslug</w:t>
      </w:r>
      <w:r w:rsidR="00EC17A4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u turizmu i ugostiteljstvu moraju imati uspostavljenu poslovnu suradnju s lokalnim poljoprivrednim proizvođačima o kupovini njihovih proizvoda za potrebe usluga koje pružaju u svojim objektima. </w:t>
      </w:r>
    </w:p>
    <w:p w14:paraId="57A19C51" w14:textId="77777777" w:rsidR="001A7E6D" w:rsidRPr="001A7E6D" w:rsidRDefault="001A7E6D" w:rsidP="001A7E6D">
      <w:pPr>
        <w:spacing w:after="8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DF6C1C4" w14:textId="79557EED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4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2E745D16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123E996" w14:textId="0104E231" w:rsidR="001A7E6D" w:rsidRPr="001A7E6D" w:rsidRDefault="001A7E6D" w:rsidP="001A7E6D">
      <w:pPr>
        <w:spacing w:after="5" w:line="267" w:lineRule="auto"/>
        <w:ind w:left="67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Potpora iz članka 1</w:t>
      </w:r>
      <w:r w:rsidR="0016283E">
        <w:rPr>
          <w:rFonts w:ascii="Times New Roman" w:eastAsia="Times New Roman" w:hAnsi="Times New Roman" w:cs="Times New Roman"/>
          <w:lang w:eastAsia="hr-HR"/>
        </w:rPr>
        <w:t>2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dodjeljuje se pod uvjetima iz članka </w:t>
      </w:r>
      <w:r w:rsidR="0016283E">
        <w:rPr>
          <w:rFonts w:ascii="Times New Roman" w:eastAsia="Times New Roman" w:hAnsi="Times New Roman" w:cs="Times New Roman"/>
          <w:lang w:eastAsia="hr-HR"/>
        </w:rPr>
        <w:t>6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i sljedećim uvjetima: </w:t>
      </w:r>
    </w:p>
    <w:p w14:paraId="19C4FC1B" w14:textId="77777777" w:rsidR="001A7E6D" w:rsidRPr="001A7E6D" w:rsidRDefault="001A7E6D" w:rsidP="001A7E6D">
      <w:pPr>
        <w:numPr>
          <w:ilvl w:val="0"/>
          <w:numId w:val="14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da se objekt za pružanje usluga u turizmu i ugostiteljstvu nalazi na području Županije, </w:t>
      </w:r>
    </w:p>
    <w:p w14:paraId="35085EC4" w14:textId="30C1DC40" w:rsidR="001A7E6D" w:rsidRPr="001A7E6D" w:rsidRDefault="001A7E6D" w:rsidP="001A7E6D">
      <w:pPr>
        <w:numPr>
          <w:ilvl w:val="0"/>
          <w:numId w:val="14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da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lokalni poljoprivredni proizvođač </w:t>
      </w:r>
      <w:r w:rsidR="008D7A26">
        <w:rPr>
          <w:rFonts w:ascii="Times New Roman" w:eastAsia="Times New Roman" w:hAnsi="Times New Roman" w:cs="Times New Roman"/>
          <w:lang w:eastAsia="hr-HR"/>
        </w:rPr>
        <w:t xml:space="preserve">ima sjedište/prebivalište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na području </w:t>
      </w:r>
      <w:r w:rsidR="00C26E7B" w:rsidRPr="00553B91">
        <w:rPr>
          <w:rFonts w:ascii="Times New Roman" w:eastAsia="Times New Roman" w:hAnsi="Times New Roman" w:cs="Times New Roman"/>
          <w:lang w:eastAsia="hr-HR"/>
        </w:rPr>
        <w:t>Ž</w:t>
      </w:r>
      <w:r w:rsidRPr="00553B91">
        <w:rPr>
          <w:rFonts w:ascii="Times New Roman" w:eastAsia="Times New Roman" w:hAnsi="Times New Roman" w:cs="Times New Roman"/>
          <w:lang w:eastAsia="hr-HR"/>
        </w:rPr>
        <w:t>upanije</w:t>
      </w:r>
      <w:r w:rsidR="005631B3" w:rsidRPr="00553B91">
        <w:rPr>
          <w:rFonts w:ascii="Times New Roman" w:eastAsia="Times New Roman" w:hAnsi="Times New Roman" w:cs="Times New Roman"/>
          <w:lang w:eastAsia="hr-HR"/>
        </w:rPr>
        <w:t>,</w:t>
      </w:r>
    </w:p>
    <w:p w14:paraId="7DD00BD9" w14:textId="2CAED280" w:rsidR="00B13D74" w:rsidRDefault="001A7E6D" w:rsidP="001A7E6D">
      <w:pPr>
        <w:numPr>
          <w:ilvl w:val="0"/>
          <w:numId w:val="14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da podnositelj prijave ima uspostavljenu poslovnu suradnju s lokalnim poljoprivrednim proizvođačima sklopljenu prije nastanka troškova</w:t>
      </w:r>
      <w:r w:rsidR="00553B91">
        <w:rPr>
          <w:rFonts w:ascii="Times New Roman" w:eastAsia="Times New Roman" w:hAnsi="Times New Roman" w:cs="Times New Roman"/>
          <w:lang w:eastAsia="hr-HR"/>
        </w:rPr>
        <w:t xml:space="preserve"> i</w:t>
      </w:r>
    </w:p>
    <w:p w14:paraId="30E719C4" w14:textId="6429CC5E" w:rsidR="001A7E6D" w:rsidRPr="00B13D74" w:rsidRDefault="00B13D74" w:rsidP="001A7E6D">
      <w:pPr>
        <w:numPr>
          <w:ilvl w:val="0"/>
          <w:numId w:val="14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su troškovi nastali u razdoblju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od dana zatvaranja posljednjeg javnog poziva do dana predaje prijave za dodjelu potpore</w:t>
      </w:r>
      <w:r w:rsidR="0038125C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419ECB31" w14:textId="77777777" w:rsidR="00B13D74" w:rsidRDefault="00B13D74" w:rsidP="001A7E6D">
      <w:pPr>
        <w:spacing w:after="13"/>
        <w:ind w:left="10" w:right="-11" w:hanging="10"/>
        <w:jc w:val="right"/>
        <w:rPr>
          <w:rFonts w:ascii="Times New Roman" w:eastAsia="Times New Roman" w:hAnsi="Times New Roman" w:cs="Times New Roman"/>
          <w:lang w:eastAsia="hr-HR"/>
        </w:rPr>
      </w:pPr>
    </w:p>
    <w:p w14:paraId="2CD430BF" w14:textId="3E12398D" w:rsidR="001A7E6D" w:rsidRPr="00B13D74" w:rsidRDefault="00C26E7B" w:rsidP="00C26E7B">
      <w:pPr>
        <w:spacing w:after="13"/>
        <w:ind w:left="10" w:right="-11" w:hanging="10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</w:t>
      </w:r>
      <w:r w:rsidR="001A7E6D" w:rsidRPr="00B13D74">
        <w:rPr>
          <w:rFonts w:ascii="Times New Roman" w:eastAsia="Times New Roman" w:hAnsi="Times New Roman" w:cs="Times New Roman"/>
          <w:lang w:eastAsia="hr-HR"/>
        </w:rPr>
        <w:t>Podnositelj uz prijavu dostavlja</w:t>
      </w:r>
      <w:r w:rsidR="00B13D74" w:rsidRPr="00B13D74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1A7E6D" w:rsidRPr="00B13D74">
        <w:rPr>
          <w:rFonts w:ascii="Times New Roman" w:eastAsia="Times New Roman" w:hAnsi="Times New Roman" w:cs="Times New Roman"/>
          <w:lang w:eastAsia="hr-HR"/>
        </w:rPr>
        <w:t xml:space="preserve"> dokaze o plaćenim računima za kupovinu poljoprivrednih </w:t>
      </w:r>
    </w:p>
    <w:p w14:paraId="49CD3743" w14:textId="59E9CB6A" w:rsidR="001A7E6D" w:rsidRPr="001A7E6D" w:rsidRDefault="001A7E6D" w:rsidP="00343102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B13D74">
        <w:rPr>
          <w:rFonts w:ascii="Times New Roman" w:eastAsia="Times New Roman" w:hAnsi="Times New Roman" w:cs="Times New Roman"/>
          <w:lang w:eastAsia="hr-HR"/>
        </w:rPr>
        <w:t>proizvoda od lokalnih poljoprivrednih proizvođača</w:t>
      </w:r>
      <w:r w:rsidR="00B13D74" w:rsidRPr="00B13D74">
        <w:rPr>
          <w:rFonts w:ascii="Times New Roman" w:eastAsia="Times New Roman" w:hAnsi="Times New Roman" w:cs="Times New Roman"/>
          <w:color w:val="000000"/>
          <w:lang w:eastAsia="hr-HR"/>
        </w:rPr>
        <w:t xml:space="preserve"> kao i dokaze o izvršenim plaćanjima.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0CDDA88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4458166" w14:textId="77777777" w:rsidR="001A7E6D" w:rsidRPr="001A7E6D" w:rsidRDefault="001A7E6D" w:rsidP="001A7E6D">
      <w:pPr>
        <w:keepNext/>
        <w:keepLines/>
        <w:tabs>
          <w:tab w:val="center" w:pos="3471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3. </w:t>
      </w: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ab/>
      </w:r>
      <w:r w:rsidRPr="001A7E6D">
        <w:rPr>
          <w:rFonts w:ascii="Times New Roman" w:eastAsia="Times New Roman" w:hAnsi="Times New Roman" w:cs="Times New Roman"/>
          <w:b/>
          <w:lang w:eastAsia="hr-HR"/>
        </w:rPr>
        <w:t>Potpora za organizaciju i sudjelovanje na manifestacijama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98218C6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EFD1AED" w14:textId="14A41011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2EFEDC60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2592665" w14:textId="1667D903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Potpora za organizaciju i sudjelovanje na manifestacijama dodjeljuje se za organizaciju i/ili sudjelovanje na manifestacijama koje su od značaja za razvoj turizma i predstavljanje turističkih potencijala Županije kojima se promiče i predstavlja Županija kao aktivni sudionik u razvoju turizma, a osobito za organizaciju i sudjelovanje: </w:t>
      </w:r>
    </w:p>
    <w:p w14:paraId="3122AA2A" w14:textId="77777777" w:rsidR="001A7E6D" w:rsidRPr="001A7E6D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na sajmovima i izložbama, </w:t>
      </w:r>
    </w:p>
    <w:p w14:paraId="19E6CCF4" w14:textId="7FC915FB" w:rsidR="001A7E6D" w:rsidRPr="001A7E6D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na znanstveno-stručnim skupovima</w:t>
      </w:r>
      <w:r w:rsidR="004E43C8">
        <w:rPr>
          <w:rFonts w:ascii="Times New Roman" w:eastAsia="Times New Roman" w:hAnsi="Times New Roman" w:cs="Times New Roman"/>
          <w:lang w:eastAsia="hr-HR"/>
        </w:rPr>
        <w:t xml:space="preserve"> te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AD890F5" w14:textId="2B326AE1" w:rsidR="001A7E6D" w:rsidRPr="005739B5" w:rsidRDefault="001A7E6D" w:rsidP="001A7E6D">
      <w:pPr>
        <w:numPr>
          <w:ilvl w:val="0"/>
          <w:numId w:val="15"/>
        </w:numPr>
        <w:spacing w:after="0" w:line="267" w:lineRule="auto"/>
        <w:ind w:hanging="720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5739B5">
        <w:rPr>
          <w:rFonts w:ascii="Times New Roman" w:eastAsia="Times New Roman" w:hAnsi="Times New Roman" w:cs="Times New Roman"/>
          <w:lang w:eastAsia="hr-HR"/>
        </w:rPr>
        <w:t xml:space="preserve">na festivalima, smotrama, natjecanjima i drugim srodnim manifestacijama. </w:t>
      </w:r>
      <w:r w:rsidRPr="005739B5">
        <w:rPr>
          <w:rFonts w:ascii="Times New Roman" w:eastAsia="Times New Roman" w:hAnsi="Times New Roman" w:cs="Times New Roman"/>
          <w:color w:val="FF0000"/>
          <w:lang w:eastAsia="hr-HR"/>
        </w:rPr>
        <w:t xml:space="preserve"> </w:t>
      </w:r>
    </w:p>
    <w:p w14:paraId="213DECC2" w14:textId="77777777" w:rsidR="001A7E6D" w:rsidRPr="001A7E6D" w:rsidRDefault="001A7E6D" w:rsidP="001A7E6D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FB09B93" w14:textId="7BBDBC64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6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154D5316" w14:textId="77777777" w:rsidR="001A7E6D" w:rsidRPr="001A7E6D" w:rsidRDefault="001A7E6D" w:rsidP="001A7E6D">
      <w:pPr>
        <w:spacing w:after="1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279300F" w14:textId="6A85C677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Visina potpora iz članka 1</w:t>
      </w:r>
      <w:r w:rsidR="0016283E">
        <w:rPr>
          <w:rFonts w:ascii="Times New Roman" w:eastAsia="Times New Roman" w:hAnsi="Times New Roman" w:cs="Times New Roman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određuje se ovisno o značaju manifestacije za ostvarivanju ciljeva iz članka </w:t>
      </w:r>
      <w:r w:rsidR="0016283E">
        <w:rPr>
          <w:rFonts w:ascii="Times New Roman" w:eastAsia="Times New Roman" w:hAnsi="Times New Roman" w:cs="Times New Roman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i može iznositi do 50% prihvatljivih troškova i može se ostvariti jedanput tijekom proračunske godine. </w:t>
      </w:r>
    </w:p>
    <w:p w14:paraId="0E358AB7" w14:textId="77777777" w:rsidR="001A7E6D" w:rsidRPr="001A7E6D" w:rsidRDefault="001A7E6D" w:rsidP="001A7E6D">
      <w:pPr>
        <w:spacing w:after="9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7174B19" w14:textId="271A2289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Prihvatljivim troškovima za korištenje potpore iz članka 1</w:t>
      </w:r>
      <w:r w:rsidR="0016283E">
        <w:rPr>
          <w:rFonts w:ascii="Times New Roman" w:eastAsia="Times New Roman" w:hAnsi="Times New Roman" w:cs="Times New Roman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smatraju se troškovi: </w:t>
      </w:r>
    </w:p>
    <w:p w14:paraId="13A8D5E7" w14:textId="77777777" w:rsidR="001A7E6D" w:rsidRPr="001A7E6D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najma i zakupa prostora, </w:t>
      </w:r>
    </w:p>
    <w:p w14:paraId="4F22ADE6" w14:textId="77777777" w:rsidR="001A7E6D" w:rsidRPr="001A7E6D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kotizacije, uvrštenja u sajamski katalog, </w:t>
      </w:r>
    </w:p>
    <w:p w14:paraId="00762621" w14:textId="3686C635" w:rsidR="001A7E6D" w:rsidRPr="001A7E6D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izrade i prezentacije promidžbenih materijala i proizvoda, osim ako sredstva nisu ostvarena po članku </w:t>
      </w:r>
      <w:r w:rsidR="00D9121C">
        <w:rPr>
          <w:rFonts w:ascii="Times New Roman" w:eastAsia="Times New Roman" w:hAnsi="Times New Roman" w:cs="Times New Roman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lang w:eastAsia="hr-HR"/>
        </w:rPr>
        <w:t>. ove Odluke</w:t>
      </w:r>
      <w:r w:rsidR="005739B5">
        <w:rPr>
          <w:rFonts w:ascii="Times New Roman" w:eastAsia="Times New Roman" w:hAnsi="Times New Roman" w:cs="Times New Roman"/>
          <w:lang w:eastAsia="hr-HR"/>
        </w:rPr>
        <w:t xml:space="preserve"> i</w:t>
      </w:r>
    </w:p>
    <w:p w14:paraId="7C95D368" w14:textId="49B7798B" w:rsidR="001A7E6D" w:rsidRPr="00E416EA" w:rsidRDefault="001A7E6D" w:rsidP="001A7E6D">
      <w:pPr>
        <w:numPr>
          <w:ilvl w:val="0"/>
          <w:numId w:val="15"/>
        </w:numPr>
        <w:spacing w:after="0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416EA">
        <w:rPr>
          <w:rFonts w:ascii="Times New Roman" w:eastAsia="Times New Roman" w:hAnsi="Times New Roman" w:cs="Times New Roman"/>
          <w:lang w:eastAsia="hr-HR"/>
        </w:rPr>
        <w:t>drugi troškovi koji su u neposrednoj vezi s organizacijom i sudjelovanjem na manifestacijama iz članka 1</w:t>
      </w:r>
      <w:r w:rsidR="0016283E">
        <w:rPr>
          <w:rFonts w:ascii="Times New Roman" w:eastAsia="Times New Roman" w:hAnsi="Times New Roman" w:cs="Times New Roman"/>
          <w:lang w:eastAsia="hr-HR"/>
        </w:rPr>
        <w:t>5</w:t>
      </w:r>
      <w:r w:rsidRPr="00E416EA">
        <w:rPr>
          <w:rFonts w:ascii="Times New Roman" w:eastAsia="Times New Roman" w:hAnsi="Times New Roman" w:cs="Times New Roman"/>
          <w:lang w:eastAsia="hr-HR"/>
        </w:rPr>
        <w:t xml:space="preserve">. ove Odluke. </w:t>
      </w:r>
      <w:r w:rsidRPr="00E416E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ADC277B" w14:textId="77777777" w:rsidR="001A7E6D" w:rsidRPr="001A7E6D" w:rsidRDefault="001A7E6D" w:rsidP="001A7E6D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AE36657" w14:textId="1B729B6A" w:rsidR="001A7E6D" w:rsidRPr="001A7E6D" w:rsidRDefault="001A7E6D" w:rsidP="001A7E6D">
      <w:pPr>
        <w:spacing w:after="10" w:line="252" w:lineRule="auto"/>
        <w:ind w:left="10" w:right="5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7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0D9C41D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D456254" w14:textId="060B2182" w:rsidR="001A7E6D" w:rsidRPr="001A7E6D" w:rsidRDefault="001A7E6D" w:rsidP="001A7E6D">
      <w:pPr>
        <w:spacing w:after="5" w:line="267" w:lineRule="auto"/>
        <w:ind w:left="67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Potpora iz članka 1</w:t>
      </w:r>
      <w:r w:rsidR="00A879A8">
        <w:rPr>
          <w:rFonts w:ascii="Times New Roman" w:eastAsia="Times New Roman" w:hAnsi="Times New Roman" w:cs="Times New Roman"/>
          <w:lang w:eastAsia="hr-HR"/>
        </w:rPr>
        <w:t>5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dodjeljuje se pod uvjetima iz članka </w:t>
      </w:r>
      <w:r w:rsidR="00A879A8">
        <w:rPr>
          <w:rFonts w:ascii="Times New Roman" w:eastAsia="Times New Roman" w:hAnsi="Times New Roman" w:cs="Times New Roman"/>
          <w:lang w:eastAsia="hr-HR"/>
        </w:rPr>
        <w:t>6</w:t>
      </w:r>
      <w:r w:rsidRPr="001A7E6D">
        <w:rPr>
          <w:rFonts w:ascii="Times New Roman" w:eastAsia="Times New Roman" w:hAnsi="Times New Roman" w:cs="Times New Roman"/>
          <w:lang w:eastAsia="hr-HR"/>
        </w:rPr>
        <w:t>. ove Odluke i sljedećim uvjet</w:t>
      </w:r>
      <w:r w:rsidR="00BE1667">
        <w:rPr>
          <w:rFonts w:ascii="Times New Roman" w:eastAsia="Times New Roman" w:hAnsi="Times New Roman" w:cs="Times New Roman"/>
          <w:lang w:eastAsia="hr-HR"/>
        </w:rPr>
        <w:t>i</w:t>
      </w:r>
      <w:r w:rsidRPr="001A7E6D">
        <w:rPr>
          <w:rFonts w:ascii="Times New Roman" w:eastAsia="Times New Roman" w:hAnsi="Times New Roman" w:cs="Times New Roman"/>
          <w:lang w:eastAsia="hr-HR"/>
        </w:rPr>
        <w:t>m</w:t>
      </w:r>
      <w:r w:rsidR="00BE1667">
        <w:rPr>
          <w:rFonts w:ascii="Times New Roman" w:eastAsia="Times New Roman" w:hAnsi="Times New Roman" w:cs="Times New Roman"/>
          <w:lang w:eastAsia="hr-HR"/>
        </w:rPr>
        <w:t>a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: </w:t>
      </w:r>
    </w:p>
    <w:p w14:paraId="58BA4AAD" w14:textId="56E2D11A" w:rsidR="00B13D74" w:rsidRDefault="001A7E6D" w:rsidP="001A7E6D">
      <w:pPr>
        <w:numPr>
          <w:ilvl w:val="0"/>
          <w:numId w:val="15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da je manifestacija za koju se traži potpora od značaja za razvoj turizma i predstavljanje turističkih potencijala Županije kojima se promiče i predstavlja Županija kao aktivni sudionik u razvoju turizma</w:t>
      </w:r>
      <w:r w:rsidR="00F631B3">
        <w:rPr>
          <w:rFonts w:ascii="Times New Roman" w:eastAsia="Times New Roman" w:hAnsi="Times New Roman" w:cs="Times New Roman"/>
          <w:lang w:eastAsia="hr-HR"/>
        </w:rPr>
        <w:t xml:space="preserve"> i</w:t>
      </w:r>
    </w:p>
    <w:p w14:paraId="27EB5A32" w14:textId="2B82E418" w:rsidR="0038125C" w:rsidRPr="00C26E7B" w:rsidRDefault="00C26E7B" w:rsidP="0038125C">
      <w:pPr>
        <w:numPr>
          <w:ilvl w:val="0"/>
          <w:numId w:val="14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B13D74" w:rsidRPr="001A7E6D">
        <w:rPr>
          <w:rFonts w:ascii="Times New Roman" w:eastAsia="Times New Roman" w:hAnsi="Times New Roman" w:cs="Times New Roman"/>
          <w:color w:val="000000"/>
          <w:lang w:eastAsia="hr-HR"/>
        </w:rPr>
        <w:t>d</w:t>
      </w:r>
      <w:r w:rsidR="0038125C">
        <w:rPr>
          <w:rFonts w:ascii="Times New Roman" w:eastAsia="Times New Roman" w:hAnsi="Times New Roman" w:cs="Times New Roman"/>
          <w:lang w:eastAsia="hr-HR"/>
        </w:rPr>
        <w:t xml:space="preserve">a su </w:t>
      </w:r>
      <w:r w:rsidR="0038125C" w:rsidRPr="00B13D74">
        <w:rPr>
          <w:rFonts w:ascii="Times New Roman" w:eastAsia="Times New Roman" w:hAnsi="Times New Roman" w:cs="Times New Roman"/>
          <w:color w:val="000000"/>
          <w:lang w:eastAsia="hr-HR"/>
        </w:rPr>
        <w:t xml:space="preserve">troškovi nastali u  razdoblju od 1. studenoga prethodne godine do 31. listopada tekuće </w:t>
      </w:r>
      <w:r w:rsidR="005E16D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  </w:t>
      </w:r>
    </w:p>
    <w:p w14:paraId="23255280" w14:textId="567CBE91" w:rsidR="00B13D74" w:rsidRDefault="00C26E7B" w:rsidP="00F631B3">
      <w:pPr>
        <w:spacing w:after="5" w:line="267" w:lineRule="auto"/>
        <w:ind w:left="669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B13D74">
        <w:rPr>
          <w:rFonts w:ascii="Times New Roman" w:eastAsia="Times New Roman" w:hAnsi="Times New Roman" w:cs="Times New Roman"/>
          <w:color w:val="000000"/>
          <w:lang w:eastAsia="hr-HR"/>
        </w:rPr>
        <w:t>godine.</w:t>
      </w:r>
    </w:p>
    <w:p w14:paraId="3CAC7827" w14:textId="2C908592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3F8A509A" w14:textId="53251A49" w:rsidR="001A7E6D" w:rsidRPr="00B13D74" w:rsidRDefault="00B13D74" w:rsidP="00B13D74">
      <w:pPr>
        <w:spacing w:after="13"/>
        <w:ind w:left="10" w:right="-11" w:hanging="10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</w:t>
      </w:r>
      <w:r w:rsidR="001A7E6D" w:rsidRPr="00B13D74">
        <w:rPr>
          <w:rFonts w:ascii="Times New Roman" w:eastAsia="Times New Roman" w:hAnsi="Times New Roman" w:cs="Times New Roman"/>
          <w:lang w:eastAsia="hr-HR"/>
        </w:rPr>
        <w:t>Podnositelj uz prijavu dostavlja i dokaze o plaćenim prihvatljivim troškovima iz članka 1</w:t>
      </w:r>
      <w:r w:rsidR="00A879A8">
        <w:rPr>
          <w:rFonts w:ascii="Times New Roman" w:eastAsia="Times New Roman" w:hAnsi="Times New Roman" w:cs="Times New Roman"/>
          <w:lang w:eastAsia="hr-HR"/>
        </w:rPr>
        <w:t>6</w:t>
      </w:r>
      <w:r w:rsidR="001A7E6D" w:rsidRPr="00B13D74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7BBE88D2" w14:textId="5EF01CCF" w:rsidR="001A7E6D" w:rsidRPr="00B13D74" w:rsidRDefault="001A7E6D" w:rsidP="00D9121C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B13D74">
        <w:rPr>
          <w:rFonts w:ascii="Times New Roman" w:eastAsia="Times New Roman" w:hAnsi="Times New Roman" w:cs="Times New Roman"/>
          <w:lang w:eastAsia="hr-HR"/>
        </w:rPr>
        <w:t>stavak 2. ove Odluke</w:t>
      </w:r>
      <w:r w:rsidR="00B13D74" w:rsidRPr="00B13D74">
        <w:rPr>
          <w:rFonts w:ascii="Times New Roman" w:eastAsia="Times New Roman" w:hAnsi="Times New Roman" w:cs="Times New Roman"/>
          <w:lang w:eastAsia="hr-HR"/>
        </w:rPr>
        <w:t xml:space="preserve"> kao </w:t>
      </w:r>
      <w:r w:rsidR="00B13D74" w:rsidRPr="00B13D74">
        <w:rPr>
          <w:rFonts w:ascii="Times New Roman" w:eastAsia="Times New Roman" w:hAnsi="Times New Roman" w:cs="Times New Roman"/>
          <w:color w:val="000000"/>
          <w:lang w:eastAsia="hr-HR"/>
        </w:rPr>
        <w:t>i dokaze o izvršenim plaćanjima.</w:t>
      </w:r>
      <w:r w:rsidRPr="00B13D7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793CF7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2A2857D" w14:textId="3C8E0EEF" w:rsidR="00820C5E" w:rsidRDefault="001A7E6D" w:rsidP="00820C5E">
      <w:pPr>
        <w:keepNext/>
        <w:keepLines/>
        <w:tabs>
          <w:tab w:val="center" w:pos="2373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>III.</w:t>
      </w:r>
      <w:r w:rsidRPr="001A7E6D">
        <w:rPr>
          <w:rFonts w:ascii="Arial" w:eastAsia="Arial" w:hAnsi="Arial" w:cs="Arial"/>
          <w:b/>
          <w:color w:val="000000"/>
          <w:lang w:eastAsia="hr-HR"/>
        </w:rPr>
        <w:t xml:space="preserve"> </w:t>
      </w:r>
      <w:r w:rsidRPr="001A7E6D">
        <w:rPr>
          <w:rFonts w:ascii="Arial" w:eastAsia="Arial" w:hAnsi="Arial" w:cs="Arial"/>
          <w:b/>
          <w:lang w:eastAsia="hr-HR"/>
        </w:rPr>
        <w:tab/>
      </w:r>
      <w:r w:rsidRPr="001A7E6D">
        <w:rPr>
          <w:rFonts w:ascii="Times New Roman" w:eastAsia="Times New Roman" w:hAnsi="Times New Roman" w:cs="Times New Roman"/>
          <w:b/>
          <w:lang w:eastAsia="hr-HR"/>
        </w:rPr>
        <w:t xml:space="preserve">POSTUPAK DODJELE POTPORA </w:t>
      </w:r>
    </w:p>
    <w:p w14:paraId="1DDDBDE8" w14:textId="77777777" w:rsidR="00820C5E" w:rsidRPr="00820C5E" w:rsidRDefault="00820C5E" w:rsidP="00820C5E">
      <w:pPr>
        <w:keepNext/>
        <w:keepLines/>
        <w:tabs>
          <w:tab w:val="center" w:pos="2373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16A1F009" w14:textId="2C30EA0A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Članak 1</w:t>
      </w:r>
      <w:r w:rsidR="00E416EA">
        <w:rPr>
          <w:rFonts w:ascii="Times New Roman" w:eastAsia="Times New Roman" w:hAnsi="Times New Roman" w:cs="Times New Roman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5D824EE0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646189B" w14:textId="0C61EEDB" w:rsidR="00DD0E50" w:rsidRDefault="001A7E6D" w:rsidP="00DD0E50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Postupak dodjele potpora iz članka </w:t>
      </w:r>
      <w:r w:rsidR="00A879A8">
        <w:rPr>
          <w:rFonts w:ascii="Times New Roman" w:eastAsia="Times New Roman" w:hAnsi="Times New Roman" w:cs="Times New Roman"/>
          <w:lang w:eastAsia="hr-HR"/>
        </w:rPr>
        <w:t>7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ove Odluke pokreće se i provodi temeljem javnog poziva koji se objavljuje na </w:t>
      </w:r>
      <w:r w:rsidR="00F631B3">
        <w:rPr>
          <w:rFonts w:ascii="Times New Roman" w:eastAsia="Times New Roman" w:hAnsi="Times New Roman" w:cs="Times New Roman"/>
          <w:lang w:eastAsia="hr-HR"/>
        </w:rPr>
        <w:t>internetskim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stranicama Županije. </w:t>
      </w:r>
    </w:p>
    <w:p w14:paraId="018736CE" w14:textId="603AAE85" w:rsidR="001A7E6D" w:rsidRPr="001A7E6D" w:rsidRDefault="001A7E6D" w:rsidP="00DD0E50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B4E1F14" w14:textId="71681428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Članak 1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9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3F0B1C7B" w14:textId="77777777" w:rsidR="001A7E6D" w:rsidRPr="001A7E6D" w:rsidRDefault="001A7E6D" w:rsidP="001A7E6D">
      <w:pPr>
        <w:spacing w:after="21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850744D" w14:textId="77777777" w:rsidR="001A7E6D" w:rsidRPr="001A7E6D" w:rsidRDefault="001A7E6D" w:rsidP="001A7E6D">
      <w:pPr>
        <w:spacing w:after="5" w:line="267" w:lineRule="auto"/>
        <w:ind w:left="67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Javni poziv sadrži podatke o: </w:t>
      </w:r>
    </w:p>
    <w:p w14:paraId="5C9F9A38" w14:textId="71EC33B4" w:rsidR="005E16D1" w:rsidRPr="005E16D1" w:rsidRDefault="001A7E6D" w:rsidP="005E16D1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nazivu tijela koje objavljuje javni poziv, </w:t>
      </w:r>
      <w:r w:rsidR="005E16D1" w:rsidRPr="005E16D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E16D1">
        <w:rPr>
          <w:rFonts w:ascii="Arial" w:eastAsia="Arial" w:hAnsi="Arial" w:cs="Arial"/>
          <w:lang w:eastAsia="hr-HR"/>
        </w:rPr>
        <w:t xml:space="preserve"> </w:t>
      </w:r>
    </w:p>
    <w:p w14:paraId="318A6ABE" w14:textId="6755AB75" w:rsidR="001A7E6D" w:rsidRPr="005E16D1" w:rsidRDefault="001A7E6D" w:rsidP="005E16D1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5E16D1">
        <w:rPr>
          <w:rFonts w:ascii="Times New Roman" w:eastAsia="Times New Roman" w:hAnsi="Times New Roman" w:cs="Times New Roman"/>
          <w:lang w:eastAsia="hr-HR"/>
        </w:rPr>
        <w:t xml:space="preserve">predmetu javnog poziva, </w:t>
      </w:r>
    </w:p>
    <w:p w14:paraId="262DBA6A" w14:textId="77777777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namjeni i visini moguće potpore, </w:t>
      </w:r>
    </w:p>
    <w:p w14:paraId="4355419C" w14:textId="77777777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uvjetima za podnošenje prijave, </w:t>
      </w:r>
    </w:p>
    <w:p w14:paraId="38C2D3FD" w14:textId="77777777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kriterijima za dodjelu potpore, </w:t>
      </w:r>
    </w:p>
    <w:p w14:paraId="254B7458" w14:textId="77777777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potrebnoj dokumentaciji, </w:t>
      </w:r>
    </w:p>
    <w:p w14:paraId="5ABB08DE" w14:textId="47DC024B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načinu, mjestu i roku podnošenja prijave</w:t>
      </w:r>
      <w:r w:rsidR="00C3720F">
        <w:rPr>
          <w:rFonts w:ascii="Times New Roman" w:eastAsia="Times New Roman" w:hAnsi="Times New Roman" w:cs="Times New Roman"/>
          <w:lang w:eastAsia="hr-HR"/>
        </w:rPr>
        <w:t xml:space="preserve"> i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4500FA1" w14:textId="77777777" w:rsidR="001A7E6D" w:rsidRPr="001A7E6D" w:rsidRDefault="001A7E6D" w:rsidP="001A7E6D">
      <w:pPr>
        <w:numPr>
          <w:ilvl w:val="0"/>
          <w:numId w:val="16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načinu objave odluke o dodjeli potpore. </w:t>
      </w:r>
    </w:p>
    <w:p w14:paraId="1E746B4E" w14:textId="77777777" w:rsidR="001A7E6D" w:rsidRPr="001A7E6D" w:rsidRDefault="001A7E6D" w:rsidP="001A7E6D">
      <w:pPr>
        <w:spacing w:after="10"/>
        <w:rPr>
          <w:rFonts w:ascii="Times New Roman" w:eastAsia="Times New Roman" w:hAnsi="Times New Roman" w:cs="Times New Roman"/>
          <w:color w:val="FF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34564AD" w14:textId="77777777" w:rsidR="001A7E6D" w:rsidRPr="00B13D74" w:rsidRDefault="001A7E6D" w:rsidP="001A7E6D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B13D74">
        <w:rPr>
          <w:rFonts w:ascii="Times New Roman" w:eastAsia="Times New Roman" w:hAnsi="Times New Roman" w:cs="Times New Roman"/>
          <w:lang w:eastAsia="hr-HR"/>
        </w:rPr>
        <w:t xml:space="preserve">Javni poziv je otvoren do utroška sredstava planiranih u Proračunu Županije za tu namjenu, a najkasnije do 31. listopada tekuće godine. </w:t>
      </w:r>
    </w:p>
    <w:p w14:paraId="48343CC7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6ED650E" w14:textId="1F4DB7CB" w:rsidR="001A7E6D" w:rsidRPr="001A7E6D" w:rsidRDefault="001A7E6D" w:rsidP="001D0D32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Prijava za dodjelu potpora podnosi se na obrascu koji utvrđuje Povjerenstvo iz članka </w:t>
      </w:r>
      <w:r w:rsidR="00A879A8">
        <w:rPr>
          <w:rFonts w:ascii="Times New Roman" w:eastAsia="Times New Roman" w:hAnsi="Times New Roman" w:cs="Times New Roman"/>
          <w:color w:val="000000"/>
          <w:lang w:eastAsia="hr-HR"/>
        </w:rPr>
        <w:t>20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ove Odluke. Prijavi se obvezno prilažu i dokazi o ispunjavanju uvjeta utvrđenih ovom Odlukom.  </w:t>
      </w:r>
    </w:p>
    <w:p w14:paraId="6C4AA113" w14:textId="77777777" w:rsidR="001A7E6D" w:rsidRPr="001A7E6D" w:rsidRDefault="001A7E6D" w:rsidP="001A7E6D">
      <w:pPr>
        <w:spacing w:after="7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61251B0" w14:textId="3E1320F4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Članak 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20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07D4831D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EB6AF85" w14:textId="32F9624D" w:rsidR="001A7E6D" w:rsidRPr="001A7E6D" w:rsidRDefault="001A7E6D" w:rsidP="001A7E6D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Postupak obrade podnesenih prijava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provodi Povjerenstvo za potpore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 turizmu (</w:t>
      </w:r>
      <w:r w:rsidR="001877A0">
        <w:rPr>
          <w:rFonts w:ascii="Times New Roman" w:eastAsia="Times New Roman" w:hAnsi="Times New Roman" w:cs="Times New Roman"/>
          <w:color w:val="000000"/>
          <w:lang w:eastAsia="hr-HR"/>
        </w:rPr>
        <w:t>u daljnjem tekstu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: Povjerenstvo). </w:t>
      </w:r>
    </w:p>
    <w:p w14:paraId="4178862A" w14:textId="77777777" w:rsidR="001A7E6D" w:rsidRPr="001A7E6D" w:rsidRDefault="001A7E6D" w:rsidP="001A7E6D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55CF465" w14:textId="34AD525C" w:rsidR="001A7E6D" w:rsidRPr="001A7E6D" w:rsidRDefault="001A7E6D" w:rsidP="006972B3">
      <w:pPr>
        <w:spacing w:after="5" w:line="267" w:lineRule="auto"/>
        <w:ind w:left="718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Povjerenstvo čine predsjednik i četiri člana koje imenuje </w:t>
      </w:r>
      <w:r w:rsidR="006F59A9">
        <w:rPr>
          <w:rFonts w:ascii="Times New Roman" w:eastAsia="Times New Roman" w:hAnsi="Times New Roman" w:cs="Times New Roman"/>
          <w:color w:val="000000"/>
          <w:lang w:eastAsia="hr-HR"/>
        </w:rPr>
        <w:t>ž</w:t>
      </w:r>
      <w:r w:rsidR="00E754B1">
        <w:rPr>
          <w:rFonts w:ascii="Times New Roman" w:eastAsia="Times New Roman" w:hAnsi="Times New Roman" w:cs="Times New Roman"/>
          <w:color w:val="000000"/>
          <w:lang w:eastAsia="hr-HR"/>
        </w:rPr>
        <w:t>upan</w:t>
      </w:r>
      <w:r w:rsidR="006972B3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A1881A8" w14:textId="77777777" w:rsidR="001A7E6D" w:rsidRPr="001A7E6D" w:rsidRDefault="001A7E6D" w:rsidP="001A7E6D">
      <w:pPr>
        <w:spacing w:after="5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933085D" w14:textId="0A006A10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1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5D494DA" w14:textId="77777777" w:rsidR="001A7E6D" w:rsidRPr="001A7E6D" w:rsidRDefault="001A7E6D" w:rsidP="001A7E6D">
      <w:pPr>
        <w:spacing w:after="21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75F4A75" w14:textId="77777777" w:rsidR="001A7E6D" w:rsidRPr="001A7E6D" w:rsidRDefault="001A7E6D" w:rsidP="001A7E6D">
      <w:pPr>
        <w:spacing w:after="5" w:line="267" w:lineRule="auto"/>
        <w:ind w:left="718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U izvršavanju svoje zadaće Povjerenstvo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obavlja sljedeće poslove: </w:t>
      </w:r>
    </w:p>
    <w:p w14:paraId="7DB84D7B" w14:textId="77777777" w:rsidR="001A7E6D" w:rsidRPr="001A7E6D" w:rsidRDefault="001A7E6D" w:rsidP="001A7E6D">
      <w:pPr>
        <w:numPr>
          <w:ilvl w:val="0"/>
          <w:numId w:val="17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odlučuje o objavi javnog poziva za prikupljanje prijava za dodjelu potpore, </w:t>
      </w:r>
    </w:p>
    <w:p w14:paraId="228165DD" w14:textId="77777777" w:rsidR="001A7E6D" w:rsidRPr="001A7E6D" w:rsidRDefault="001A7E6D" w:rsidP="001A7E6D">
      <w:pPr>
        <w:numPr>
          <w:ilvl w:val="0"/>
          <w:numId w:val="17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propisuje obrazac prijave za dodjelu potpore s dokaznim sredstvima o ispunjavanju uvjeta, </w:t>
      </w:r>
    </w:p>
    <w:p w14:paraId="592DA4A1" w14:textId="77777777" w:rsidR="001A7E6D" w:rsidRPr="001A7E6D" w:rsidRDefault="001A7E6D" w:rsidP="001A7E6D">
      <w:pPr>
        <w:numPr>
          <w:ilvl w:val="0"/>
          <w:numId w:val="17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razmatra podnesene prijave i utvrđuje ispunjavanje uvjeta za dodjelu potpore, </w:t>
      </w:r>
    </w:p>
    <w:p w14:paraId="47118A0E" w14:textId="4D5C676C" w:rsidR="001A7E6D" w:rsidRPr="001A7E6D" w:rsidRDefault="001A7E6D" w:rsidP="001A7E6D">
      <w:pPr>
        <w:numPr>
          <w:ilvl w:val="0"/>
          <w:numId w:val="17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ocjenjuje i vrednuje podnesene </w:t>
      </w:r>
      <w:r w:rsidRPr="00B13D74"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</w:p>
    <w:p w14:paraId="06EA2590" w14:textId="6F44A5C2" w:rsidR="001A7E6D" w:rsidRPr="001A7E6D" w:rsidRDefault="001A7E6D" w:rsidP="001A7E6D">
      <w:pPr>
        <w:numPr>
          <w:ilvl w:val="0"/>
          <w:numId w:val="17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utvrđuje prijedlog za dodjelu potpore</w:t>
      </w:r>
      <w:r w:rsidR="00A41192"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3F4C7AE" w14:textId="287182AA" w:rsidR="001A7E6D" w:rsidRPr="00A41192" w:rsidRDefault="001A7E6D" w:rsidP="001A7E6D">
      <w:pPr>
        <w:numPr>
          <w:ilvl w:val="0"/>
          <w:numId w:val="17"/>
        </w:numPr>
        <w:spacing w:after="0" w:line="267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A41192">
        <w:rPr>
          <w:rFonts w:ascii="Times New Roman" w:eastAsia="Times New Roman" w:hAnsi="Times New Roman" w:cs="Times New Roman"/>
          <w:color w:val="000000"/>
          <w:lang w:eastAsia="hr-HR"/>
        </w:rPr>
        <w:t xml:space="preserve">obavlja druge poslove u provođenju ove Odluke.  </w:t>
      </w:r>
    </w:p>
    <w:p w14:paraId="109D593F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F758340" w14:textId="6BB1399F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2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5A392562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5D5C199C" w14:textId="77777777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Povjerenstvo radi na sjednicama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koje saziva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predsjednik Povjerenstva. </w:t>
      </w:r>
    </w:p>
    <w:p w14:paraId="314F5CED" w14:textId="77777777" w:rsidR="001A7E6D" w:rsidRPr="001A7E6D" w:rsidRDefault="001A7E6D" w:rsidP="001A7E6D">
      <w:pPr>
        <w:spacing w:after="19"/>
        <w:rPr>
          <w:rFonts w:ascii="Times New Roman" w:eastAsia="Times New Roman" w:hAnsi="Times New Roman" w:cs="Times New Roman"/>
          <w:color w:val="7030A0"/>
          <w:lang w:eastAsia="hr-HR"/>
        </w:rPr>
      </w:pPr>
      <w:r w:rsidRPr="001A7E6D">
        <w:rPr>
          <w:rFonts w:ascii="Times New Roman" w:eastAsia="Times New Roman" w:hAnsi="Times New Roman" w:cs="Times New Roman"/>
          <w:color w:val="7030A0"/>
          <w:lang w:eastAsia="hr-HR"/>
        </w:rPr>
        <w:t xml:space="preserve"> </w:t>
      </w:r>
    </w:p>
    <w:p w14:paraId="4CACAF1D" w14:textId="77777777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Povjerenstvo odlučuje većinom glasova ukupnog broja članova. </w:t>
      </w:r>
    </w:p>
    <w:p w14:paraId="17C6BC29" w14:textId="77777777" w:rsidR="001A7E6D" w:rsidRPr="001A7E6D" w:rsidRDefault="001A7E6D" w:rsidP="001A7E6D">
      <w:pPr>
        <w:spacing w:after="1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E2D3574" w14:textId="77777777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Ukoliko bi u odlučivanju o dodjeli određene potpore član Povjerenstva zbog imovinskog ili drugog osobnog interesa bio u sukobu interesa prema pravilima propisanim za sukob interesa službenika i namještenika u lokalnoj i područnoj (regionalnoj) samoupravi, dužan je o tome izvijestiti predsjednika Povjerenstva te će biti izuzet iz rada i odlučivanja Povjerenstva o tom pitanju. </w:t>
      </w:r>
    </w:p>
    <w:p w14:paraId="676884B2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FB78D89" w14:textId="77777777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O radu Povjerenstva vodi se zapisnik. </w:t>
      </w:r>
    </w:p>
    <w:p w14:paraId="2FBD97B0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6681FB9F" w14:textId="05BF64CE" w:rsidR="001A7E6D" w:rsidRPr="001A7E6D" w:rsidRDefault="001A7E6D" w:rsidP="00755DFA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lastRenderedPageBreak/>
        <w:t xml:space="preserve">Stručne i administrativne poslove za Povjerenstvo obavlja upravno tijelo Županije nadležno za poslove turizma.  </w:t>
      </w:r>
    </w:p>
    <w:p w14:paraId="239EE8BE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2537CAB" w14:textId="597010E0" w:rsid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2D442A2B" w14:textId="77777777" w:rsidR="00820C5E" w:rsidRDefault="00820C5E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27911A7" w14:textId="5EEEFD91" w:rsidR="00820C5E" w:rsidRDefault="00820C5E" w:rsidP="00820C5E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  <w:r w:rsidRPr="00820C5E">
        <w:rPr>
          <w:rFonts w:ascii="Times New Roman" w:hAnsi="Times New Roman" w:cs="Times New Roman"/>
          <w:lang w:eastAsia="hr-HR"/>
        </w:rPr>
        <w:t xml:space="preserve">Prijave se obrađuju te se o njima odlučuje redosljedom zaprimanja sukladno kriterijima iz članka </w:t>
      </w:r>
      <w:r w:rsidR="00A879A8">
        <w:rPr>
          <w:rFonts w:ascii="Times New Roman" w:hAnsi="Times New Roman" w:cs="Times New Roman"/>
          <w:lang w:eastAsia="hr-HR"/>
        </w:rPr>
        <w:t>5</w:t>
      </w:r>
      <w:r w:rsidRPr="00820C5E">
        <w:rPr>
          <w:rFonts w:ascii="Times New Roman" w:hAnsi="Times New Roman" w:cs="Times New Roman"/>
          <w:lang w:eastAsia="hr-HR"/>
        </w:rPr>
        <w:t>. Ove Odluke.</w:t>
      </w:r>
    </w:p>
    <w:p w14:paraId="45D66D85" w14:textId="77777777" w:rsidR="00684166" w:rsidRDefault="00684166" w:rsidP="00820C5E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</w:p>
    <w:p w14:paraId="4B1E2617" w14:textId="0A275409" w:rsidR="00684166" w:rsidRPr="00820C5E" w:rsidRDefault="00684166" w:rsidP="00820C5E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Nepotpune</w:t>
      </w:r>
      <w:r w:rsidR="00DE20A8">
        <w:rPr>
          <w:rFonts w:ascii="Times New Roman" w:hAnsi="Times New Roman" w:cs="Times New Roman"/>
          <w:lang w:eastAsia="hr-HR"/>
        </w:rPr>
        <w:t xml:space="preserve"> i nepravovremene</w:t>
      </w:r>
      <w:r>
        <w:rPr>
          <w:rFonts w:ascii="Times New Roman" w:hAnsi="Times New Roman" w:cs="Times New Roman"/>
          <w:lang w:eastAsia="hr-HR"/>
        </w:rPr>
        <w:t xml:space="preserve"> prijave se ne razmatraju, a o tome se izvještava podnositelj prijave.</w:t>
      </w:r>
    </w:p>
    <w:p w14:paraId="5CD75E29" w14:textId="4D844144" w:rsidR="001A7E6D" w:rsidRPr="001A7E6D" w:rsidRDefault="001A7E6D" w:rsidP="00820C5E">
      <w:pPr>
        <w:spacing w:after="16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D442016" w14:textId="45414BE6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Članka 2</w:t>
      </w:r>
      <w:r w:rsidR="00E416EA">
        <w:rPr>
          <w:rFonts w:ascii="Times New Roman" w:eastAsia="Times New Roman" w:hAnsi="Times New Roman" w:cs="Times New Roman"/>
          <w:lang w:eastAsia="hr-HR"/>
        </w:rPr>
        <w:t>4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498FD9FD" w14:textId="77777777" w:rsidR="001A7E6D" w:rsidRPr="001A7E6D" w:rsidRDefault="001A7E6D" w:rsidP="001A7E6D">
      <w:pPr>
        <w:spacing w:after="21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EAA8B43" w14:textId="20F0AC63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Odluku o dodjeli potpore donosi </w:t>
      </w:r>
      <w:r w:rsidR="005C067B">
        <w:rPr>
          <w:rFonts w:ascii="Times New Roman" w:eastAsia="Times New Roman" w:hAnsi="Times New Roman" w:cs="Times New Roman"/>
          <w:lang w:eastAsia="hr-HR"/>
        </w:rPr>
        <w:t>ž</w:t>
      </w:r>
      <w:r w:rsidR="00730251">
        <w:rPr>
          <w:rFonts w:ascii="Times New Roman" w:eastAsia="Times New Roman" w:hAnsi="Times New Roman" w:cs="Times New Roman"/>
          <w:lang w:eastAsia="hr-HR"/>
        </w:rPr>
        <w:t>upan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 na prijedlog Povjerenstva. </w:t>
      </w:r>
    </w:p>
    <w:p w14:paraId="5FAD66B3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A49C74F" w14:textId="77777777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Potpore se dodjeljuju do utroška sredstava planiranih u Proračunu Županije za tu namjenu. </w:t>
      </w:r>
    </w:p>
    <w:p w14:paraId="1B6FD2D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2AA1904" w14:textId="5432BB39" w:rsidR="00464A45" w:rsidRDefault="001A7E6D" w:rsidP="00464A45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Odluka iz stavka 1. </w:t>
      </w:r>
      <w:r w:rsidR="00820C5E">
        <w:rPr>
          <w:rFonts w:ascii="Times New Roman" w:eastAsia="Times New Roman" w:hAnsi="Times New Roman" w:cs="Times New Roman"/>
          <w:color w:val="000000"/>
          <w:lang w:eastAsia="hr-HR"/>
        </w:rPr>
        <w:t>ovog</w:t>
      </w:r>
      <w:r w:rsidR="00436C1C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="00820C5E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obvezno se objavljuje na </w:t>
      </w:r>
      <w:r w:rsidR="00436C1C">
        <w:rPr>
          <w:rFonts w:ascii="Times New Roman" w:eastAsia="Times New Roman" w:hAnsi="Times New Roman" w:cs="Times New Roman"/>
          <w:color w:val="000000"/>
          <w:lang w:eastAsia="hr-HR"/>
        </w:rPr>
        <w:t>internetskim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stranicama Županije najkasnije u roku od 15 dana od dana njezinog donošenja. </w:t>
      </w:r>
    </w:p>
    <w:p w14:paraId="3EC7FAAE" w14:textId="77777777" w:rsidR="00C547D0" w:rsidRPr="00894B93" w:rsidRDefault="00C547D0" w:rsidP="001A7E6D">
      <w:pPr>
        <w:spacing w:after="5"/>
        <w:rPr>
          <w:rFonts w:ascii="Times New Roman" w:eastAsia="Times New Roman" w:hAnsi="Times New Roman" w:cs="Times New Roman"/>
          <w:lang w:eastAsia="hr-HR"/>
        </w:rPr>
      </w:pPr>
    </w:p>
    <w:p w14:paraId="2C0C5F00" w14:textId="0D53C914" w:rsidR="001A7E6D" w:rsidRPr="00894B93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894B93">
        <w:rPr>
          <w:rFonts w:ascii="Times New Roman" w:eastAsia="Times New Roman" w:hAnsi="Times New Roman" w:cs="Times New Roman"/>
          <w:lang w:eastAsia="hr-HR"/>
        </w:rPr>
        <w:t>Članak 2</w:t>
      </w:r>
      <w:r w:rsidR="00E416EA">
        <w:rPr>
          <w:rFonts w:ascii="Times New Roman" w:eastAsia="Times New Roman" w:hAnsi="Times New Roman" w:cs="Times New Roman"/>
          <w:lang w:eastAsia="hr-HR"/>
        </w:rPr>
        <w:t>5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448124D4" w14:textId="77777777" w:rsidR="00811E54" w:rsidRPr="00894B93" w:rsidRDefault="00811E54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460894C" w14:textId="56388112" w:rsidR="00811E54" w:rsidRPr="00894B93" w:rsidRDefault="00811E54" w:rsidP="00464A45">
      <w:pPr>
        <w:spacing w:after="10" w:line="252" w:lineRule="auto"/>
        <w:ind w:left="10" w:right="2" w:firstLine="698"/>
        <w:jc w:val="both"/>
        <w:rPr>
          <w:rFonts w:ascii="Times New Roman" w:eastAsia="Times New Roman" w:hAnsi="Times New Roman" w:cs="Times New Roman"/>
          <w:lang w:eastAsia="hr-HR"/>
        </w:rPr>
      </w:pPr>
      <w:r w:rsidRPr="00894B93">
        <w:rPr>
          <w:rFonts w:ascii="Times New Roman" w:eastAsia="Times New Roman" w:hAnsi="Times New Roman" w:cs="Times New Roman"/>
          <w:lang w:eastAsia="hr-HR"/>
        </w:rPr>
        <w:t xml:space="preserve">Podnositelj prijave na javni poziv može podnijeti prigovor na </w:t>
      </w:r>
      <w:r w:rsidR="005464EE" w:rsidRPr="00894B93">
        <w:rPr>
          <w:rFonts w:ascii="Times New Roman" w:eastAsia="Times New Roman" w:hAnsi="Times New Roman" w:cs="Times New Roman"/>
          <w:lang w:eastAsia="hr-HR"/>
        </w:rPr>
        <w:t>O</w:t>
      </w:r>
      <w:r w:rsidRPr="00894B93">
        <w:rPr>
          <w:rFonts w:ascii="Times New Roman" w:eastAsia="Times New Roman" w:hAnsi="Times New Roman" w:cs="Times New Roman"/>
          <w:lang w:eastAsia="hr-HR"/>
        </w:rPr>
        <w:t>dluku iz članka 2</w:t>
      </w:r>
      <w:r w:rsidR="00A879A8">
        <w:rPr>
          <w:rFonts w:ascii="Times New Roman" w:eastAsia="Times New Roman" w:hAnsi="Times New Roman" w:cs="Times New Roman"/>
          <w:lang w:eastAsia="hr-HR"/>
        </w:rPr>
        <w:t>4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. stavak 1. ove Odluke u roku od 8 dana od dana objave na </w:t>
      </w:r>
      <w:r w:rsidR="005464EE" w:rsidRPr="00894B93">
        <w:rPr>
          <w:rFonts w:ascii="Times New Roman" w:eastAsia="Times New Roman" w:hAnsi="Times New Roman" w:cs="Times New Roman"/>
          <w:lang w:eastAsia="hr-HR"/>
        </w:rPr>
        <w:t>internetskim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stranicama Županije odnosno u roku od osam dana od dana </w:t>
      </w:r>
      <w:r w:rsidR="00FF2D25">
        <w:rPr>
          <w:rFonts w:ascii="Times New Roman" w:eastAsia="Times New Roman" w:hAnsi="Times New Roman" w:cs="Times New Roman"/>
          <w:lang w:eastAsia="hr-HR"/>
        </w:rPr>
        <w:t>zaprimanja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obavijesti </w:t>
      </w:r>
      <w:r w:rsidR="00820C5E" w:rsidRPr="00894B93">
        <w:rPr>
          <w:rFonts w:ascii="Times New Roman" w:eastAsia="Times New Roman" w:hAnsi="Times New Roman" w:cs="Times New Roman"/>
          <w:lang w:eastAsia="hr-HR"/>
        </w:rPr>
        <w:t xml:space="preserve">elektroničkim putem 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da mu potpora nije dodijeljena ili od dana </w:t>
      </w:r>
      <w:r w:rsidR="00FF2D25">
        <w:rPr>
          <w:rFonts w:ascii="Times New Roman" w:eastAsia="Times New Roman" w:hAnsi="Times New Roman" w:cs="Times New Roman"/>
          <w:lang w:eastAsia="hr-HR"/>
        </w:rPr>
        <w:t>zaprimanja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obavijesti o nepotpunoj prijavi putem pošte.</w:t>
      </w:r>
    </w:p>
    <w:p w14:paraId="7E41DE4A" w14:textId="77777777" w:rsidR="00811E54" w:rsidRPr="00894B93" w:rsidRDefault="00811E54" w:rsidP="00464A45">
      <w:pPr>
        <w:spacing w:after="10" w:line="252" w:lineRule="auto"/>
        <w:ind w:left="10" w:right="2" w:firstLine="698"/>
        <w:jc w:val="both"/>
        <w:rPr>
          <w:rFonts w:ascii="Times New Roman" w:eastAsia="Times New Roman" w:hAnsi="Times New Roman" w:cs="Times New Roman"/>
          <w:lang w:eastAsia="hr-HR"/>
        </w:rPr>
      </w:pPr>
    </w:p>
    <w:p w14:paraId="6BC93BE0" w14:textId="6C5BBB38" w:rsidR="00811E54" w:rsidRPr="00894B93" w:rsidRDefault="00811E54" w:rsidP="00464A45">
      <w:pPr>
        <w:spacing w:after="10" w:line="252" w:lineRule="auto"/>
        <w:ind w:left="10" w:right="2" w:firstLine="698"/>
        <w:jc w:val="both"/>
        <w:rPr>
          <w:rFonts w:ascii="Times New Roman" w:eastAsia="Times New Roman" w:hAnsi="Times New Roman" w:cs="Times New Roman"/>
          <w:lang w:eastAsia="hr-HR"/>
        </w:rPr>
      </w:pPr>
      <w:r w:rsidRPr="00894B93">
        <w:rPr>
          <w:rFonts w:ascii="Times New Roman" w:eastAsia="Times New Roman" w:hAnsi="Times New Roman" w:cs="Times New Roman"/>
          <w:lang w:eastAsia="hr-HR"/>
        </w:rPr>
        <w:t xml:space="preserve">O podnesenim prigovorima </w:t>
      </w:r>
      <w:r w:rsidR="005C067B">
        <w:rPr>
          <w:rFonts w:ascii="Times New Roman" w:eastAsia="Times New Roman" w:hAnsi="Times New Roman" w:cs="Times New Roman"/>
          <w:lang w:eastAsia="hr-HR"/>
        </w:rPr>
        <w:t>ž</w:t>
      </w:r>
      <w:r w:rsidR="004777CA">
        <w:rPr>
          <w:rFonts w:ascii="Times New Roman" w:eastAsia="Times New Roman" w:hAnsi="Times New Roman" w:cs="Times New Roman"/>
          <w:lang w:eastAsia="hr-HR"/>
        </w:rPr>
        <w:t>upan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odlučuje u roku od 15 dana od dana isteka rokova iz stavka 1. ovog</w:t>
      </w:r>
      <w:r w:rsidR="009E1AC8" w:rsidRPr="00894B93">
        <w:rPr>
          <w:rFonts w:ascii="Times New Roman" w:eastAsia="Times New Roman" w:hAnsi="Times New Roman" w:cs="Times New Roman"/>
          <w:lang w:eastAsia="hr-HR"/>
        </w:rPr>
        <w:t>a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članka.</w:t>
      </w:r>
    </w:p>
    <w:p w14:paraId="4C3EAA86" w14:textId="77777777" w:rsidR="00811E54" w:rsidRPr="00894B93" w:rsidRDefault="00811E54" w:rsidP="00464A45">
      <w:pPr>
        <w:spacing w:after="10" w:line="252" w:lineRule="auto"/>
        <w:ind w:left="10" w:right="2" w:firstLine="698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0C970D" w14:textId="6CC92229" w:rsidR="00464A45" w:rsidRPr="00894B93" w:rsidRDefault="00811E54" w:rsidP="00894B93">
      <w:pPr>
        <w:spacing w:after="10" w:line="252" w:lineRule="auto"/>
        <w:ind w:left="10" w:right="2" w:firstLine="698"/>
        <w:jc w:val="both"/>
        <w:rPr>
          <w:rFonts w:ascii="Times New Roman" w:eastAsia="Times New Roman" w:hAnsi="Times New Roman" w:cs="Times New Roman"/>
          <w:lang w:eastAsia="hr-HR"/>
        </w:rPr>
      </w:pPr>
      <w:r w:rsidRPr="00894B93">
        <w:rPr>
          <w:rFonts w:ascii="Times New Roman" w:eastAsia="Times New Roman" w:hAnsi="Times New Roman" w:cs="Times New Roman"/>
          <w:lang w:eastAsia="hr-HR"/>
        </w:rPr>
        <w:t>Istekom roka za prigovor</w:t>
      </w:r>
      <w:r w:rsidR="009E1AC8" w:rsidRPr="00894B9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odnosno donošenjem odluke </w:t>
      </w:r>
      <w:r w:rsidR="005C067B">
        <w:rPr>
          <w:rFonts w:ascii="Times New Roman" w:eastAsia="Times New Roman" w:hAnsi="Times New Roman" w:cs="Times New Roman"/>
          <w:lang w:eastAsia="hr-HR"/>
        </w:rPr>
        <w:t>ž</w:t>
      </w:r>
      <w:r w:rsidR="00A3037D">
        <w:rPr>
          <w:rFonts w:ascii="Times New Roman" w:eastAsia="Times New Roman" w:hAnsi="Times New Roman" w:cs="Times New Roman"/>
          <w:lang w:eastAsia="hr-HR"/>
        </w:rPr>
        <w:t>upana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o pristiglim prigovorima</w:t>
      </w:r>
      <w:r w:rsidR="009E1AC8" w:rsidRPr="00894B93">
        <w:rPr>
          <w:rFonts w:ascii="Times New Roman" w:eastAsia="Times New Roman" w:hAnsi="Times New Roman" w:cs="Times New Roman"/>
          <w:lang w:eastAsia="hr-HR"/>
        </w:rPr>
        <w:t xml:space="preserve"> O</w:t>
      </w:r>
      <w:r w:rsidRPr="00894B93">
        <w:rPr>
          <w:rFonts w:ascii="Times New Roman" w:eastAsia="Times New Roman" w:hAnsi="Times New Roman" w:cs="Times New Roman"/>
          <w:lang w:eastAsia="hr-HR"/>
        </w:rPr>
        <w:t>dluka iz stavka 1. ovog</w:t>
      </w:r>
      <w:r w:rsidR="009E1AC8" w:rsidRPr="00894B93">
        <w:rPr>
          <w:rFonts w:ascii="Times New Roman" w:eastAsia="Times New Roman" w:hAnsi="Times New Roman" w:cs="Times New Roman"/>
          <w:lang w:eastAsia="hr-HR"/>
        </w:rPr>
        <w:t>a</w:t>
      </w:r>
      <w:r w:rsidRPr="00894B93">
        <w:rPr>
          <w:rFonts w:ascii="Times New Roman" w:eastAsia="Times New Roman" w:hAnsi="Times New Roman" w:cs="Times New Roman"/>
          <w:lang w:eastAsia="hr-HR"/>
        </w:rPr>
        <w:t xml:space="preserve"> članka postaje konačna.</w:t>
      </w:r>
    </w:p>
    <w:p w14:paraId="73F52CDC" w14:textId="77777777" w:rsidR="00464A45" w:rsidRPr="001A7E6D" w:rsidRDefault="00464A45" w:rsidP="00811E54">
      <w:pPr>
        <w:spacing w:after="10" w:line="252" w:lineRule="auto"/>
        <w:ind w:left="10" w:right="2" w:firstLine="698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14068C3" w14:textId="0F53F03B" w:rsidR="00811E54" w:rsidRDefault="001A7E6D" w:rsidP="00811E54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811E54"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E416EA">
        <w:rPr>
          <w:rFonts w:ascii="Times New Roman" w:eastAsia="Times New Roman" w:hAnsi="Times New Roman" w:cs="Times New Roman"/>
          <w:color w:val="000000"/>
          <w:lang w:eastAsia="hr-HR"/>
        </w:rPr>
        <w:t>6</w:t>
      </w:r>
      <w:r w:rsidR="00811E54"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71A54190" w14:textId="2EFFE1CC" w:rsidR="001A7E6D" w:rsidRPr="001A7E6D" w:rsidRDefault="001A7E6D" w:rsidP="001A7E6D">
      <w:pPr>
        <w:spacing w:after="8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17F9CA1" w14:textId="04AC4738" w:rsidR="001A7E6D" w:rsidRPr="001A7E6D" w:rsidRDefault="001A7E6D" w:rsidP="00894B93">
      <w:pPr>
        <w:spacing w:after="5" w:line="267" w:lineRule="auto"/>
        <w:ind w:left="9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S korisnikom potpore iz članka 6. ove Odluke zaključuje se ugovor. Ugovorom se uređuju međusobna prava i obveze korisnika i Županije.  </w:t>
      </w:r>
    </w:p>
    <w:p w14:paraId="27A8B9CF" w14:textId="77777777" w:rsidR="001A7E6D" w:rsidRPr="001A7E6D" w:rsidRDefault="001A7E6D" w:rsidP="001A7E6D">
      <w:pPr>
        <w:spacing w:after="9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CFAF3AF" w14:textId="0A2AC88E" w:rsidR="00464A45" w:rsidRPr="001A7E6D" w:rsidRDefault="001A7E6D" w:rsidP="00DD0E50">
      <w:pPr>
        <w:keepNext/>
        <w:keepLines/>
        <w:tabs>
          <w:tab w:val="center" w:pos="2613"/>
        </w:tabs>
        <w:spacing w:after="0"/>
        <w:ind w:left="-15"/>
        <w:outlineLvl w:val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IV. </w:t>
      </w:r>
      <w:r w:rsidRPr="001A7E6D">
        <w:rPr>
          <w:rFonts w:ascii="Times New Roman" w:eastAsia="Times New Roman" w:hAnsi="Times New Roman" w:cs="Times New Roman"/>
          <w:b/>
          <w:color w:val="000000"/>
          <w:lang w:eastAsia="hr-HR"/>
        </w:rPr>
        <w:tab/>
        <w:t xml:space="preserve">PRIJELAZNE I ZAVRŠNE ODREDBE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58C769E" w14:textId="49C0E66A" w:rsidR="001A7E6D" w:rsidRPr="001A7E6D" w:rsidRDefault="001A7E6D" w:rsidP="001A7E6D">
      <w:pPr>
        <w:spacing w:after="3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8AF7772" w14:textId="45852DCA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811E54">
        <w:rPr>
          <w:rFonts w:ascii="Times New Roman" w:eastAsia="Times New Roman" w:hAnsi="Times New Roman" w:cs="Times New Roman"/>
          <w:color w:val="000000"/>
          <w:lang w:eastAsia="hr-HR"/>
        </w:rPr>
        <w:t>7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3E86350B" w14:textId="77777777" w:rsidR="001A7E6D" w:rsidRPr="001A7E6D" w:rsidRDefault="001A7E6D" w:rsidP="001A7E6D">
      <w:pPr>
        <w:spacing w:after="59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</w:p>
    <w:p w14:paraId="3DADBEAA" w14:textId="77777777" w:rsidR="001A7E6D" w:rsidRPr="001A7E6D" w:rsidRDefault="001A7E6D" w:rsidP="001A7E6D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>Danom stupanja na snagu ove Odluke prestaje važiti Odluka o potporama u ruralnom turizmu   na području Osječko-baranjske županije ("Županijski glasnik" broj 6/15., 2/17., 12/17., 4/20., 2/21., 4/22. i 2/23.).</w:t>
      </w:r>
    </w:p>
    <w:p w14:paraId="4D78472A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9F881BE" w14:textId="6F1B9EFE" w:rsidR="00295193" w:rsidRDefault="00295193" w:rsidP="001B731F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1918A6">
        <w:rPr>
          <w:rFonts w:ascii="Times New Roman" w:eastAsia="Times New Roman" w:hAnsi="Times New Roman" w:cs="Times New Roman"/>
          <w:lang w:eastAsia="hr-HR"/>
        </w:rPr>
        <w:t>Povjerenstvo imenovano temeljem</w:t>
      </w:r>
      <w:r w:rsidR="001A7E6D" w:rsidRPr="001918A6">
        <w:rPr>
          <w:rFonts w:ascii="Times New Roman" w:eastAsia="Times New Roman" w:hAnsi="Times New Roman" w:cs="Times New Roman"/>
          <w:lang w:eastAsia="hr-HR"/>
        </w:rPr>
        <w:t xml:space="preserve"> Odluk</w:t>
      </w:r>
      <w:r w:rsidRPr="001918A6">
        <w:rPr>
          <w:rFonts w:ascii="Times New Roman" w:eastAsia="Times New Roman" w:hAnsi="Times New Roman" w:cs="Times New Roman"/>
          <w:lang w:eastAsia="hr-HR"/>
        </w:rPr>
        <w:t>e</w:t>
      </w:r>
      <w:r w:rsidR="001A7E6D" w:rsidRPr="001918A6">
        <w:rPr>
          <w:rFonts w:ascii="Times New Roman" w:eastAsia="Times New Roman" w:hAnsi="Times New Roman" w:cs="Times New Roman"/>
          <w:lang w:eastAsia="hr-HR"/>
        </w:rPr>
        <w:t xml:space="preserve"> o potporama u ruralnom turizmu na području Osječko-baranjske županije ("Županijski glasnik" broj 6/15., 2/17., 12/17., 4/20., 2/21., 4/22. i 2/23.)</w:t>
      </w:r>
      <w:r w:rsidRPr="001918A6">
        <w:rPr>
          <w:rFonts w:ascii="Times New Roman" w:eastAsia="Times New Roman" w:hAnsi="Times New Roman" w:cs="Times New Roman"/>
          <w:lang w:eastAsia="hr-HR"/>
        </w:rPr>
        <w:t xml:space="preserve"> nastavlja i dalje obavljati svoje zadaće do donošenja Rješenja o imenovanju članova Povjerenstva temeljem ove Odluke</w:t>
      </w:r>
      <w:r w:rsidR="001A7E6D" w:rsidRPr="001918A6">
        <w:rPr>
          <w:rFonts w:ascii="Times New Roman" w:eastAsia="Times New Roman" w:hAnsi="Times New Roman" w:cs="Times New Roman"/>
          <w:lang w:eastAsia="hr-HR"/>
        </w:rPr>
        <w:t xml:space="preserve">.  </w:t>
      </w:r>
    </w:p>
    <w:p w14:paraId="10F9D3BF" w14:textId="77777777" w:rsidR="001B731F" w:rsidRPr="001A7E6D" w:rsidRDefault="001B731F" w:rsidP="001B731F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4B30ED6" w14:textId="5A14C089" w:rsidR="001A7E6D" w:rsidRPr="001A7E6D" w:rsidRDefault="001A7E6D" w:rsidP="001A7E6D">
      <w:pPr>
        <w:spacing w:after="10" w:line="252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Članak 2</w:t>
      </w:r>
      <w:r w:rsidR="00811E54">
        <w:rPr>
          <w:rFonts w:ascii="Times New Roman" w:eastAsia="Times New Roman" w:hAnsi="Times New Roman" w:cs="Times New Roman"/>
          <w:color w:val="000000"/>
          <w:lang w:eastAsia="hr-HR"/>
        </w:rPr>
        <w:t>8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244CF8AB" w14:textId="77777777" w:rsidR="001A7E6D" w:rsidRPr="001A7E6D" w:rsidRDefault="001A7E6D" w:rsidP="001A7E6D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7EC7231" w14:textId="2C633CED" w:rsidR="001A7E6D" w:rsidRPr="001A7E6D" w:rsidRDefault="001A7E6D" w:rsidP="001A7E6D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1A7E6D">
        <w:rPr>
          <w:rFonts w:ascii="Times New Roman" w:eastAsia="Times New Roman" w:hAnsi="Times New Roman" w:cs="Times New Roman"/>
          <w:lang w:eastAsia="hr-HR"/>
        </w:rPr>
        <w:t xml:space="preserve">Ova Odluka stupa na snagu osmog dana </w:t>
      </w:r>
      <w:r w:rsidR="0087600E">
        <w:rPr>
          <w:rFonts w:ascii="Times New Roman" w:eastAsia="Times New Roman" w:hAnsi="Times New Roman" w:cs="Times New Roman"/>
          <w:lang w:eastAsia="hr-HR"/>
        </w:rPr>
        <w:t xml:space="preserve">od dana </w:t>
      </w:r>
      <w:r w:rsidRPr="001A7E6D">
        <w:rPr>
          <w:rFonts w:ascii="Times New Roman" w:eastAsia="Times New Roman" w:hAnsi="Times New Roman" w:cs="Times New Roman"/>
          <w:lang w:eastAsia="hr-HR"/>
        </w:rPr>
        <w:t xml:space="preserve">objave u "Županijskom glasniku". </w:t>
      </w:r>
    </w:p>
    <w:p w14:paraId="04E592E1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6406361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F316F6F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 PREDSJEDNICA</w:t>
      </w:r>
    </w:p>
    <w:p w14:paraId="468CBE14" w14:textId="4C8BE895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</w:t>
      </w:r>
      <w:r w:rsidR="001918A6">
        <w:rPr>
          <w:rFonts w:ascii="Times New Roman" w:eastAsia="Times New Roman" w:hAnsi="Times New Roman" w:cs="Times New Roman"/>
          <w:color w:val="000000"/>
          <w:lang w:eastAsia="hr-HR"/>
        </w:rPr>
        <w:t xml:space="preserve">   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Ivana Bagarić</w:t>
      </w:r>
    </w:p>
    <w:p w14:paraId="2064ED6B" w14:textId="77777777" w:rsidR="001A7E6D" w:rsidRPr="001A7E6D" w:rsidRDefault="001A7E6D" w:rsidP="001A7E6D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6E817CB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0E5B7BC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7C6A434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A9630F0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EE03D0E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B932213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68EDA2B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1545DFD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ECFB421" w14:textId="1EA8720D" w:rsidR="006E3554" w:rsidRPr="002C2A69" w:rsidRDefault="006E3554" w:rsidP="002C2A69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sectPr w:rsidR="006E3554" w:rsidRPr="002C2A69" w:rsidSect="004778EC">
      <w:footerReference w:type="even" r:id="rId11"/>
      <w:footerReference w:type="default" r:id="rId12"/>
      <w:pgSz w:w="11907" w:h="16840" w:code="9"/>
      <w:pgMar w:top="1417" w:right="1417" w:bottom="1417" w:left="1417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DEC1F" w14:textId="77777777" w:rsidR="007A0419" w:rsidRDefault="007A0419">
      <w:pPr>
        <w:spacing w:after="0" w:line="240" w:lineRule="auto"/>
      </w:pPr>
      <w:r>
        <w:separator/>
      </w:r>
    </w:p>
  </w:endnote>
  <w:endnote w:type="continuationSeparator" w:id="0">
    <w:p w14:paraId="13B94C83" w14:textId="77777777" w:rsidR="007A0419" w:rsidRDefault="007A0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72C69" w14:textId="77777777" w:rsidR="00AB69BE" w:rsidRDefault="00BE6339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C3FA6E4" w14:textId="77777777" w:rsidR="00AB69BE" w:rsidRDefault="00AB69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9F3B" w14:textId="77777777" w:rsidR="00AB69BE" w:rsidRPr="00816311" w:rsidRDefault="00BE6339" w:rsidP="00307248">
    <w:pPr>
      <w:pStyle w:val="Podnoje"/>
      <w:framePr w:wrap="around" w:vAnchor="text" w:hAnchor="margin" w:xAlign="center" w:y="1"/>
      <w:rPr>
        <w:rStyle w:val="Brojstranice"/>
        <w:sz w:val="20"/>
      </w:rPr>
    </w:pPr>
    <w:r w:rsidRPr="00816311">
      <w:rPr>
        <w:rStyle w:val="Brojstranice"/>
        <w:sz w:val="20"/>
      </w:rPr>
      <w:fldChar w:fldCharType="begin"/>
    </w:r>
    <w:r w:rsidRPr="00816311">
      <w:rPr>
        <w:rStyle w:val="Brojstranice"/>
        <w:sz w:val="20"/>
      </w:rPr>
      <w:instrText xml:space="preserve">PAGE  </w:instrText>
    </w:r>
    <w:r w:rsidRPr="00816311">
      <w:rPr>
        <w:rStyle w:val="Brojstranice"/>
        <w:sz w:val="20"/>
      </w:rPr>
      <w:fldChar w:fldCharType="separate"/>
    </w:r>
    <w:r w:rsidR="004778EC">
      <w:rPr>
        <w:rStyle w:val="Brojstranice"/>
        <w:noProof/>
        <w:sz w:val="20"/>
      </w:rPr>
      <w:t>7</w:t>
    </w:r>
    <w:r w:rsidRPr="00816311">
      <w:rPr>
        <w:rStyle w:val="Brojstranice"/>
        <w:sz w:val="20"/>
      </w:rPr>
      <w:fldChar w:fldCharType="end"/>
    </w:r>
  </w:p>
  <w:p w14:paraId="68575E17" w14:textId="77777777" w:rsidR="00AB69BE" w:rsidRDefault="00AB69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C48E8" w14:textId="77777777" w:rsidR="007A0419" w:rsidRDefault="007A0419">
      <w:pPr>
        <w:spacing w:after="0" w:line="240" w:lineRule="auto"/>
      </w:pPr>
      <w:r>
        <w:separator/>
      </w:r>
    </w:p>
  </w:footnote>
  <w:footnote w:type="continuationSeparator" w:id="0">
    <w:p w14:paraId="34A828D0" w14:textId="77777777" w:rsidR="007A0419" w:rsidRDefault="007A0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59AF"/>
    <w:multiLevelType w:val="hybridMultilevel"/>
    <w:tmpl w:val="BFACA840"/>
    <w:lvl w:ilvl="0" w:tplc="215076DC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5EF3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E8FC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D63F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A255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52741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8A11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A685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C44A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6124A"/>
    <w:multiLevelType w:val="hybridMultilevel"/>
    <w:tmpl w:val="A2A66670"/>
    <w:lvl w:ilvl="0" w:tplc="48CE5D9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7C88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A45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DAF6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36DA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B8B9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BC5E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52C8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34BD9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D23E50"/>
    <w:multiLevelType w:val="hybridMultilevel"/>
    <w:tmpl w:val="93769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04566"/>
    <w:multiLevelType w:val="hybridMultilevel"/>
    <w:tmpl w:val="1ED8CC48"/>
    <w:lvl w:ilvl="0" w:tplc="987AE702">
      <w:start w:val="1"/>
      <w:numFmt w:val="decimal"/>
      <w:lvlText w:val="%1.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6407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F873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52FE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DADB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EB2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F29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C090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FC46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F113A9"/>
    <w:multiLevelType w:val="hybridMultilevel"/>
    <w:tmpl w:val="E9BC95AA"/>
    <w:lvl w:ilvl="0" w:tplc="313AD65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12F3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0622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83B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FE17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631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631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B8A4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427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53B26"/>
    <w:multiLevelType w:val="hybridMultilevel"/>
    <w:tmpl w:val="DEEEE9F2"/>
    <w:lvl w:ilvl="0" w:tplc="7764B944">
      <w:start w:val="1"/>
      <w:numFmt w:val="bullet"/>
      <w:lvlText w:val="-"/>
      <w:lvlJc w:val="left"/>
      <w:pPr>
        <w:ind w:left="669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142A62">
      <w:start w:val="1"/>
      <w:numFmt w:val="bullet"/>
      <w:lvlText w:val="o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BA5122">
      <w:start w:val="1"/>
      <w:numFmt w:val="bullet"/>
      <w:lvlText w:val="▪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222DB6">
      <w:start w:val="1"/>
      <w:numFmt w:val="bullet"/>
      <w:lvlText w:val="•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4E04E0">
      <w:start w:val="1"/>
      <w:numFmt w:val="bullet"/>
      <w:lvlText w:val="o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BC9D8C">
      <w:start w:val="1"/>
      <w:numFmt w:val="bullet"/>
      <w:lvlText w:val="▪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5ACB78">
      <w:start w:val="1"/>
      <w:numFmt w:val="bullet"/>
      <w:lvlText w:val="•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6E441C">
      <w:start w:val="1"/>
      <w:numFmt w:val="bullet"/>
      <w:lvlText w:val="o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74115A">
      <w:start w:val="1"/>
      <w:numFmt w:val="bullet"/>
      <w:lvlText w:val="▪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C90670"/>
    <w:multiLevelType w:val="hybridMultilevel"/>
    <w:tmpl w:val="500C3ED8"/>
    <w:lvl w:ilvl="0" w:tplc="6262C248">
      <w:start w:val="1"/>
      <w:numFmt w:val="bullet"/>
      <w:lvlText w:val="-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268DB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EC007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56B6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A336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B6A10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25FE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8CF83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C8B2E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C85691"/>
    <w:multiLevelType w:val="hybridMultilevel"/>
    <w:tmpl w:val="90A8FBD2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73C88"/>
    <w:multiLevelType w:val="hybridMultilevel"/>
    <w:tmpl w:val="C4428C76"/>
    <w:lvl w:ilvl="0" w:tplc="D79E7BD0">
      <w:numFmt w:val="bullet"/>
      <w:lvlText w:val="-"/>
      <w:lvlJc w:val="left"/>
      <w:pPr>
        <w:ind w:left="144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3" w15:restartNumberingAfterBreak="0">
    <w:nsid w:val="605736EE"/>
    <w:multiLevelType w:val="hybridMultilevel"/>
    <w:tmpl w:val="EAD0D694"/>
    <w:lvl w:ilvl="0" w:tplc="77A69F86">
      <w:start w:val="1"/>
      <w:numFmt w:val="bullet"/>
      <w:lvlText w:val="-"/>
      <w:lvlJc w:val="left"/>
      <w:pPr>
        <w:ind w:left="729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EA075E">
      <w:start w:val="1"/>
      <w:numFmt w:val="bullet"/>
      <w:lvlText w:val="o"/>
      <w:lvlJc w:val="left"/>
      <w:pPr>
        <w:ind w:left="111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905180">
      <w:start w:val="1"/>
      <w:numFmt w:val="bullet"/>
      <w:lvlText w:val="▪"/>
      <w:lvlJc w:val="left"/>
      <w:pPr>
        <w:ind w:left="183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02EEE8">
      <w:start w:val="1"/>
      <w:numFmt w:val="bullet"/>
      <w:lvlText w:val="•"/>
      <w:lvlJc w:val="left"/>
      <w:pPr>
        <w:ind w:left="255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65552">
      <w:start w:val="1"/>
      <w:numFmt w:val="bullet"/>
      <w:lvlText w:val="o"/>
      <w:lvlJc w:val="left"/>
      <w:pPr>
        <w:ind w:left="327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8CF2A8">
      <w:start w:val="1"/>
      <w:numFmt w:val="bullet"/>
      <w:lvlText w:val="▪"/>
      <w:lvlJc w:val="left"/>
      <w:pPr>
        <w:ind w:left="399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684892">
      <w:start w:val="1"/>
      <w:numFmt w:val="bullet"/>
      <w:lvlText w:val="•"/>
      <w:lvlJc w:val="left"/>
      <w:pPr>
        <w:ind w:left="471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40CA90">
      <w:start w:val="1"/>
      <w:numFmt w:val="bullet"/>
      <w:lvlText w:val="o"/>
      <w:lvlJc w:val="left"/>
      <w:pPr>
        <w:ind w:left="543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8573A">
      <w:start w:val="1"/>
      <w:numFmt w:val="bullet"/>
      <w:lvlText w:val="▪"/>
      <w:lvlJc w:val="left"/>
      <w:pPr>
        <w:ind w:left="615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D10CD1"/>
    <w:multiLevelType w:val="hybridMultilevel"/>
    <w:tmpl w:val="B5B09192"/>
    <w:lvl w:ilvl="0" w:tplc="5CA22484">
      <w:start w:val="2"/>
      <w:numFmt w:val="bullet"/>
      <w:lvlText w:val="-"/>
      <w:lvlJc w:val="left"/>
      <w:pPr>
        <w:ind w:left="11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6D4A0649"/>
    <w:multiLevelType w:val="hybridMultilevel"/>
    <w:tmpl w:val="A93AC8B8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1745F"/>
    <w:multiLevelType w:val="hybridMultilevel"/>
    <w:tmpl w:val="81588F50"/>
    <w:lvl w:ilvl="0" w:tplc="6684532A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56BE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1AA0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C69C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5E2D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2E4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AE3B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92FD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BD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5292C"/>
    <w:multiLevelType w:val="hybridMultilevel"/>
    <w:tmpl w:val="7B445802"/>
    <w:lvl w:ilvl="0" w:tplc="D79E7BD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11598">
    <w:abstractNumId w:val="8"/>
  </w:num>
  <w:num w:numId="2" w16cid:durableId="764301719">
    <w:abstractNumId w:val="19"/>
  </w:num>
  <w:num w:numId="3" w16cid:durableId="1033072802">
    <w:abstractNumId w:val="3"/>
  </w:num>
  <w:num w:numId="4" w16cid:durableId="180435584">
    <w:abstractNumId w:val="0"/>
  </w:num>
  <w:num w:numId="5" w16cid:durableId="451635097">
    <w:abstractNumId w:val="5"/>
  </w:num>
  <w:num w:numId="6" w16cid:durableId="1939025261">
    <w:abstractNumId w:val="17"/>
  </w:num>
  <w:num w:numId="7" w16cid:durableId="830294833">
    <w:abstractNumId w:val="2"/>
  </w:num>
  <w:num w:numId="8" w16cid:durableId="1148202416">
    <w:abstractNumId w:val="18"/>
  </w:num>
  <w:num w:numId="9" w16cid:durableId="1433161079">
    <w:abstractNumId w:val="14"/>
  </w:num>
  <w:num w:numId="10" w16cid:durableId="1668094681">
    <w:abstractNumId w:val="7"/>
  </w:num>
  <w:num w:numId="11" w16cid:durableId="1949005937">
    <w:abstractNumId w:val="4"/>
  </w:num>
  <w:num w:numId="12" w16cid:durableId="1650161077">
    <w:abstractNumId w:val="6"/>
  </w:num>
  <w:num w:numId="13" w16cid:durableId="38675755">
    <w:abstractNumId w:val="13"/>
  </w:num>
  <w:num w:numId="14" w16cid:durableId="958297248">
    <w:abstractNumId w:val="10"/>
  </w:num>
  <w:num w:numId="15" w16cid:durableId="1733311522">
    <w:abstractNumId w:val="16"/>
  </w:num>
  <w:num w:numId="16" w16cid:durableId="985355371">
    <w:abstractNumId w:val="9"/>
  </w:num>
  <w:num w:numId="17" w16cid:durableId="442194937">
    <w:abstractNumId w:val="1"/>
  </w:num>
  <w:num w:numId="18" w16cid:durableId="1975478062">
    <w:abstractNumId w:val="12"/>
  </w:num>
  <w:num w:numId="19" w16cid:durableId="2095317371">
    <w:abstractNumId w:val="15"/>
  </w:num>
  <w:num w:numId="20" w16cid:durableId="765736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4D"/>
    <w:rsid w:val="000229B5"/>
    <w:rsid w:val="00036B88"/>
    <w:rsid w:val="00053C89"/>
    <w:rsid w:val="000A3604"/>
    <w:rsid w:val="000C7ED5"/>
    <w:rsid w:val="000F342B"/>
    <w:rsid w:val="0011178A"/>
    <w:rsid w:val="0012523E"/>
    <w:rsid w:val="00133221"/>
    <w:rsid w:val="001401DA"/>
    <w:rsid w:val="00147045"/>
    <w:rsid w:val="001621EF"/>
    <w:rsid w:val="0016283E"/>
    <w:rsid w:val="001877A0"/>
    <w:rsid w:val="001918A6"/>
    <w:rsid w:val="00191F54"/>
    <w:rsid w:val="00194923"/>
    <w:rsid w:val="001A7E6D"/>
    <w:rsid w:val="001B731F"/>
    <w:rsid w:val="001D0D32"/>
    <w:rsid w:val="001D194C"/>
    <w:rsid w:val="001E267E"/>
    <w:rsid w:val="001F12A3"/>
    <w:rsid w:val="00245332"/>
    <w:rsid w:val="00293751"/>
    <w:rsid w:val="00295193"/>
    <w:rsid w:val="00295658"/>
    <w:rsid w:val="002B27B1"/>
    <w:rsid w:val="002B69DB"/>
    <w:rsid w:val="002C2A69"/>
    <w:rsid w:val="002E4D8A"/>
    <w:rsid w:val="002F2D70"/>
    <w:rsid w:val="00301E06"/>
    <w:rsid w:val="00324F68"/>
    <w:rsid w:val="00327E28"/>
    <w:rsid w:val="00343102"/>
    <w:rsid w:val="003440A6"/>
    <w:rsid w:val="00353AF6"/>
    <w:rsid w:val="00360C24"/>
    <w:rsid w:val="00362114"/>
    <w:rsid w:val="0038125C"/>
    <w:rsid w:val="00381E91"/>
    <w:rsid w:val="00385ACE"/>
    <w:rsid w:val="00397C9C"/>
    <w:rsid w:val="003A026C"/>
    <w:rsid w:val="00411DD6"/>
    <w:rsid w:val="004151C5"/>
    <w:rsid w:val="004228EF"/>
    <w:rsid w:val="00427750"/>
    <w:rsid w:val="00436C1C"/>
    <w:rsid w:val="00440CE0"/>
    <w:rsid w:val="0044464E"/>
    <w:rsid w:val="00447FEB"/>
    <w:rsid w:val="00454831"/>
    <w:rsid w:val="00456615"/>
    <w:rsid w:val="0046009B"/>
    <w:rsid w:val="0046034F"/>
    <w:rsid w:val="00464A45"/>
    <w:rsid w:val="00466826"/>
    <w:rsid w:val="004777CA"/>
    <w:rsid w:val="004778EC"/>
    <w:rsid w:val="004920F3"/>
    <w:rsid w:val="004D1B6C"/>
    <w:rsid w:val="004D71F8"/>
    <w:rsid w:val="004E07BF"/>
    <w:rsid w:val="004E43C8"/>
    <w:rsid w:val="004F29E4"/>
    <w:rsid w:val="00503F9B"/>
    <w:rsid w:val="00514CF4"/>
    <w:rsid w:val="0052414F"/>
    <w:rsid w:val="005277E7"/>
    <w:rsid w:val="005309FD"/>
    <w:rsid w:val="00541FF6"/>
    <w:rsid w:val="005464EE"/>
    <w:rsid w:val="00553B91"/>
    <w:rsid w:val="005631B3"/>
    <w:rsid w:val="0057334F"/>
    <w:rsid w:val="005739B5"/>
    <w:rsid w:val="005754E3"/>
    <w:rsid w:val="0057733D"/>
    <w:rsid w:val="0058320B"/>
    <w:rsid w:val="00584303"/>
    <w:rsid w:val="00596FF5"/>
    <w:rsid w:val="005A4301"/>
    <w:rsid w:val="005A70A4"/>
    <w:rsid w:val="005A75EC"/>
    <w:rsid w:val="005C067B"/>
    <w:rsid w:val="005C62BF"/>
    <w:rsid w:val="005C6809"/>
    <w:rsid w:val="005D1D2B"/>
    <w:rsid w:val="005E16D1"/>
    <w:rsid w:val="005E2EAF"/>
    <w:rsid w:val="005F2FAD"/>
    <w:rsid w:val="005F35D2"/>
    <w:rsid w:val="00600089"/>
    <w:rsid w:val="00606EE7"/>
    <w:rsid w:val="0063115A"/>
    <w:rsid w:val="00650B35"/>
    <w:rsid w:val="006678BB"/>
    <w:rsid w:val="00684166"/>
    <w:rsid w:val="006972B3"/>
    <w:rsid w:val="006B2C22"/>
    <w:rsid w:val="006B67D7"/>
    <w:rsid w:val="006B7D1A"/>
    <w:rsid w:val="006D2A65"/>
    <w:rsid w:val="006D3FC2"/>
    <w:rsid w:val="006D6537"/>
    <w:rsid w:val="006E26D1"/>
    <w:rsid w:val="006E2E46"/>
    <w:rsid w:val="006E3554"/>
    <w:rsid w:val="006E6731"/>
    <w:rsid w:val="006F440A"/>
    <w:rsid w:val="006F59A9"/>
    <w:rsid w:val="006F5A21"/>
    <w:rsid w:val="00717297"/>
    <w:rsid w:val="00730251"/>
    <w:rsid w:val="00755DFA"/>
    <w:rsid w:val="007A0419"/>
    <w:rsid w:val="007C74C2"/>
    <w:rsid w:val="007C773C"/>
    <w:rsid w:val="007C7FCA"/>
    <w:rsid w:val="00811E54"/>
    <w:rsid w:val="00820C5E"/>
    <w:rsid w:val="00825F0D"/>
    <w:rsid w:val="00872638"/>
    <w:rsid w:val="00872FE0"/>
    <w:rsid w:val="0087600E"/>
    <w:rsid w:val="00894B93"/>
    <w:rsid w:val="008C275E"/>
    <w:rsid w:val="008D7A26"/>
    <w:rsid w:val="008E7787"/>
    <w:rsid w:val="008F224A"/>
    <w:rsid w:val="00904B60"/>
    <w:rsid w:val="00914686"/>
    <w:rsid w:val="00920B02"/>
    <w:rsid w:val="0093078C"/>
    <w:rsid w:val="009764A1"/>
    <w:rsid w:val="009874B6"/>
    <w:rsid w:val="009B0BB5"/>
    <w:rsid w:val="009B4221"/>
    <w:rsid w:val="009B4F34"/>
    <w:rsid w:val="009D47C2"/>
    <w:rsid w:val="009D5C75"/>
    <w:rsid w:val="009E1AC8"/>
    <w:rsid w:val="00A07347"/>
    <w:rsid w:val="00A12F14"/>
    <w:rsid w:val="00A3037D"/>
    <w:rsid w:val="00A41192"/>
    <w:rsid w:val="00A41459"/>
    <w:rsid w:val="00A41EB3"/>
    <w:rsid w:val="00A550A5"/>
    <w:rsid w:val="00A5786F"/>
    <w:rsid w:val="00A655A6"/>
    <w:rsid w:val="00A656A3"/>
    <w:rsid w:val="00A7019B"/>
    <w:rsid w:val="00A7328A"/>
    <w:rsid w:val="00A74D00"/>
    <w:rsid w:val="00A819B9"/>
    <w:rsid w:val="00A879A8"/>
    <w:rsid w:val="00A87B9E"/>
    <w:rsid w:val="00A900BF"/>
    <w:rsid w:val="00AA314A"/>
    <w:rsid w:val="00AB52AB"/>
    <w:rsid w:val="00AB69BE"/>
    <w:rsid w:val="00AE055C"/>
    <w:rsid w:val="00B0403D"/>
    <w:rsid w:val="00B123C1"/>
    <w:rsid w:val="00B13D74"/>
    <w:rsid w:val="00B1528F"/>
    <w:rsid w:val="00B63AF8"/>
    <w:rsid w:val="00B9313C"/>
    <w:rsid w:val="00BA3E61"/>
    <w:rsid w:val="00BB48FA"/>
    <w:rsid w:val="00BD5039"/>
    <w:rsid w:val="00BE0AC7"/>
    <w:rsid w:val="00BE1667"/>
    <w:rsid w:val="00BE6339"/>
    <w:rsid w:val="00BF6FEC"/>
    <w:rsid w:val="00C020FC"/>
    <w:rsid w:val="00C10E3E"/>
    <w:rsid w:val="00C115C2"/>
    <w:rsid w:val="00C12ED6"/>
    <w:rsid w:val="00C16ADA"/>
    <w:rsid w:val="00C17F6A"/>
    <w:rsid w:val="00C22EC7"/>
    <w:rsid w:val="00C26E7B"/>
    <w:rsid w:val="00C3720F"/>
    <w:rsid w:val="00C547D0"/>
    <w:rsid w:val="00C60C4D"/>
    <w:rsid w:val="00C63C9F"/>
    <w:rsid w:val="00C66F32"/>
    <w:rsid w:val="00C91AE4"/>
    <w:rsid w:val="00C942C0"/>
    <w:rsid w:val="00CA55F1"/>
    <w:rsid w:val="00CB5A24"/>
    <w:rsid w:val="00CC07BC"/>
    <w:rsid w:val="00CD7D76"/>
    <w:rsid w:val="00CF6F28"/>
    <w:rsid w:val="00D02A1A"/>
    <w:rsid w:val="00D030B0"/>
    <w:rsid w:val="00D079D9"/>
    <w:rsid w:val="00D145ED"/>
    <w:rsid w:val="00D27FFD"/>
    <w:rsid w:val="00D303B4"/>
    <w:rsid w:val="00D34128"/>
    <w:rsid w:val="00D3448C"/>
    <w:rsid w:val="00D74D75"/>
    <w:rsid w:val="00D9121C"/>
    <w:rsid w:val="00D91CE8"/>
    <w:rsid w:val="00DC41A4"/>
    <w:rsid w:val="00DD07CA"/>
    <w:rsid w:val="00DD0E50"/>
    <w:rsid w:val="00DE20A8"/>
    <w:rsid w:val="00DE7373"/>
    <w:rsid w:val="00E10FFF"/>
    <w:rsid w:val="00E14CA5"/>
    <w:rsid w:val="00E416EA"/>
    <w:rsid w:val="00E44988"/>
    <w:rsid w:val="00E576B8"/>
    <w:rsid w:val="00E60B2B"/>
    <w:rsid w:val="00E72AB1"/>
    <w:rsid w:val="00E754B1"/>
    <w:rsid w:val="00EB191D"/>
    <w:rsid w:val="00EB523A"/>
    <w:rsid w:val="00EC17A4"/>
    <w:rsid w:val="00EC2A8C"/>
    <w:rsid w:val="00F51BCA"/>
    <w:rsid w:val="00F631B3"/>
    <w:rsid w:val="00F81FA3"/>
    <w:rsid w:val="00FA5F93"/>
    <w:rsid w:val="00FB2F12"/>
    <w:rsid w:val="00FC3D29"/>
    <w:rsid w:val="00FD403D"/>
    <w:rsid w:val="00FF2325"/>
    <w:rsid w:val="00FF2D25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E5B0D"/>
  <w15:chartTrackingRefBased/>
  <w15:docId w15:val="{8BABD124-7D7E-41A3-BA8B-A4B44BD1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60C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C60C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C60C4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C60C4D"/>
  </w:style>
  <w:style w:type="paragraph" w:styleId="Tijeloteksta">
    <w:name w:val="Body Text"/>
    <w:aliases w:val="  uvlaka 2, uvlaka 3,uvlaka 2,uvlaka 3"/>
    <w:basedOn w:val="Normal"/>
    <w:link w:val="TijelotekstaChar"/>
    <w:rsid w:val="00C60C4D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dnoje">
    <w:name w:val="footer"/>
    <w:basedOn w:val="Normal"/>
    <w:link w:val="PodnojeChar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PodnojeChar">
    <w:name w:val="Podnožje Char"/>
    <w:basedOn w:val="Zadanifontodlomka"/>
    <w:link w:val="Podnoje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C60C4D"/>
  </w:style>
  <w:style w:type="paragraph" w:styleId="Zaglavlje">
    <w:name w:val="header"/>
    <w:basedOn w:val="Normal"/>
    <w:link w:val="ZaglavljeChar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ZaglavljeChar">
    <w:name w:val="Zaglavlje Char"/>
    <w:basedOn w:val="Zadanifontodlomka"/>
    <w:link w:val="Zaglavlje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Odlomakpopisa">
    <w:name w:val="List Paragraph"/>
    <w:basedOn w:val="Normal"/>
    <w:uiPriority w:val="34"/>
    <w:qFormat/>
    <w:rsid w:val="00FF2325"/>
    <w:pPr>
      <w:ind w:left="720"/>
      <w:contextualSpacing/>
    </w:pPr>
  </w:style>
  <w:style w:type="paragraph" w:styleId="Bezproreda">
    <w:name w:val="No Spacing"/>
    <w:uiPriority w:val="1"/>
    <w:qFormat/>
    <w:rsid w:val="00D02A1A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63115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31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z.hr/pdf/glasnik/2018/68_odluka_o_izmjenama_i_dopunama_statuta_obz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bz.hr/images/-Zupanijski_glasnik/2021/26_odluka_o_izmjenama_i_dopunama_statuta_obz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bz.hr/images/-Zupanijski_glasnik/2020/38_odluka_o_izmjenama_i_dopunama_statuta_obz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856F6-EE48-430F-8D3B-78C3DA712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Martina Jukić</cp:lastModifiedBy>
  <cp:revision>6</cp:revision>
  <cp:lastPrinted>2023-11-30T13:37:00Z</cp:lastPrinted>
  <dcterms:created xsi:type="dcterms:W3CDTF">2023-11-30T14:07:00Z</dcterms:created>
  <dcterms:modified xsi:type="dcterms:W3CDTF">2023-12-01T08:32:00Z</dcterms:modified>
</cp:coreProperties>
</file>