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C4D" w:rsidRPr="00C60C4D" w:rsidRDefault="00CC60EF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14:ligatures w14:val="none"/>
        </w:rPr>
        <w:t xml:space="preserve">Temeljem članka 16. i članka 30. točka 2. </w:t>
      </w:r>
      <w:bookmarkStart w:id="0" w:name="_Hlk49328238"/>
      <w:r w:rsidR="00C60C4D" w:rsidRPr="00C60C4D">
        <w:rPr>
          <w:rFonts w:ascii="Times New Roman" w:eastAsia="Times New Roman" w:hAnsi="Times New Roman" w:cs="Times New Roman"/>
          <w:kern w:val="0"/>
          <w14:ligatures w14:val="none"/>
        </w:rPr>
        <w:t>Statuta Osječko-baranjske županije ("Županijski glasnik" broj 2/95., 2/97., 3/99., 3/01., 8/01., 9/03., 13/05., 2/06., 5/09., 16/09., 2/13., 4/18., 2/20. i 2/21.), a u svezi s člankom 5. stavak 1. i članka 6. stavak 2. Zakona o kulturnim vijećima i financiranju javnih potreba u kulturi ("Narodne novine" broj 83/22.)</w:t>
      </w:r>
      <w:bookmarkEnd w:id="0"/>
      <w:r w:rsidR="00C60C4D" w:rsidRPr="00C60C4D">
        <w:rPr>
          <w:rFonts w:ascii="Times New Roman" w:eastAsia="Times New Roman" w:hAnsi="Times New Roman" w:cs="Times New Roman"/>
          <w:kern w:val="0"/>
          <w14:ligatures w14:val="none"/>
        </w:rPr>
        <w:t>, Skupština Osječko-baranjske županije donijela je na ______ sjednici ______________ 2023. godine</w:t>
      </w:r>
    </w:p>
    <w:p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60C4D" w:rsidRPr="00C60C4D" w:rsidRDefault="00C60C4D" w:rsidP="00C60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:rsidR="00C60C4D" w:rsidRPr="00C60C4D" w:rsidRDefault="00C60C4D" w:rsidP="00C60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:rsidR="00C60C4D" w:rsidRPr="00C60C4D" w:rsidRDefault="00C60C4D" w:rsidP="00C60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60C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 D L U K U</w:t>
      </w:r>
    </w:p>
    <w:p w:rsidR="00C60C4D" w:rsidRPr="00C60C4D" w:rsidRDefault="00C60C4D" w:rsidP="00C60C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</w:pPr>
    </w:p>
    <w:p w:rsidR="00C60C4D" w:rsidRPr="00C60C4D" w:rsidRDefault="00C60C4D" w:rsidP="00C60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C60C4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 financiranju javnih potreba u kulturi</w:t>
      </w:r>
    </w:p>
    <w:p w:rsidR="00C60C4D" w:rsidRPr="00C60C4D" w:rsidRDefault="00C60C4D" w:rsidP="00C60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C60C4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na području Osječko-baranjske županije</w:t>
      </w:r>
    </w:p>
    <w:p w:rsidR="00C60C4D" w:rsidRPr="00C60C4D" w:rsidRDefault="00C60C4D" w:rsidP="00C60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</w:p>
    <w:p w:rsidR="00C60C4D" w:rsidRPr="00C60C4D" w:rsidRDefault="00C60C4D" w:rsidP="00C12D0F">
      <w:pPr>
        <w:numPr>
          <w:ilvl w:val="0"/>
          <w:numId w:val="2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TEMELJNE ODREDBE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C60C4D" w:rsidRPr="00C60C4D" w:rsidRDefault="00C60C4D" w:rsidP="00CC60EF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1.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Ovom Odlukom uređuju se uvjeti i kriteriji, način te postupak utvrđivanja programa javnih potreba u kulturi za koji se sredstva osiguravaju u proračunu Osječko-baranjske županije (u daljnjem tekstu: Županijski proračun), način dodjele sredstava i praćenja njihova korištenja.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Programom javnih potreba u kulturi </w:t>
      </w:r>
      <w:r w:rsidR="00EC531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(u daljnjem tekstu: Program javnih potreba) 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obuhvaćaju se svi oblici p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oticanja i promicanja kulture i 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kulturnih djelatnosti koji pridonose ravnomjernom kulturnom razvitku i unapređivanju kulture i kulturnih djelatnosti na području Osječko-baranjske županije (u daljnjem tekstu: Županija).</w:t>
      </w:r>
    </w:p>
    <w:p w:rsid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C60EF" w:rsidRDefault="00CC60EF" w:rsidP="00CC60EF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2.</w:t>
      </w:r>
    </w:p>
    <w:p w:rsidR="00CC60EF" w:rsidRDefault="00CC60EF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C60EF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Izrazi koji se u ovoj Odluci koriste za osobe u muškom rodu su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neutralni i odnose se na muške 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 ženske osobe.</w:t>
      </w:r>
    </w:p>
    <w:p w:rsidR="00CC60EF" w:rsidRPr="00C60C4D" w:rsidRDefault="00CC60EF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3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Javne potrebe u kulturi koje se financiraju sredstvima Županijskog proračuna su:</w:t>
      </w:r>
    </w:p>
    <w:p w:rsidR="00C60C4D" w:rsidRPr="00C60C4D" w:rsidRDefault="00C60C4D" w:rsidP="00CC60E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djelatnost</w:t>
      </w:r>
      <w:r w:rsidR="00AE055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ustanov</w:t>
      </w:r>
      <w:r w:rsidR="00AE055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kulturi koj</w:t>
      </w:r>
      <w:r w:rsidR="00AE055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oj</w:t>
      </w: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Županija osnivač,</w:t>
      </w:r>
    </w:p>
    <w:p w:rsidR="00C60C4D" w:rsidRPr="00CC60EF" w:rsidRDefault="00C60C4D" w:rsidP="00C60C4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djelatnosti, programi i projekti, aktivnosti i manifestacije pravnih i fizičkih osoba u području </w:t>
      </w:r>
      <w:r w:rsidRPr="00CC60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kulture koje su od inter</w:t>
      </w:r>
      <w:r w:rsidR="00EC531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esa za Županiju, a utvrđeni su P</w:t>
      </w:r>
      <w:r w:rsidRPr="00CC60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rogramom javnih po</w:t>
      </w:r>
      <w:r w:rsidR="00CC60EF" w:rsidRPr="00CC60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treba </w:t>
      </w:r>
      <w:r w:rsidRPr="00CC60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 posebnim ugovorima te </w:t>
      </w:r>
      <w:proofErr w:type="spellStart"/>
      <w:r w:rsidRPr="00CC60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udovaljavaju</w:t>
      </w:r>
      <w:proofErr w:type="spellEnd"/>
      <w:r w:rsidRPr="00CC60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uvjetima i kriterijima ove Odluke.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4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Javne potrebe u kulturi su djelatnosti, programi i projekti, aktivnosti i manifestacije u kulturi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(u daljnjem </w:t>
      </w:r>
      <w:r w:rsidR="00AE055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tekstu: programi i projekti) 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 interesa za Osječko-baranjsku županiju u okviru sljedećih djelatnosti i područja:</w:t>
      </w:r>
    </w:p>
    <w:p w:rsidR="00C60C4D" w:rsidRPr="00C60C4D" w:rsidRDefault="00C60C4D" w:rsidP="00CC60EF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djelatnost zaštite, očuvanja i održivog upravljanja kulturnom baštinom,</w:t>
      </w:r>
    </w:p>
    <w:p w:rsidR="00C60C4D" w:rsidRPr="00C60C4D" w:rsidRDefault="00C60C4D" w:rsidP="00CC60EF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knjižnična djelatnost, nakladnička i knjižarska djelatnost,</w:t>
      </w:r>
    </w:p>
    <w:p w:rsidR="00C60C4D" w:rsidRPr="00C60C4D" w:rsidRDefault="00C60C4D" w:rsidP="00CC60EF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muzejska i arhivska djelatnost,  </w:t>
      </w:r>
    </w:p>
    <w:p w:rsidR="00C60C4D" w:rsidRPr="00C60C4D" w:rsidRDefault="00C60C4D" w:rsidP="00CC60EF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glazbena i glazbeno-scenska umjetnost,</w:t>
      </w:r>
    </w:p>
    <w:p w:rsidR="00C60C4D" w:rsidRPr="00C60C4D" w:rsidRDefault="00C60C4D" w:rsidP="00CC60EF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dramska i plesna umjetnost,</w:t>
      </w:r>
    </w:p>
    <w:p w:rsidR="00C60C4D" w:rsidRPr="00C60C4D" w:rsidRDefault="00C60C4D" w:rsidP="00CC60EF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vizualna umjetnost i audiovizualna djelatnost,</w:t>
      </w:r>
    </w:p>
    <w:p w:rsidR="00C60C4D" w:rsidRPr="00C60C4D" w:rsidRDefault="00C60C4D" w:rsidP="00CC60EF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interdisciplinarna i nova umjetnička i kulturna praksa i</w:t>
      </w:r>
    </w:p>
    <w:p w:rsidR="00C60C4D" w:rsidRDefault="00C60C4D" w:rsidP="00CC60EF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međunarodna kulturna suradnja i mobilnost.</w:t>
      </w:r>
    </w:p>
    <w:p w:rsidR="00CC60EF" w:rsidRDefault="00CC60EF" w:rsidP="00CC60E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Članak 5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:rsidR="00CC60EF" w:rsidRDefault="00CC60EF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Javne potrebe u kulturi koje se financiraju sredstvima Županijskog proračuna utvrđuju se Programom javnih potreba koji donosi Skupština Županije odnosno Odlukom o dodjeli financijskih sredstava koju temeljem navedenog Programa i provedenog postupka javnog poziva utvrđuje Župan.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Program javnih potreba donosi Skupština Županije za svaku kalendarsku godinu istodobno sa Županijskim proračunom.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60C4D" w:rsidP="00C12D0F">
      <w:pPr>
        <w:numPr>
          <w:ilvl w:val="0"/>
          <w:numId w:val="2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KRITERIJI VREDNOVANJA</w:t>
      </w:r>
    </w:p>
    <w:p w:rsid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CC60EF" w:rsidRPr="00C60C4D" w:rsidRDefault="00CC60EF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C60C4D" w:rsidRPr="00C60C4D" w:rsidRDefault="00CC60EF" w:rsidP="00CC60EF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6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postupku </w:t>
      </w:r>
      <w:r w:rsidR="00F51B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stručnog 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vrednovanja </w:t>
      </w:r>
      <w:r w:rsidR="00F51B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 ocjenjivanja </w:t>
      </w:r>
      <w:r w:rsidR="00C12D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prijavljenih 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programa i projek</w:t>
      </w:r>
      <w:r w:rsidR="0060008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ta za </w:t>
      </w:r>
      <w:r w:rsidR="00F51B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dodjelu financijskih sredstava</w:t>
      </w:r>
      <w:r w:rsidR="009B4F3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4446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radi</w:t>
      </w:r>
      <w:r w:rsidR="009B4F3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12D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utvrđivanja prijedloga p</w:t>
      </w:r>
      <w:r w:rsidR="009B4F3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rogram</w:t>
      </w:r>
      <w:r w:rsidR="004446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9B4F3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javnih potreba u kulturi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ocjenjuje se kvaliteta i značenje prijavljenog programa i projekta, njihova realnost te institucionalna osposobljenost prijavitelja za njihovu provedbu, a osobito:</w:t>
      </w:r>
    </w:p>
    <w:p w:rsidR="00C60C4D" w:rsidRPr="00C60C4D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značaj programa/projekta za očuvanje, unaprjeđenje i promoviranje kulture i kulturne baštine odnosno kulturnog identiteta Županije,</w:t>
      </w:r>
    </w:p>
    <w:p w:rsidR="00C60C4D" w:rsidRPr="00C60C4D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kvaliteta sadržaja, izvornost, jasnoća, cjelovitost, provedivost, kreativnost i inovativnost ponuđenog programa/projekta te stupanj utjecaja na razvoj i afirmaciju umjetničkog i kulturnog stvaralaštva,</w:t>
      </w:r>
    </w:p>
    <w:p w:rsidR="00C60C4D" w:rsidRPr="00C60C4D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posebne značajke programa/projekta (odgojna usmjerenost djeci i mladima, sudjelovanje osoba s invaliditetom, uključivanje socijalno marginaliziranih skupina i sl.),</w:t>
      </w:r>
    </w:p>
    <w:p w:rsidR="00C60C4D" w:rsidRPr="00C60C4D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kvaliteta </w:t>
      </w:r>
      <w:r w:rsidR="0011178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financijskog plana</w:t>
      </w: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(iskazana financijska potpora iz drugih izvora te realan plan osiguranja sredstava za provedbu programa/projekta),</w:t>
      </w:r>
    </w:p>
    <w:p w:rsidR="00C60C4D" w:rsidRPr="00C60C4D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stupanj suradnje s drugim sudionicima programa/projekta osobito u razvoju regionalne i međunarodne suradnje,</w:t>
      </w:r>
    </w:p>
    <w:p w:rsidR="00C60C4D" w:rsidRPr="00C60C4D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kapacitet i reference prijavitelja (razina stručnih i organizacijskih sposobnosti za provedbu i upravljanje planiranim programom/projektom, kvaliteta dosadašnjeg rada, uspjesi i iskustvo u provođenju programa/projekta).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60C4D" w:rsidP="00CC60EF">
      <w:pPr>
        <w:numPr>
          <w:ilvl w:val="0"/>
          <w:numId w:val="2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POSTUPAK UTVRĐIVANJA PROGRAMA JAVNIH POTREBA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C60C4D" w:rsidRPr="00C60C4D" w:rsidRDefault="00C60C4D" w:rsidP="00CC60EF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Članak </w:t>
      </w:r>
      <w:r w:rsidR="00CC60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</w:t>
      </w:r>
      <w:r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650B35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Djelatnost ustanov</w:t>
      </w:r>
      <w:r w:rsidR="00AE055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kulturi koj</w:t>
      </w:r>
      <w:r w:rsidR="00AE055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oj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Županija osnivač </w:t>
      </w:r>
      <w:r w:rsidR="00E6565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dio je 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Program</w:t>
      </w:r>
      <w:r w:rsidR="00E6565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javnih potreba temeljem programa rada i razvitka i financijskog plana ustanove sukladno Zakonu</w:t>
      </w:r>
      <w:r w:rsidR="00427750" w:rsidRPr="00427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27750" w:rsidRPr="00C60C4D">
        <w:rPr>
          <w:rFonts w:ascii="Times New Roman" w:eastAsia="Times New Roman" w:hAnsi="Times New Roman" w:cs="Times New Roman"/>
          <w:kern w:val="0"/>
          <w14:ligatures w14:val="none"/>
        </w:rPr>
        <w:t>o kulturnim vijećima i financiranju javnih potreba u kulturi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E65654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r>
        <w:rPr>
          <w:rFonts w:ascii="Times New Roman" w:eastAsia="Times New Roman" w:hAnsi="Times New Roman" w:cs="Times New Roman"/>
          <w:kern w:val="0"/>
          <w14:ligatures w14:val="none"/>
        </w:rPr>
        <w:t>daljnjem</w:t>
      </w:r>
      <w:r w:rsidR="00427750">
        <w:rPr>
          <w:rFonts w:ascii="Times New Roman" w:eastAsia="Times New Roman" w:hAnsi="Times New Roman" w:cs="Times New Roman"/>
          <w:kern w:val="0"/>
          <w14:ligatures w14:val="none"/>
        </w:rPr>
        <w:t xml:space="preserve"> tekstu: Zakon)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6F5A21" w:rsidRPr="00650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koju</w:t>
      </w:r>
      <w:r w:rsidR="00C60C4D" w:rsidRPr="00650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Županija utvrđuje sredstva u svom proračunu.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8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rogrami</w:t>
      </w:r>
      <w:r w:rsidR="006F5A21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</w:t>
      </w:r>
      <w:r w:rsidR="00C60C4D" w:rsidRPr="00C60C4D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hr-HR"/>
          <w14:ligatures w14:val="none"/>
        </w:rPr>
        <w:t xml:space="preserve">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projekti pravnih i fizičkih osoba kojima Županija nije osnivač niti suosnivač u području kulture 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financiraju se sredstvima Županijskog proračuna pod uvjetima i kriterijima utvrđenim ovom Odlukom do visine sredstava utvrđenih Programom javnih potreba, a nakon provedenog javnog poziva sukladno odredbama ove Odluke.</w:t>
      </w:r>
    </w:p>
    <w:p w:rsidR="00C12D0F" w:rsidRDefault="00C12D0F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C5311" w:rsidRDefault="00EC5311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C5311" w:rsidRDefault="00EC5311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C5311" w:rsidRPr="00C60C4D" w:rsidRDefault="00EC5311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Članak 9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Javni poziv </w:t>
      </w:r>
      <w:r w:rsidR="00AE055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financiranje javnih potreba u kulturi</w:t>
      </w:r>
      <w:r w:rsidR="006F5A2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Župan objavljuje najkasnije do 1. listopada za sljedeću proračunsku godinu i otvoren je za podnošenje prijava najmanje 30 dana od dana njegove objave.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kern w:val="0"/>
          <w:shd w:val="clear" w:color="auto" w:fill="FFFFFF"/>
          <w14:ligatures w14:val="none"/>
        </w:rPr>
      </w:pPr>
    </w:p>
    <w:p w:rsidR="00C60C4D" w:rsidRPr="00C60C4D" w:rsidRDefault="00CC60EF" w:rsidP="00CC6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Tekst javnog poziva objavljuje se na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internetskoj stranici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Županije.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B559DD" w:rsidP="00CC60EF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10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C60C4D" w:rsidRPr="00C60C4D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Javni poziv sadrži sljedeće podatke:</w:t>
      </w:r>
    </w:p>
    <w:p w:rsidR="00C60C4D" w:rsidRPr="00CA55F1" w:rsidRDefault="009D47C2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definiranje područja javnih potreba u kulturi</w:t>
      </w:r>
      <w:r w:rsidR="00C60C4D"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</w:p>
    <w:p w:rsidR="00C60C4D" w:rsidRPr="00CA55F1" w:rsidRDefault="009D47C2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prioriteti i ciljevi</w:t>
      </w:r>
      <w:r w:rsidR="00C60C4D"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</w:p>
    <w:p w:rsidR="00C60C4D" w:rsidRPr="00CA55F1" w:rsidRDefault="009D47C2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postupak dodjele financijskih sredstava</w:t>
      </w:r>
      <w:r w:rsidR="00C60C4D"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</w:p>
    <w:p w:rsidR="00C60C4D" w:rsidRPr="00CA55F1" w:rsidRDefault="009D47C2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 i kriteriji za dodjelu financijskih sredstava</w:t>
      </w:r>
      <w:r w:rsidR="00C60C4D"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</w:p>
    <w:p w:rsidR="00C60C4D" w:rsidRPr="00CA55F1" w:rsidRDefault="00C60C4D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ukupn</w:t>
      </w:r>
      <w:r w:rsidR="0011178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iznos sredstava</w:t>
      </w: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planiranih u Županijskom proračunu za tu namjenu,</w:t>
      </w:r>
    </w:p>
    <w:p w:rsidR="00C60C4D" w:rsidRPr="00CA55F1" w:rsidRDefault="00C60C4D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način</w:t>
      </w:r>
      <w:r w:rsidR="009D47C2"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prijave</w:t>
      </w: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9D47C2"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rokovi i postupak objave rezultata</w:t>
      </w: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</w:p>
    <w:p w:rsidR="009D47C2" w:rsidRPr="00CA55F1" w:rsidRDefault="009D47C2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postupak podnošenja prigovora,</w:t>
      </w:r>
    </w:p>
    <w:p w:rsidR="009D47C2" w:rsidRPr="00CA55F1" w:rsidRDefault="009D47C2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postupanje s prijavama nakon provedbe javnog poziva,</w:t>
      </w:r>
    </w:p>
    <w:p w:rsidR="009D47C2" w:rsidRPr="00CA55F1" w:rsidRDefault="009D47C2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postupak ugovaranja odobrenih sredstava,</w:t>
      </w:r>
    </w:p>
    <w:p w:rsidR="009D47C2" w:rsidRPr="00CA55F1" w:rsidRDefault="009D47C2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način korištenja odobrenih sredstava,</w:t>
      </w:r>
    </w:p>
    <w:p w:rsidR="00C60C4D" w:rsidRPr="00CA55F1" w:rsidRDefault="009D47C2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55F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način izvještavanja te praćenja korištenja sredstava sukladno Zakonu.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</w:p>
    <w:p w:rsidR="00C60C4D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Osim podataka iz stavka 1. ovog članka, javni poziv sadrži i upute za prij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avitelje te pripadajuće obrasce, kako slijedi:</w:t>
      </w:r>
    </w:p>
    <w:p w:rsidR="00B559DD" w:rsidRPr="00C60C4D" w:rsidRDefault="00B559DD" w:rsidP="00B559DD">
      <w:pPr>
        <w:numPr>
          <w:ilvl w:val="0"/>
          <w:numId w:val="3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Obrazac prijave programa/projekta (Obrazac opisa programa/projekta i Obrazac proračuna programa/projekta),</w:t>
      </w:r>
    </w:p>
    <w:p w:rsidR="00B559DD" w:rsidRPr="00C60C4D" w:rsidRDefault="00B559DD" w:rsidP="00B559DD">
      <w:pPr>
        <w:numPr>
          <w:ilvl w:val="0"/>
          <w:numId w:val="3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Obrazac za izvještavanje (Obrazac opisnog izvješća i Obrazac financijskog izvješća),</w:t>
      </w:r>
    </w:p>
    <w:p w:rsidR="00B559DD" w:rsidRPr="00C60C4D" w:rsidRDefault="00B559DD" w:rsidP="00B559DD">
      <w:pPr>
        <w:numPr>
          <w:ilvl w:val="0"/>
          <w:numId w:val="3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Obrazac izjave o nepostojanju dvostrukog financiranja,</w:t>
      </w:r>
    </w:p>
    <w:p w:rsidR="00B559DD" w:rsidRPr="00C60C4D" w:rsidRDefault="00B559DD" w:rsidP="00B559DD">
      <w:pPr>
        <w:numPr>
          <w:ilvl w:val="0"/>
          <w:numId w:val="3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Obrazac privole za prikupljanje i obradu osobnih podataka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</w:t>
      </w:r>
    </w:p>
    <w:p w:rsidR="00B559DD" w:rsidRDefault="00B559DD" w:rsidP="00B559DD">
      <w:pPr>
        <w:numPr>
          <w:ilvl w:val="0"/>
          <w:numId w:val="3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Obrazac ugovora o financiranju programa/projekta.</w:t>
      </w:r>
    </w:p>
    <w:p w:rsidR="00B559DD" w:rsidRDefault="00B559DD" w:rsidP="00B559DD">
      <w:pPr>
        <w:numPr>
          <w:ilvl w:val="0"/>
          <w:numId w:val="3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Izjava o korištenim potporama male vrijednosti (obvezno za trgovačka društva i obrte).</w:t>
      </w:r>
    </w:p>
    <w:p w:rsidR="005B70F5" w:rsidRDefault="005B70F5" w:rsidP="005B70F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5B70F5" w:rsidRPr="00C60C4D" w:rsidRDefault="00EC5311" w:rsidP="00EC53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E65654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Tekst navedenih</w:t>
      </w:r>
      <w:r w:rsidR="005B70F5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obrazaca</w:t>
      </w:r>
      <w:r w:rsidR="00E65654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</w:t>
      </w:r>
      <w:r w:rsidR="005B70F5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koji se koriste u provedbi postupka odobravanja sredstava </w:t>
      </w:r>
      <w:r w:rsidR="00E65654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temeljem ove Odluke, utvrđuje Župan.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u w:val="single"/>
          <w:lang w:eastAsia="hr-HR"/>
          <w14:ligatures w14:val="none"/>
        </w:rPr>
      </w:pPr>
    </w:p>
    <w:p w:rsidR="00C60C4D" w:rsidRPr="00C60C4D" w:rsidRDefault="00B559DD" w:rsidP="00B559D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11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Pravo prijave za dodjelu sredstava imaju ustanove u kulturi, umjetničke organizacije, umjetnici, udruge,</w:t>
      </w:r>
      <w:r w:rsidR="006F440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druge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fizičke </w:t>
      </w:r>
      <w:r w:rsidR="00C020FC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i pravne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osobe </w:t>
      </w:r>
      <w:r w:rsidR="006F440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te jedinice lokalne samouprave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koje provode programe</w:t>
      </w:r>
      <w:r w:rsidR="006F440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projekte u području kulture.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Pravo prijave ima</w:t>
      </w:r>
      <w:r w:rsidR="006F440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ju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6F440A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ustanove u kulturi, umjetničke organizacije</w:t>
      </w:r>
      <w:r w:rsidR="0011178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</w:t>
      </w:r>
      <w:r w:rsidR="006F440A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udruge</w:t>
      </w:r>
      <w:r w:rsidR="00B9313C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11178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i druge pravne osobe </w:t>
      </w:r>
      <w:r w:rsidR="003440A6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(trgovačka društva) </w:t>
      </w:r>
      <w:r w:rsidR="00C10E3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iz stavka 1. ovog članka </w:t>
      </w:r>
      <w:bookmarkStart w:id="1" w:name="_Hlk133568607"/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koj</w:t>
      </w:r>
      <w:r w:rsidR="00B9313C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ispunjava</w:t>
      </w:r>
      <w:r w:rsidR="00B9313C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ju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sljedeće uvjete</w:t>
      </w:r>
      <w:bookmarkEnd w:id="1"/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:</w:t>
      </w:r>
    </w:p>
    <w:p w:rsidR="00C60C4D" w:rsidRPr="00C60C4D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da </w:t>
      </w:r>
      <w:r w:rsidR="005277E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su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registriran</w:t>
      </w:r>
      <w:r w:rsidR="005277E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kao pravn</w:t>
      </w:r>
      <w:r w:rsidR="005277E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e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osob</w:t>
      </w:r>
      <w:r w:rsidR="005277E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e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u odgovarajućem službenom registru, odnosno kao ustrojstveni oblik pravne osobe </w:t>
      </w:r>
      <w:r w:rsidR="003440A6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za obavljanje kulturnih djelatnosti 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(ogranak, podružnica i slični ustrojstveni oblik </w:t>
      </w:r>
      <w:r w:rsidRPr="00427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udruge</w:t>
      </w:r>
      <w:r w:rsidR="00427750" w:rsidRPr="00427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organizacije</w:t>
      </w:r>
      <w:r w:rsidRPr="00427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 druge </w:t>
      </w:r>
      <w:r w:rsidR="00427750" w:rsidRPr="00427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pravne osobe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) sa svojstvom pravne osobe,</w:t>
      </w:r>
    </w:p>
    <w:p w:rsidR="00C60C4D" w:rsidRPr="00C60C4D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da se projekt</w:t>
      </w:r>
      <w:r w:rsidR="002F2D70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/program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provodi na području Županije ili da projekt/program provodi pravna osoba kojoj je registrirano sjedište na području Županije, </w:t>
      </w:r>
    </w:p>
    <w:p w:rsidR="00C60C4D" w:rsidRPr="00C60C4D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da se protiv osobe ovlaštene za zastupanje pravne osobe ne vodi kazneni postupak,</w:t>
      </w:r>
    </w:p>
    <w:p w:rsidR="00C60C4D" w:rsidRPr="00C60C4D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da uredno ispunjava</w:t>
      </w:r>
      <w:r w:rsidR="005277E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ju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obveze plaćanja poreza i doprinosa te druga davanja prema Državnom i Županijskom proračunu,</w:t>
      </w:r>
    </w:p>
    <w:p w:rsidR="00324F68" w:rsidRDefault="00C60C4D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da uredno ispunjava</w:t>
      </w:r>
      <w:r w:rsidR="005277E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ju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obveze iz svih prethodno odobrenih sredstava te </w:t>
      </w:r>
      <w:r w:rsidR="005277E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su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podnijel</w:t>
      </w:r>
      <w:r w:rsidR="005277E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izvješće o izvršenju programa/projekta sufinanciranog sredstvima Županijskog proračuna u prethodnom razdoblju</w:t>
      </w:r>
    </w:p>
    <w:p w:rsidR="00327E28" w:rsidRPr="00324F68" w:rsidRDefault="00324F68" w:rsidP="00C12D0F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  <w:r w:rsidRPr="00324F6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ukoliko je prijavitelj trgovačko društvo, mora ispunjavati uvjete dodjele potpora male vrijednosti u skladu sa važećim </w:t>
      </w:r>
      <w:r w:rsidRPr="00324F68">
        <w:rPr>
          <w:rFonts w:ascii="Times New Roman" w:hAnsi="Times New Roman" w:cs="Times New Roman"/>
        </w:rPr>
        <w:t>propisima i pravilima o potporama male vrijednosti</w:t>
      </w:r>
      <w:r w:rsidR="00A656A3" w:rsidRPr="00324F6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A656A3" w:rsidRPr="00327E28" w:rsidRDefault="00A656A3" w:rsidP="00A656A3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</w:p>
    <w:p w:rsidR="001401DA" w:rsidRDefault="001401DA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</w:p>
    <w:p w:rsidR="00C16ADA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3A026C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Pravo</w:t>
      </w:r>
      <w:r w:rsidR="003A026C" w:rsidRPr="00C60C4D"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  <w:t xml:space="preserve"> </w:t>
      </w:r>
      <w:r w:rsidR="003A026C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prijave ima</w:t>
      </w:r>
      <w:r w:rsidR="003A026C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ju</w:t>
      </w:r>
      <w:r w:rsidR="003A026C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umjetnici</w:t>
      </w:r>
      <w:r w:rsidR="006D2A65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 obrtnici te</w:t>
      </w:r>
      <w:r w:rsid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druge </w:t>
      </w:r>
      <w:r w:rsidR="003A026C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fizičk</w:t>
      </w:r>
      <w:r w:rsidR="003A026C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e</w:t>
      </w:r>
      <w:r w:rsidR="003A026C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osob</w:t>
      </w:r>
      <w:r w:rsidR="00BB48F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e</w:t>
      </w:r>
      <w:r w:rsidR="003A026C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iz stavka 1. ovog članka</w:t>
      </w:r>
      <w:r w:rsidR="003A026C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C16ADA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koj</w:t>
      </w:r>
      <w:r w:rsid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</w:t>
      </w:r>
      <w:r w:rsidR="00C16ADA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ispunjava</w:t>
      </w:r>
      <w:r w:rsid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ju</w:t>
      </w:r>
      <w:r w:rsidR="00C16ADA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sljedeće uvjete</w:t>
      </w:r>
      <w:r w:rsid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:</w:t>
      </w:r>
    </w:p>
    <w:p w:rsidR="006B67D7" w:rsidRPr="00B559DD" w:rsidRDefault="00C16ADA" w:rsidP="00B559DD">
      <w:pPr>
        <w:pStyle w:val="Odlomakpopisa"/>
        <w:numPr>
          <w:ilvl w:val="0"/>
          <w:numId w:val="8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8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da</w:t>
      </w:r>
      <w:r w:rsidR="003A026C" w:rsidRP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imaju prijavljeno prebivalište </w:t>
      </w:r>
      <w:r w:rsidR="0011178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ili</w:t>
      </w:r>
      <w:r w:rsidR="003A026C" w:rsidRP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boravište</w:t>
      </w:r>
      <w:r w:rsidR="006A2DC6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odnosno sjedište</w:t>
      </w:r>
      <w:r w:rsidR="003A026C" w:rsidRP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na području Županije</w:t>
      </w:r>
      <w:r w:rsidR="006B67D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ili da </w:t>
      </w:r>
      <w:r w:rsid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se </w:t>
      </w:r>
      <w:r w:rsidR="006B67D7" w:rsidRP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projekt/program provodi na području Županije,</w:t>
      </w:r>
    </w:p>
    <w:p w:rsidR="003A026C" w:rsidRDefault="00C16ADA" w:rsidP="00B559DD">
      <w:pPr>
        <w:pStyle w:val="Odlomakpopisa"/>
        <w:numPr>
          <w:ilvl w:val="0"/>
          <w:numId w:val="8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8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da</w:t>
      </w:r>
      <w:r w:rsidR="003A026C" w:rsidRP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se protiv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prijavitelja</w:t>
      </w:r>
      <w:r w:rsidR="003A026C" w:rsidRP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ne vodi kazneni postupak</w:t>
      </w:r>
      <w:r w:rsidR="006B67D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</w:t>
      </w:r>
    </w:p>
    <w:p w:rsidR="00B559DD" w:rsidRPr="00B559DD" w:rsidRDefault="00B559DD" w:rsidP="00B559DD">
      <w:pPr>
        <w:pStyle w:val="Odlomakpopisa"/>
        <w:numPr>
          <w:ilvl w:val="0"/>
          <w:numId w:val="8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8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5309F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da uredno ispunjavaju obveze </w:t>
      </w:r>
      <w:r w:rsidR="00E65654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plaćanja poreza i doprinosa te druga davanja prema Državnom i Županijskom proračunu,</w:t>
      </w:r>
    </w:p>
    <w:p w:rsidR="00327E28" w:rsidRPr="00B559DD" w:rsidRDefault="006B67D7" w:rsidP="00B559DD">
      <w:pPr>
        <w:pStyle w:val="Odlomakpopisa"/>
        <w:numPr>
          <w:ilvl w:val="0"/>
          <w:numId w:val="8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8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5309F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da uredno ispunjavaju obveze iz svih prethodno odobrenih sredstava te su podnijeli izvješće o </w:t>
      </w:r>
      <w:r w:rsidR="005309FD" w:rsidRP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izvršenju programa/projekta sufinanciranog sredstvima Županijskog proračuna u prethodnom razdoblju</w:t>
      </w:r>
      <w:r w:rsidR="006D2A65" w:rsidRP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</w:t>
      </w:r>
    </w:p>
    <w:p w:rsidR="00AA314A" w:rsidRPr="00B559DD" w:rsidRDefault="001621EF" w:rsidP="00B559DD">
      <w:pPr>
        <w:pStyle w:val="Odlomakpopisa"/>
        <w:numPr>
          <w:ilvl w:val="0"/>
          <w:numId w:val="8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8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327E2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da imaju </w:t>
      </w:r>
      <w:r w:rsidR="00EC5311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registriran</w:t>
      </w:r>
      <w:r w:rsidR="005A4301" w:rsidRPr="00327E2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Pr="00327E2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obrt </w:t>
      </w:r>
      <w:r w:rsidR="006B2C22" w:rsidRPr="00327E2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za obavljanje kulturnih djelatnosti </w:t>
      </w:r>
      <w:r w:rsidRPr="00327E2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 ob</w:t>
      </w:r>
      <w:r w:rsid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rtnom registru (obvezno samo za </w:t>
      </w:r>
      <w:r w:rsidR="00AA314A" w:rsidRP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obrtnike),</w:t>
      </w:r>
    </w:p>
    <w:p w:rsidR="00A656A3" w:rsidRPr="00B559DD" w:rsidRDefault="00327E28" w:rsidP="00B559DD">
      <w:pPr>
        <w:pStyle w:val="Odlomakpopisa"/>
        <w:numPr>
          <w:ilvl w:val="0"/>
          <w:numId w:val="8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8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ukoliko</w:t>
      </w:r>
      <w:r w:rsidR="00A656A3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je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prijavitelj </w:t>
      </w:r>
      <w:r w:rsidR="00A656A3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obrtnik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, mora ispunjavati uvjete </w:t>
      </w:r>
      <w:r w:rsidRP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dodjele </w:t>
      </w:r>
      <w:r w:rsidR="00AA314A" w:rsidRPr="00A656A3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po</w:t>
      </w:r>
      <w:r w:rsid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tpora male vrijednosti u skladu </w:t>
      </w:r>
      <w:r w:rsidR="00A656A3" w:rsidRP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sa važećim </w:t>
      </w:r>
      <w:r w:rsidR="00A656A3" w:rsidRPr="00B559DD">
        <w:rPr>
          <w:rFonts w:ascii="Times New Roman" w:hAnsi="Times New Roman" w:cs="Times New Roman"/>
        </w:rPr>
        <w:t>propisima i pravilima o potporama male vrijednosti.</w:t>
      </w:r>
    </w:p>
    <w:p w:rsidR="006D2A65" w:rsidRPr="005309FD" w:rsidRDefault="006D2A65" w:rsidP="005309F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D3448C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942C0" w:rsidRPr="00FF232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Pravo prijave imaju jedinice lokalne samouprave </w:t>
      </w:r>
      <w:r w:rsidR="00FF2325" w:rsidRPr="00FF232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 stavka 1. ovog članka koje </w:t>
      </w:r>
      <w:r w:rsidR="00D34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ispunjavaju sljedeće uvjete:</w:t>
      </w:r>
    </w:p>
    <w:p w:rsidR="00C942C0" w:rsidRDefault="00D3448C" w:rsidP="00B559DD">
      <w:pPr>
        <w:pStyle w:val="Odlomakpopisa"/>
        <w:numPr>
          <w:ilvl w:val="0"/>
          <w:numId w:val="6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da </w:t>
      </w:r>
      <w:r w:rsidR="00FF2325" w:rsidRPr="00D34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se nalaze na području</w:t>
      </w:r>
      <w:r w:rsidR="00C942C0" w:rsidRPr="00D34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Osječko-baranjske županije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</w:p>
    <w:p w:rsidR="00D3448C" w:rsidRPr="00D3448C" w:rsidRDefault="00D3448C" w:rsidP="00B559DD">
      <w:pPr>
        <w:pStyle w:val="Odlomakpopisa"/>
        <w:numPr>
          <w:ilvl w:val="0"/>
          <w:numId w:val="6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da uredno ispunjava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ju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obveze plaćanja poreza i doprinosa te druga davanja prema Državnom i Županijskom proračunu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</w:t>
      </w:r>
    </w:p>
    <w:p w:rsidR="001401DA" w:rsidRPr="001401DA" w:rsidRDefault="00D3448C" w:rsidP="00B559DD">
      <w:pPr>
        <w:numPr>
          <w:ilvl w:val="0"/>
          <w:numId w:val="6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da uredno ispunjava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ju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obveze iz svih prethodno odobrenih sredstava te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su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podnijel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izvješće o izvršenju programa/projekta sufinanciranog sredstvima Županijskog proračuna u prethodnom razdoblju.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B559D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12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Prijava se podnosi na propisanim obrascima opisa programa/projekta i proračuna programa/projekta sa svom popratnom dokumentacijom, elektroničkim putem ili u papirnatom obliku u zatvorenoj omotnici.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Uz prijavne obrasce iz stavka 1. ovog članka</w:t>
      </w:r>
      <w:r w:rsidR="00650B35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</w:t>
      </w:r>
      <w:r w:rsidR="00650B35" w:rsidRPr="00650B35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650B35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ustanove u kulturi, umjetničke organizacije, udruge</w:t>
      </w:r>
      <w:r w:rsidR="00FC3D29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A0734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i </w:t>
      </w:r>
      <w:r w:rsidR="00650B35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druge</w:t>
      </w:r>
      <w:r w:rsidR="00650B35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650B35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pravne </w:t>
      </w:r>
      <w:r w:rsidR="00650B35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osobe</w:t>
      </w:r>
      <w:r w:rsidR="00514CF4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(</w:t>
      </w:r>
      <w:r w:rsidR="00324F6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trgovačka društva</w:t>
      </w:r>
      <w:r w:rsidR="00514CF4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)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obvezn</w:t>
      </w:r>
      <w:r w:rsidR="00E4498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</w:t>
      </w:r>
      <w:r w:rsidR="00650B35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su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priložiti:</w:t>
      </w:r>
    </w:p>
    <w:p w:rsidR="00C60C4D" w:rsidRPr="00C60C4D" w:rsidRDefault="00C60C4D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dokaz o registraciji pravne osobe, odnosno njezinog ustrojstvenog oblika (ogranak, podružnica i slični ustrojstveni obli</w:t>
      </w:r>
      <w:r w:rsidR="00D3448C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ci</w:t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) sa svojstvom pravne osobe,</w:t>
      </w:r>
    </w:p>
    <w:p w:rsidR="00C60C4D" w:rsidRPr="00C60C4D" w:rsidRDefault="00C60C4D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uvjerenje nadležne porezne uprave da podnositelj prijave uredno ispunjava obveze plaćanja poreza i doprinosa i drugih davanja prema Državnom proračunu,  </w:t>
      </w:r>
    </w:p>
    <w:p w:rsidR="00C60C4D" w:rsidRPr="00C60C4D" w:rsidRDefault="00C60C4D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opisno godišnje izvješće o radu i propisani financijski izvještaj za prethodnu godinu,</w:t>
      </w:r>
    </w:p>
    <w:p w:rsidR="00C60C4D" w:rsidRDefault="00C60C4D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uvjerenje nadležnog suda da se ne vodi kazneni postupak protiv osobe ovlaštene za zastupanje pravne osobe </w:t>
      </w:r>
      <w:r w:rsidR="00454831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koje nije starije od 6 mjeseci</w:t>
      </w:r>
      <w:r w:rsid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</w:t>
      </w:r>
    </w:p>
    <w:p w:rsidR="00A655A6" w:rsidRDefault="00D3448C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bookmarkStart w:id="2" w:name="_Hlk134081817"/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izjava </w:t>
      </w:r>
      <w:r w:rsidR="00A655A6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 korišten</w:t>
      </w:r>
      <w:r w:rsidR="000F342B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im</w:t>
      </w:r>
      <w:r w:rsidR="00A655A6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0F342B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potporama</w:t>
      </w:r>
      <w:r w:rsidR="00A655A6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male vrijednosti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1401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(obvezno </w:t>
      </w:r>
      <w:r w:rsidR="00FC3D29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samo </w:t>
      </w:r>
      <w:r w:rsidR="001401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324F6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trgovačka društva</w:t>
      </w:r>
      <w:r w:rsidR="005A70A4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).</w:t>
      </w:r>
    </w:p>
    <w:bookmarkEnd w:id="2"/>
    <w:p w:rsidR="00650B35" w:rsidRDefault="00650B35" w:rsidP="00650B3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650B35" w:rsidRPr="00C16ADA" w:rsidRDefault="00B559DD" w:rsidP="00B55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bookmarkStart w:id="3" w:name="_Hlk133564746"/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650B35" w:rsidRP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Uz prijavne obrasce iz stavka 1. ovog članka, </w:t>
      </w:r>
      <w:r w:rsid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umjetnici</w:t>
      </w:r>
      <w:r w:rsidR="001621EF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 obrtnici i</w:t>
      </w:r>
      <w:r w:rsid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druge </w:t>
      </w:r>
      <w:r w:rsidR="00650B35" w:rsidRP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fizičke osobe obvezni su priložiti</w:t>
      </w:r>
      <w:bookmarkEnd w:id="3"/>
      <w:r w:rsidR="00650B35" w:rsidRP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:</w:t>
      </w:r>
    </w:p>
    <w:p w:rsidR="0046034F" w:rsidRPr="00C16ADA" w:rsidRDefault="0046034F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16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prebivalištu ili boravištu</w:t>
      </w:r>
      <w:r w:rsidR="001401DA" w:rsidRPr="00C16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6A2D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odnosno sjedištu </w:t>
      </w:r>
      <w:bookmarkStart w:id="4" w:name="_GoBack"/>
      <w:bookmarkEnd w:id="4"/>
      <w:r w:rsidR="001401DA" w:rsidRPr="00C16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prijavitelja</w:t>
      </w:r>
      <w:r w:rsidR="006B67D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</w:p>
    <w:p w:rsidR="004D1B6C" w:rsidRDefault="001401DA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16A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uvjerenje nadležnog suda da se ne vodi kazneni postupak protiv prijavitelja </w:t>
      </w:r>
      <w:r w:rsidR="00454831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koje nije starije od 6 mjeseci</w:t>
      </w:r>
      <w:r w:rsid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</w:t>
      </w:r>
    </w:p>
    <w:p w:rsidR="00EC5311" w:rsidRDefault="00EC5311" w:rsidP="00EC5311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uvjerenje nadležne porezne uprave da podnositelj prijave uredno ispunjava obveze plaćanja poreza i doprinosa i drugih dav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anja prema Državnom proračunu, </w:t>
      </w:r>
    </w:p>
    <w:p w:rsidR="00B77EA0" w:rsidRPr="00C60C4D" w:rsidRDefault="00B77EA0" w:rsidP="00B77EA0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opisno godišnje izvješće o radu i propisani financijski izvještaj za prethodnu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godinu,</w:t>
      </w:r>
    </w:p>
    <w:p w:rsidR="001621EF" w:rsidRPr="00327E28" w:rsidRDefault="001621EF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456615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dokaz o </w:t>
      </w:r>
      <w:r w:rsidR="00456615" w:rsidRPr="00456615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upisu obrta </w:t>
      </w:r>
      <w:r w:rsidR="005F35D2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</w:t>
      </w:r>
      <w:r w:rsidR="00456615" w:rsidRPr="00456615">
        <w:rPr>
          <w:rFonts w:ascii="Times New Roman" w:hAnsi="Times New Roman" w:cs="Times New Roman"/>
          <w:bCs/>
        </w:rPr>
        <w:t xml:space="preserve"> obrtno</w:t>
      </w:r>
      <w:r w:rsidR="005F35D2">
        <w:rPr>
          <w:rFonts w:ascii="Times New Roman" w:hAnsi="Times New Roman" w:cs="Times New Roman"/>
          <w:bCs/>
        </w:rPr>
        <w:t>m</w:t>
      </w:r>
      <w:r w:rsidR="00456615" w:rsidRPr="00456615">
        <w:rPr>
          <w:rFonts w:ascii="Times New Roman" w:hAnsi="Times New Roman" w:cs="Times New Roman"/>
          <w:bCs/>
        </w:rPr>
        <w:t xml:space="preserve"> registr</w:t>
      </w:r>
      <w:r w:rsidR="005F35D2">
        <w:rPr>
          <w:rFonts w:ascii="Times New Roman" w:hAnsi="Times New Roman" w:cs="Times New Roman"/>
          <w:bCs/>
        </w:rPr>
        <w:t>u</w:t>
      </w:r>
      <w:r w:rsidR="00456615" w:rsidRPr="00456615">
        <w:rPr>
          <w:rFonts w:ascii="Times New Roman" w:hAnsi="Times New Roman" w:cs="Times New Roman"/>
          <w:bCs/>
        </w:rPr>
        <w:t xml:space="preserve"> (obvezno samo za obrtnike)</w:t>
      </w:r>
      <w:r w:rsidR="00327E28">
        <w:rPr>
          <w:rFonts w:ascii="Times New Roman" w:hAnsi="Times New Roman" w:cs="Times New Roman"/>
          <w:bCs/>
        </w:rPr>
        <w:t>,</w:t>
      </w:r>
    </w:p>
    <w:p w:rsidR="00327E28" w:rsidRDefault="00327E28" w:rsidP="00B559DD">
      <w:pPr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izjava o korištenim potporama male vrijednosti (obvezno </w:t>
      </w:r>
      <w:r w:rsidR="00AA314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samo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za </w:t>
      </w:r>
      <w:r w:rsidR="00B77EA0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obrtnike).</w:t>
      </w:r>
    </w:p>
    <w:p w:rsidR="001401DA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1401D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Uz prijavne obrasce iz stavka 1. ovog članka, jedinice lokalne samouprave koje su prijavitelji obvezni su priložiti:</w:t>
      </w:r>
    </w:p>
    <w:p w:rsidR="001401DA" w:rsidRDefault="001401DA" w:rsidP="00B559DD">
      <w:pPr>
        <w:numPr>
          <w:ilvl w:val="0"/>
          <w:numId w:val="7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uvjerenje nadležne porezne uprave da podnositelj prijave uredno ispunjava obveze plaćanja poreza i doprinosa i drugih davanja prema Državnom proračunu</w:t>
      </w:r>
      <w:r w:rsidR="00B559D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</w:t>
      </w:r>
    </w:p>
    <w:p w:rsidR="00B559DD" w:rsidRPr="00B559DD" w:rsidRDefault="00B559DD" w:rsidP="00B559DD">
      <w:pPr>
        <w:numPr>
          <w:ilvl w:val="0"/>
          <w:numId w:val="7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opisno godišnje izvješće o radu i propisani financijski izvještaj za prethodnu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godinu.</w:t>
      </w:r>
    </w:p>
    <w:p w:rsidR="00B559DD" w:rsidRPr="00C60C4D" w:rsidRDefault="00B559DD" w:rsidP="00B559D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</w:p>
    <w:p w:rsidR="00C60C4D" w:rsidRPr="00C60C4D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Propisani obrasci moraju biti potpisani i ovjereni pečatom od strane ovlaštene osobe podnositelja zahtjeva ukoliko je primjenjivo. U slučaju kada se prijavna dokumentacija podnosi elektroničkim putem, iznimno na zahtjev davatelja financijskih sredstava, dostavlja se jedan tiskani potpisani i ovjereni primjerak prijave.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Pravna ili fizička osoba koja ne dostavi obveznu dokumentaciju iz stavka 2. ovog članka, a koja je županijskom upravnom tijelu nadležnom za poslove kulture dostupna putem službenih javnih evidencija i baza podataka, ne smatra se da nije zadovoljila propisane uvjete natječaja.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B559DD" w:rsidP="00B55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Iznimno, davatelj sredstava može tražiti statut pravne osobe i druge dokaze vezane uz provedbu programa/projekta prijavljenog na javni poziv ili programa/projekta za koji se sredstva dodjeljuju izravno na zamol</w:t>
      </w:r>
      <w:r w:rsidR="005B70F5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bu tražitelja sredstava.</w:t>
      </w:r>
    </w:p>
    <w:p w:rsidR="005B70F5" w:rsidRDefault="005B70F5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Županijsko upravno tijelo nadležno za poslove kulture izvršit će provjeru urednog ispunjavanja obveza podnositelja prijave za financiranje programa/projekta prema Županijskom proračunu.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</w:p>
    <w:p w:rsidR="00C60C4D" w:rsidRPr="00C60C4D" w:rsidRDefault="005B70F5" w:rsidP="005B70F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13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  <w:t xml:space="preserve"> </w:t>
      </w: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Stručne, administrativne, tehničke poslove obrade podnesenih prijedloga programa</w:t>
      </w:r>
      <w:r w:rsid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projekta i druge poslove obavlja županijsko upravno tijelo nadležno za poslove kulture. 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Programe</w:t>
      </w:r>
      <w:r w:rsid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projekte razmatra, vrednuje te 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prijedlog odluke o dodjeli financijskih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sredstava prema Programu javnih potreba utvrđuje Kulturno vijeće Županije.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Default="005B70F5" w:rsidP="005B70F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14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5B70F5" w:rsidRPr="00C60C4D" w:rsidRDefault="005B70F5" w:rsidP="005B70F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Župan na prijedlog Kulturnog vijeća donosi Odluku o dodjeli financijskih sredstava (dalje u tekstu: Odluka) prema usvojenom Programu javnih potreba sukladno ukupno planiranom iznosu za programsku djelatnost korisnika iz područja kulture u roku od 90 dana od dana donošenja proračuna Županije.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Odlukom se utvrđuju korisnici sredstava, programi</w:t>
      </w:r>
      <w:r w:rsid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projekti za čije financiranje se odobravaju sredstva te iznos odobrenih sredstava.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Odluka se objavljuje na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internetskoj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stranic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Županije.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15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Dostava Odluke provodi se javnom objavom na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internetskoj stranici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Županije, a dostava se smatra obavljenom istekom osmog dana od dana objave na</w:t>
      </w:r>
      <w:r w:rsidR="0087263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internetskoj stranici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Županije.</w:t>
      </w:r>
    </w:p>
    <w:p w:rsidR="005B70F5" w:rsidRDefault="005B70F5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Podnositelj prijave može uložiti prigovor na Odluku u roku od 8 dana od dana dostave Odluke.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4D1B6C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podnesenom prigovoru odlučuje Župan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 roku od 30 dana od dana podnošenja prigovora</w:t>
      </w:r>
      <w:r w:rsidR="007C7FC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E65654" w:rsidRDefault="00E65654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</w:p>
    <w:p w:rsidR="00C60C4D" w:rsidRDefault="005B70F5" w:rsidP="005309F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16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  <w:r w:rsidR="0012523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</w:p>
    <w:p w:rsidR="0093078C" w:rsidRDefault="0093078C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Financijska sredstva se iznimno mogu dodijeliti bez objave javnog poziva, kada zbog žurnosti djelovanja nije moguće provesti postupak dodjele sredstava putem javnog poziva, a žurnost je uzrokovana događajem koji se nije mogao predvidjeti u programu rada prijavitelja programa/projekta sukladno Zakonu.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Odluku o dodjeli sredstava iz stavka 1. ovog članka, temeljem podnesenih zamolbi donosi Župan, a ista se objavljuje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na internetskoj stranici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Županije.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</w:p>
    <w:p w:rsidR="00C60C4D" w:rsidRPr="00C60C4D" w:rsidRDefault="005B70F5" w:rsidP="005B70F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17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S prijaviteljem programa/projekta, kojem su odobrena financijska sredstva na temelju Odluke Županija sklapa ugovor o financiranju. 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Ugovor iz prethodnog stavka obvezno sadrži odredbe o iznosu odobrenih financijskih sredstava za projekt/program, rokove isplate odobrenih sredstava te obveze Županije i obveze korisnika financijskih sredstava.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C60C4D" w:rsidP="005B70F5">
      <w:pPr>
        <w:numPr>
          <w:ilvl w:val="0"/>
          <w:numId w:val="2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  <w:t>PRAĆENJE KORIŠTENJA SREDSTAVA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18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Županija je dužna nadzirati namjensko trošenje sredstava odobrenih ugovorom o financiranju za vrijeme provođenja i/ili nakon završetka programa/projekta te zahtijevati podnošenje izvješća o potrošnji proračunskih sredstava. Županija također ima pravo poduzimati i druge radnje koje omogućuju učinkovit nadzor, uključujući i angažman vanjskih neovisnih stručnjaka.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Korisnik financijskih sredstava dužan je dostaviti Županiji sve potrebne podatke o provođenju programa</w:t>
      </w:r>
      <w:r w:rsid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/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projekta na obrascu izvješća koje propisuje Županija, a koji obuhvaća popis svih prihoda te izravnih i neizravnih troškova koji su nastali tijekom i u svrhu provedbe programa/projekta.</w:t>
      </w:r>
    </w:p>
    <w:p w:rsidR="005B70F5" w:rsidRDefault="005B70F5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Provedbu financiranog programa/projekta prati i nadzor nad korištenjem odobrenih sredstava iz stavka 1. ovog članka provodi županijsko upravno tijelo nadležno za poslove kulture temeljem izvješća o provedbi, a po potrebi i neposrednim uvidom u dokumentaciju i djelovanje </w:t>
      </w:r>
      <w:r w:rsidR="00324F6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korisnika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4D1B6C" w:rsidRDefault="004D1B6C" w:rsidP="004D1B6C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0229B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19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Odobrena sredstva korisnik potpore može koristiti isključivo za provedbu aktivnosti predviđenih u odobrenom programu/projektu.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Iznimno, iz opravdanih razloga i uz posebno obrazloženje, korisnik potpore može odobrena sredstva koristiti i za provedbu drugih aktivnosti u okviru odobrenog programa/projekta, uz </w:t>
      </w:r>
      <w:r w:rsidR="006F440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prethodno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odobrenje županijskog upravnog tijela nadležnog za poslove kulture. 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FF0000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Ukoliko se utvrde razlozi za raskid ugovora o financiranju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17</w:t>
      </w:r>
      <w:r w:rsidR="00C60C4D" w:rsidRPr="00C60C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ove 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Od</w:t>
      </w:r>
      <w:r w:rsidR="006F440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luke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, korisnik financijskih sredstava u obvezi je isplaćena financijska sredstva</w:t>
      </w:r>
      <w:r w:rsidR="00C63C9F" w:rsidRPr="00C63C9F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C63C9F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vratiti u Županijski proračun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="006F440A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sukladno Zakonu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427750" w:rsidRDefault="00427750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5B70F5" w:rsidRPr="00C60C4D" w:rsidRDefault="005B70F5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C60C4D" w:rsidP="00C60C4D">
      <w:pPr>
        <w:numPr>
          <w:ilvl w:val="0"/>
          <w:numId w:val="2"/>
        </w:numPr>
        <w:tabs>
          <w:tab w:val="left" w:pos="580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  <w:t>PRIJELAZNE I ZAVRŠNE ODREDBE</w:t>
      </w:r>
    </w:p>
    <w:p w:rsid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</w:pPr>
    </w:p>
    <w:p w:rsidR="005B70F5" w:rsidRPr="00C60C4D" w:rsidRDefault="005B70F5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20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Stupanjem na snagu ove Odluke prestaje važiti Odluka o financiranju javnih potreba u kulturi na područ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ju Osječko-baranjske županije ("Županijski glasnik"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broj 14/21.).</w:t>
      </w:r>
    </w:p>
    <w:p w:rsidR="00C60C4D" w:rsidRPr="00C60C4D" w:rsidRDefault="005B70F5" w:rsidP="005B70F5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Članak 21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5B70F5" w:rsidP="005B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Ova Odluka stupa na s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nagu osmog dana od dana objave u "Županijskom glasniku"</w:t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.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KLASA: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URBROJ:</w:t>
      </w: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Osijek,</w:t>
      </w:r>
    </w:p>
    <w:p w:rsid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0229B5" w:rsidRPr="00C60C4D" w:rsidRDefault="000229B5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C60C4D" w:rsidP="00C60C4D">
      <w:pPr>
        <w:tabs>
          <w:tab w:val="left" w:pos="58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:rsidR="00C60C4D" w:rsidRPr="00C60C4D" w:rsidRDefault="00C12D0F" w:rsidP="00C12D0F">
      <w:pPr>
        <w:tabs>
          <w:tab w:val="center" w:pos="76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PREDSJEDNICA</w:t>
      </w:r>
    </w:p>
    <w:p w:rsidR="006E3554" w:rsidRPr="002C2A69" w:rsidRDefault="00C12D0F" w:rsidP="00C12D0F">
      <w:pPr>
        <w:tabs>
          <w:tab w:val="center" w:pos="76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ab/>
      </w:r>
      <w:r w:rsidR="00C60C4D" w:rsidRPr="00C60C4D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Ivana Bagarić</w:t>
      </w:r>
    </w:p>
    <w:sectPr w:rsidR="006E3554" w:rsidRPr="002C2A69" w:rsidSect="00C12D0F">
      <w:footerReference w:type="even" r:id="rId8"/>
      <w:footerReference w:type="default" r:id="rId9"/>
      <w:pgSz w:w="11907" w:h="16840" w:code="9"/>
      <w:pgMar w:top="1417" w:right="1417" w:bottom="1417" w:left="141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D76" w:rsidRDefault="002C5D76">
      <w:pPr>
        <w:spacing w:after="0" w:line="240" w:lineRule="auto"/>
      </w:pPr>
      <w:r>
        <w:separator/>
      </w:r>
    </w:p>
  </w:endnote>
  <w:endnote w:type="continuationSeparator" w:id="0">
    <w:p w:rsidR="002C5D76" w:rsidRDefault="002C5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248" w:rsidRDefault="002C5D76" w:rsidP="0030724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307248" w:rsidRDefault="006A2DC6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2363677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C12D0F" w:rsidRPr="00C12D0F" w:rsidRDefault="00C12D0F">
        <w:pPr>
          <w:pStyle w:val="Podnoje"/>
          <w:jc w:val="center"/>
          <w:rPr>
            <w:sz w:val="20"/>
          </w:rPr>
        </w:pPr>
        <w:r w:rsidRPr="00C12D0F">
          <w:rPr>
            <w:sz w:val="20"/>
          </w:rPr>
          <w:fldChar w:fldCharType="begin"/>
        </w:r>
        <w:r w:rsidRPr="00C12D0F">
          <w:rPr>
            <w:sz w:val="20"/>
          </w:rPr>
          <w:instrText>PAGE   \* MERGEFORMAT</w:instrText>
        </w:r>
        <w:r w:rsidRPr="00C12D0F">
          <w:rPr>
            <w:sz w:val="20"/>
          </w:rPr>
          <w:fldChar w:fldCharType="separate"/>
        </w:r>
        <w:r w:rsidR="006A2DC6">
          <w:rPr>
            <w:noProof/>
            <w:sz w:val="20"/>
          </w:rPr>
          <w:t>7</w:t>
        </w:r>
        <w:r w:rsidRPr="00C12D0F">
          <w:rPr>
            <w:sz w:val="20"/>
          </w:rPr>
          <w:fldChar w:fldCharType="end"/>
        </w:r>
      </w:p>
    </w:sdtContent>
  </w:sdt>
  <w:p w:rsidR="00307248" w:rsidRDefault="006A2DC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D76" w:rsidRDefault="002C5D76">
      <w:pPr>
        <w:spacing w:after="0" w:line="240" w:lineRule="auto"/>
      </w:pPr>
      <w:r>
        <w:separator/>
      </w:r>
    </w:p>
  </w:footnote>
  <w:footnote w:type="continuationSeparator" w:id="0">
    <w:p w:rsidR="002C5D76" w:rsidRDefault="002C5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753E"/>
    <w:multiLevelType w:val="hybridMultilevel"/>
    <w:tmpl w:val="1E3A0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7488"/>
    <w:multiLevelType w:val="hybridMultilevel"/>
    <w:tmpl w:val="CF881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55F2C"/>
    <w:multiLevelType w:val="hybridMultilevel"/>
    <w:tmpl w:val="B420D6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23E50"/>
    <w:multiLevelType w:val="hybridMultilevel"/>
    <w:tmpl w:val="93769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A33EA"/>
    <w:multiLevelType w:val="hybridMultilevel"/>
    <w:tmpl w:val="C120849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D10CD1"/>
    <w:multiLevelType w:val="hybridMultilevel"/>
    <w:tmpl w:val="B5B09192"/>
    <w:lvl w:ilvl="0" w:tplc="5CA22484">
      <w:start w:val="2"/>
      <w:numFmt w:val="bullet"/>
      <w:lvlText w:val="-"/>
      <w:lvlJc w:val="left"/>
      <w:pPr>
        <w:ind w:left="11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6E6F662F"/>
    <w:multiLevelType w:val="hybridMultilevel"/>
    <w:tmpl w:val="C87E06FE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A5292C"/>
    <w:multiLevelType w:val="hybridMultilevel"/>
    <w:tmpl w:val="7B445802"/>
    <w:lvl w:ilvl="0" w:tplc="D79E7BD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37630C"/>
    <w:multiLevelType w:val="hybridMultilevel"/>
    <w:tmpl w:val="F7B8D1F4"/>
    <w:lvl w:ilvl="0" w:tplc="B08A2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C4D"/>
    <w:rsid w:val="000229B5"/>
    <w:rsid w:val="00053C89"/>
    <w:rsid w:val="000F342B"/>
    <w:rsid w:val="0011178A"/>
    <w:rsid w:val="0012523E"/>
    <w:rsid w:val="001401DA"/>
    <w:rsid w:val="00147045"/>
    <w:rsid w:val="001621EF"/>
    <w:rsid w:val="00194923"/>
    <w:rsid w:val="001F12A3"/>
    <w:rsid w:val="00245332"/>
    <w:rsid w:val="00295658"/>
    <w:rsid w:val="002C2A69"/>
    <w:rsid w:val="002C5D76"/>
    <w:rsid w:val="002E4D8A"/>
    <w:rsid w:val="002F2D70"/>
    <w:rsid w:val="00324F68"/>
    <w:rsid w:val="00327E28"/>
    <w:rsid w:val="003440A6"/>
    <w:rsid w:val="00381E91"/>
    <w:rsid w:val="00397C9C"/>
    <w:rsid w:val="003A026C"/>
    <w:rsid w:val="003C0024"/>
    <w:rsid w:val="004151C5"/>
    <w:rsid w:val="00427750"/>
    <w:rsid w:val="00440CE0"/>
    <w:rsid w:val="0044464E"/>
    <w:rsid w:val="00447FEB"/>
    <w:rsid w:val="00454831"/>
    <w:rsid w:val="00456615"/>
    <w:rsid w:val="0046034F"/>
    <w:rsid w:val="004D1B6C"/>
    <w:rsid w:val="00514CF4"/>
    <w:rsid w:val="005277E7"/>
    <w:rsid w:val="005309FD"/>
    <w:rsid w:val="0057334F"/>
    <w:rsid w:val="00596FF5"/>
    <w:rsid w:val="005A4301"/>
    <w:rsid w:val="005A70A4"/>
    <w:rsid w:val="005A75EC"/>
    <w:rsid w:val="005B70F5"/>
    <w:rsid w:val="005C62BF"/>
    <w:rsid w:val="005F35D2"/>
    <w:rsid w:val="00600089"/>
    <w:rsid w:val="00606EE7"/>
    <w:rsid w:val="00650B35"/>
    <w:rsid w:val="006A2DC6"/>
    <w:rsid w:val="006B2C22"/>
    <w:rsid w:val="006B67D7"/>
    <w:rsid w:val="006D2A65"/>
    <w:rsid w:val="006D6537"/>
    <w:rsid w:val="006E26D1"/>
    <w:rsid w:val="006E3554"/>
    <w:rsid w:val="006F440A"/>
    <w:rsid w:val="006F5A21"/>
    <w:rsid w:val="007C7FCA"/>
    <w:rsid w:val="00872638"/>
    <w:rsid w:val="008C275E"/>
    <w:rsid w:val="008F224A"/>
    <w:rsid w:val="00914686"/>
    <w:rsid w:val="0093078C"/>
    <w:rsid w:val="009B0BB5"/>
    <w:rsid w:val="009B4221"/>
    <w:rsid w:val="009B4F34"/>
    <w:rsid w:val="009D47C2"/>
    <w:rsid w:val="00A07347"/>
    <w:rsid w:val="00A41459"/>
    <w:rsid w:val="00A5786F"/>
    <w:rsid w:val="00A655A6"/>
    <w:rsid w:val="00A656A3"/>
    <w:rsid w:val="00A7328A"/>
    <w:rsid w:val="00A74D00"/>
    <w:rsid w:val="00AA314A"/>
    <w:rsid w:val="00AE055C"/>
    <w:rsid w:val="00B559DD"/>
    <w:rsid w:val="00B77EA0"/>
    <w:rsid w:val="00B9313C"/>
    <w:rsid w:val="00BA3E61"/>
    <w:rsid w:val="00BB48FA"/>
    <w:rsid w:val="00BD5039"/>
    <w:rsid w:val="00BE0AC7"/>
    <w:rsid w:val="00C020FC"/>
    <w:rsid w:val="00C10E3E"/>
    <w:rsid w:val="00C115C2"/>
    <w:rsid w:val="00C12D0F"/>
    <w:rsid w:val="00C16ADA"/>
    <w:rsid w:val="00C17F6A"/>
    <w:rsid w:val="00C60C4D"/>
    <w:rsid w:val="00C63C9F"/>
    <w:rsid w:val="00C942C0"/>
    <w:rsid w:val="00CA55F1"/>
    <w:rsid w:val="00CC07BC"/>
    <w:rsid w:val="00CC60EF"/>
    <w:rsid w:val="00D34128"/>
    <w:rsid w:val="00D3448C"/>
    <w:rsid w:val="00DE7373"/>
    <w:rsid w:val="00E14CA5"/>
    <w:rsid w:val="00E44988"/>
    <w:rsid w:val="00E576B8"/>
    <w:rsid w:val="00E65654"/>
    <w:rsid w:val="00E72AB1"/>
    <w:rsid w:val="00EB191D"/>
    <w:rsid w:val="00EB523A"/>
    <w:rsid w:val="00EC2A8C"/>
    <w:rsid w:val="00EC5311"/>
    <w:rsid w:val="00F51BCA"/>
    <w:rsid w:val="00FA5F93"/>
    <w:rsid w:val="00FC3D29"/>
    <w:rsid w:val="00FF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BD124-7D7E-41A3-BA8B-A4B44BD1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60C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C60C4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C60C4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C60C4D"/>
  </w:style>
  <w:style w:type="paragraph" w:styleId="Tijeloteksta">
    <w:name w:val="Body Text"/>
    <w:aliases w:val="  uvlaka 2, uvlaka 3,uvlaka 2,uvlaka 3"/>
    <w:basedOn w:val="Normal"/>
    <w:link w:val="TijelotekstaChar"/>
    <w:rsid w:val="00C60C4D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TijelotekstaChar">
    <w:name w:val="Tijelo teksta Char"/>
    <w:aliases w:val="  uvlaka 2 Char, uvlaka 3 Char,uvlaka 2 Char,uvlaka 3 Char"/>
    <w:basedOn w:val="Zadanifontodlomka"/>
    <w:link w:val="Tijeloteksta"/>
    <w:rsid w:val="00C60C4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odnoje">
    <w:name w:val="footer"/>
    <w:basedOn w:val="Normal"/>
    <w:link w:val="PodnojeChar"/>
    <w:uiPriority w:val="99"/>
    <w:rsid w:val="00C60C4D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C60C4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Brojstranice">
    <w:name w:val="page number"/>
    <w:basedOn w:val="Zadanifontodlomka"/>
    <w:rsid w:val="00C60C4D"/>
  </w:style>
  <w:style w:type="paragraph" w:styleId="Zaglavlje">
    <w:name w:val="header"/>
    <w:basedOn w:val="Normal"/>
    <w:link w:val="ZaglavljeChar"/>
    <w:rsid w:val="00C60C4D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ZaglavljeChar">
    <w:name w:val="Zaglavlje Char"/>
    <w:basedOn w:val="Zadanifontodlomka"/>
    <w:link w:val="Zaglavlje"/>
    <w:rsid w:val="00C60C4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Odlomakpopisa">
    <w:name w:val="List Paragraph"/>
    <w:basedOn w:val="Normal"/>
    <w:uiPriority w:val="34"/>
    <w:qFormat/>
    <w:rsid w:val="00FF23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12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2D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F0839-2605-4B10-9791-CE3E4AF49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2411</Words>
  <Characters>13743</Characters>
  <Application>Microsoft Office Word</Application>
  <DocSecurity>0</DocSecurity>
  <Lines>114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Jukić</dc:creator>
  <cp:keywords/>
  <dc:description/>
  <cp:lastModifiedBy>Maja Bičanić Romić</cp:lastModifiedBy>
  <cp:revision>7</cp:revision>
  <cp:lastPrinted>2023-06-01T09:30:00Z</cp:lastPrinted>
  <dcterms:created xsi:type="dcterms:W3CDTF">2023-05-31T05:55:00Z</dcterms:created>
  <dcterms:modified xsi:type="dcterms:W3CDTF">2023-06-01T09:30:00Z</dcterms:modified>
</cp:coreProperties>
</file>