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71761" w:rsidRPr="00771761" w:rsidRDefault="00771761" w:rsidP="00771761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</w:rPr>
      </w:pPr>
      <w:r w:rsidRPr="00771761">
        <w:rPr>
          <w:rFonts w:ascii="Times New Roman" w:eastAsia="Times New Roman" w:hAnsi="Times New Roman" w:cs="Times New Roman"/>
        </w:rPr>
        <w:t>Temeljem članka 19. stavak 1. Odluke o dodjeli pomoći vjerskim zajednicama na području Osječko-baranjske županije (</w:t>
      </w:r>
      <w:r w:rsidRPr="00771761">
        <w:rPr>
          <w:rFonts w:ascii="Times New Roman" w:eastAsia="Times New Roman" w:hAnsi="Times New Roman" w:cs="Times New Roman"/>
          <w:lang w:eastAsia="hr-HR"/>
        </w:rPr>
        <w:t>"</w:t>
      </w:r>
      <w:r w:rsidRPr="00771761">
        <w:rPr>
          <w:rFonts w:ascii="Times New Roman" w:eastAsia="Times New Roman" w:hAnsi="Times New Roman" w:cs="Times New Roman"/>
        </w:rPr>
        <w:t>Županijski glasnik</w:t>
      </w:r>
      <w:r w:rsidRPr="00771761">
        <w:rPr>
          <w:rFonts w:ascii="Times New Roman" w:eastAsia="Times New Roman" w:hAnsi="Times New Roman" w:cs="Times New Roman"/>
          <w:lang w:eastAsia="hr-HR"/>
        </w:rPr>
        <w:t>"</w:t>
      </w:r>
      <w:r w:rsidRPr="00771761">
        <w:rPr>
          <w:rFonts w:ascii="Times New Roman" w:eastAsia="Times New Roman" w:hAnsi="Times New Roman" w:cs="Times New Roman"/>
        </w:rPr>
        <w:t xml:space="preserve"> broj 4/22.), a u svezi s točkom I. Plana dodjele potpora iz Proračuna Osječko-baranjske županije u 2022. godini ("Županijski glasnik" broj 15/22., 2/22., KLASA: 334-03/22-01/1, URBROJ: 2158-02-22-3 od 11. svibnja 2022. godine i KLASA: 302-02/22-01/5, URBROJ: 2158-02-22-2 od 17. svibnja 2022. godine), Osječko-baranjska županija objavljuje</w:t>
      </w:r>
    </w:p>
    <w:p w:rsidR="00771761" w:rsidRPr="00771761" w:rsidRDefault="00771761" w:rsidP="0077176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</w:p>
    <w:p w:rsidR="00771761" w:rsidRPr="00771761" w:rsidRDefault="00771761" w:rsidP="0077176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</w:rPr>
      </w:pPr>
    </w:p>
    <w:p w:rsidR="00771761" w:rsidRPr="00771761" w:rsidRDefault="00771761" w:rsidP="0077176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71761">
        <w:rPr>
          <w:rFonts w:ascii="Times New Roman" w:eastAsia="Times New Roman" w:hAnsi="Times New Roman" w:cs="Times New Roman"/>
          <w:b/>
          <w:sz w:val="24"/>
          <w:szCs w:val="24"/>
        </w:rPr>
        <w:t>J A V N I   P O Z I V</w:t>
      </w:r>
    </w:p>
    <w:p w:rsidR="00771761" w:rsidRPr="00771761" w:rsidRDefault="00771761" w:rsidP="0077176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771761" w:rsidRPr="00771761" w:rsidRDefault="00771761" w:rsidP="00771761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pl-PL"/>
        </w:rPr>
      </w:pPr>
      <w:r w:rsidRPr="00771761">
        <w:rPr>
          <w:rFonts w:ascii="Times New Roman" w:eastAsia="Times New Roman" w:hAnsi="Times New Roman" w:cs="Times New Roman"/>
          <w:b/>
          <w:sz w:val="24"/>
          <w:szCs w:val="24"/>
        </w:rPr>
        <w:t>za dodjelu kapitalne pomoći vjerskim zajednicama</w:t>
      </w:r>
    </w:p>
    <w:p w:rsidR="00771761" w:rsidRPr="00771761" w:rsidRDefault="00771761" w:rsidP="00771761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pl-PL"/>
        </w:rPr>
      </w:pPr>
      <w:r w:rsidRPr="00771761">
        <w:rPr>
          <w:rFonts w:ascii="Times New Roman" w:eastAsia="Times New Roman" w:hAnsi="Times New Roman" w:cs="Times New Roman"/>
          <w:b/>
          <w:sz w:val="24"/>
          <w:szCs w:val="24"/>
          <w:lang w:val="pl-PL"/>
        </w:rPr>
        <w:t>na području Osječko-baranjske županije</w:t>
      </w:r>
    </w:p>
    <w:p w:rsidR="00771761" w:rsidRPr="00771761" w:rsidRDefault="00771761" w:rsidP="00771761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pl-PL"/>
        </w:rPr>
      </w:pPr>
      <w:r w:rsidRPr="00771761">
        <w:rPr>
          <w:rFonts w:ascii="Times New Roman" w:eastAsia="Times New Roman" w:hAnsi="Times New Roman" w:cs="Times New Roman"/>
          <w:b/>
          <w:sz w:val="24"/>
          <w:szCs w:val="24"/>
          <w:lang w:val="pl-PL"/>
        </w:rPr>
        <w:t>u 2022. godini</w:t>
      </w:r>
    </w:p>
    <w:p w:rsidR="00771761" w:rsidRPr="00771761" w:rsidRDefault="00771761" w:rsidP="00771761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771761" w:rsidRPr="00771761" w:rsidRDefault="00771761" w:rsidP="00771761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771761" w:rsidRPr="00771761" w:rsidRDefault="00771761" w:rsidP="00771761">
      <w:pPr>
        <w:spacing w:after="0" w:line="240" w:lineRule="auto"/>
        <w:jc w:val="both"/>
        <w:rPr>
          <w:rFonts w:ascii="Times New Roman" w:eastAsia="Times New Roman" w:hAnsi="Times New Roman" w:cs="Times New Roman"/>
          <w:b/>
        </w:rPr>
      </w:pPr>
      <w:r w:rsidRPr="00771761">
        <w:rPr>
          <w:rFonts w:ascii="Times New Roman" w:eastAsia="Times New Roman" w:hAnsi="Times New Roman" w:cs="Times New Roman"/>
          <w:b/>
        </w:rPr>
        <w:t xml:space="preserve">I. </w:t>
      </w:r>
      <w:r w:rsidRPr="00771761">
        <w:rPr>
          <w:rFonts w:ascii="Times New Roman" w:eastAsia="Times New Roman" w:hAnsi="Times New Roman" w:cs="Times New Roman"/>
          <w:b/>
        </w:rPr>
        <w:tab/>
        <w:t>Predmet javnog poziva i namjena za koju se dodjeljuje pomoć</w:t>
      </w:r>
    </w:p>
    <w:p w:rsidR="00771761" w:rsidRPr="00771761" w:rsidRDefault="00771761" w:rsidP="0077176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</w:rPr>
      </w:pPr>
    </w:p>
    <w:p w:rsidR="00771761" w:rsidRPr="00771761" w:rsidRDefault="00771761" w:rsidP="0077176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</w:rPr>
      </w:pPr>
      <w:r w:rsidRPr="00771761">
        <w:rPr>
          <w:rFonts w:ascii="Times New Roman" w:eastAsia="Times New Roman" w:hAnsi="Times New Roman" w:cs="Times New Roman"/>
        </w:rPr>
        <w:t>Predmet ovoga Javnog poziva je dodjela k</w:t>
      </w:r>
      <w:r w:rsidRPr="00771761">
        <w:rPr>
          <w:rFonts w:ascii="Times New Roman" w:eastAsia="Calibri" w:hAnsi="Times New Roman" w:cs="Times New Roman"/>
        </w:rPr>
        <w:t>apitalne pomoći vjerskim zajednicama za ulaganja u projekte gradnje, rekonstrukcije i održavanja  građevina vjerske namjene (u nastavku: sakralni objekti) na području Osječko-baranjske županije (u nastavku: Županija) iz Proračuna</w:t>
      </w:r>
      <w:r w:rsidRPr="00771761">
        <w:rPr>
          <w:rFonts w:ascii="Times New Roman" w:eastAsia="Times New Roman" w:hAnsi="Times New Roman" w:cs="Times New Roman"/>
        </w:rPr>
        <w:t xml:space="preserve"> Osječko-baranjske županije za  2022. godinu (u nastavku: Proračun). </w:t>
      </w:r>
    </w:p>
    <w:p w:rsidR="00771761" w:rsidRPr="00771761" w:rsidRDefault="00771761" w:rsidP="0077176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</w:rPr>
      </w:pPr>
    </w:p>
    <w:p w:rsidR="00771761" w:rsidRPr="00771761" w:rsidRDefault="00771761" w:rsidP="0077176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</w:rPr>
      </w:pPr>
    </w:p>
    <w:p w:rsidR="00771761" w:rsidRPr="00771761" w:rsidRDefault="00771761" w:rsidP="00771761">
      <w:pPr>
        <w:spacing w:after="0" w:line="240" w:lineRule="auto"/>
        <w:jc w:val="both"/>
        <w:rPr>
          <w:rFonts w:ascii="Times New Roman" w:eastAsia="Times New Roman" w:hAnsi="Times New Roman" w:cs="Times New Roman"/>
          <w:b/>
        </w:rPr>
      </w:pPr>
      <w:r w:rsidRPr="00771761">
        <w:rPr>
          <w:rFonts w:ascii="Times New Roman" w:eastAsia="Times New Roman" w:hAnsi="Times New Roman" w:cs="Times New Roman"/>
          <w:b/>
        </w:rPr>
        <w:t xml:space="preserve">II. </w:t>
      </w:r>
      <w:r w:rsidRPr="00771761">
        <w:rPr>
          <w:rFonts w:ascii="Times New Roman" w:eastAsia="Times New Roman" w:hAnsi="Times New Roman" w:cs="Times New Roman"/>
          <w:b/>
        </w:rPr>
        <w:tab/>
        <w:t xml:space="preserve">Opći uvjeti za podnošenje prijava </w:t>
      </w:r>
    </w:p>
    <w:p w:rsidR="00771761" w:rsidRPr="00771761" w:rsidRDefault="00771761" w:rsidP="00771761">
      <w:pPr>
        <w:tabs>
          <w:tab w:val="left" w:pos="1140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</w:rPr>
      </w:pPr>
      <w:r w:rsidRPr="00771761">
        <w:rPr>
          <w:rFonts w:ascii="Times New Roman" w:eastAsia="Times New Roman" w:hAnsi="Times New Roman" w:cs="Times New Roman"/>
        </w:rPr>
        <w:tab/>
      </w:r>
    </w:p>
    <w:p w:rsidR="00771761" w:rsidRPr="00771761" w:rsidRDefault="00771761" w:rsidP="0077176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</w:rPr>
      </w:pPr>
      <w:r w:rsidRPr="00771761">
        <w:rPr>
          <w:rFonts w:ascii="Times New Roman" w:eastAsia="Times New Roman" w:hAnsi="Times New Roman" w:cs="Times New Roman"/>
        </w:rPr>
        <w:t>Pravo predlaganja projekata za dodjelu kapitalne pomoći vjerskim zajednicama na području Osječko-baranjske županije u 2022. godini imaju vjerske zajednice koje ispunjavaju slijedeće uvjete:</w:t>
      </w:r>
    </w:p>
    <w:p w:rsidR="00771761" w:rsidRPr="00771761" w:rsidRDefault="00771761" w:rsidP="00771761">
      <w:pPr>
        <w:numPr>
          <w:ilvl w:val="0"/>
          <w:numId w:val="1"/>
        </w:numPr>
        <w:spacing w:after="0" w:line="240" w:lineRule="auto"/>
        <w:ind w:left="709" w:hanging="709"/>
        <w:jc w:val="both"/>
        <w:rPr>
          <w:rFonts w:ascii="Times New Roman" w:eastAsia="Times New Roman" w:hAnsi="Times New Roman" w:cs="Times New Roman"/>
        </w:rPr>
      </w:pPr>
      <w:r w:rsidRPr="00771761">
        <w:rPr>
          <w:rFonts w:ascii="Times New Roman" w:eastAsia="Times New Roman" w:hAnsi="Times New Roman" w:cs="Times New Roman"/>
        </w:rPr>
        <w:t>da su upisane u Evidenciju vjerskih zajednica u Republici Hrvatskoj,</w:t>
      </w:r>
    </w:p>
    <w:p w:rsidR="00771761" w:rsidRPr="00771761" w:rsidRDefault="00771761" w:rsidP="00771761">
      <w:pPr>
        <w:numPr>
          <w:ilvl w:val="0"/>
          <w:numId w:val="1"/>
        </w:numPr>
        <w:spacing w:after="0" w:line="240" w:lineRule="auto"/>
        <w:ind w:left="709" w:hanging="709"/>
        <w:jc w:val="both"/>
        <w:rPr>
          <w:rFonts w:ascii="Times New Roman" w:eastAsia="Times New Roman" w:hAnsi="Times New Roman" w:cs="Times New Roman"/>
        </w:rPr>
      </w:pPr>
      <w:r w:rsidRPr="00771761">
        <w:rPr>
          <w:rFonts w:ascii="Times New Roman" w:eastAsia="Times New Roman" w:hAnsi="Times New Roman" w:cs="Times New Roman"/>
        </w:rPr>
        <w:t>da je registrirano područje djelovanja Osječko-baranjska županija,</w:t>
      </w:r>
    </w:p>
    <w:p w:rsidR="00771761" w:rsidRPr="00771761" w:rsidRDefault="00771761" w:rsidP="00771761">
      <w:pPr>
        <w:numPr>
          <w:ilvl w:val="0"/>
          <w:numId w:val="1"/>
        </w:numPr>
        <w:spacing w:after="0" w:line="240" w:lineRule="auto"/>
        <w:ind w:left="709" w:hanging="709"/>
        <w:jc w:val="both"/>
        <w:rPr>
          <w:rFonts w:ascii="Times New Roman" w:eastAsia="Times New Roman" w:hAnsi="Times New Roman" w:cs="Times New Roman"/>
        </w:rPr>
      </w:pPr>
      <w:r w:rsidRPr="00771761">
        <w:rPr>
          <w:rFonts w:ascii="Times New Roman" w:eastAsia="Times New Roman" w:hAnsi="Times New Roman" w:cs="Times New Roman"/>
        </w:rPr>
        <w:t>da vode transparentno financijsko poslovanje,</w:t>
      </w:r>
    </w:p>
    <w:p w:rsidR="00771761" w:rsidRPr="00771761" w:rsidRDefault="00771761" w:rsidP="00771761">
      <w:pPr>
        <w:numPr>
          <w:ilvl w:val="0"/>
          <w:numId w:val="1"/>
        </w:numPr>
        <w:spacing w:after="0" w:line="240" w:lineRule="auto"/>
        <w:ind w:left="709" w:hanging="709"/>
        <w:jc w:val="both"/>
        <w:rPr>
          <w:rFonts w:ascii="Times New Roman" w:eastAsia="Times New Roman" w:hAnsi="Times New Roman" w:cs="Times New Roman"/>
        </w:rPr>
      </w:pPr>
      <w:r w:rsidRPr="00771761">
        <w:rPr>
          <w:rFonts w:ascii="Times New Roman" w:eastAsia="Times New Roman" w:hAnsi="Times New Roman" w:cs="Times New Roman"/>
        </w:rPr>
        <w:t>da uredno ispunjavaju obveze plaćanja poreza i doprinosa te druga dav</w:t>
      </w:r>
      <w:r w:rsidR="009815B6">
        <w:rPr>
          <w:rFonts w:ascii="Times New Roman" w:eastAsia="Times New Roman" w:hAnsi="Times New Roman" w:cs="Times New Roman"/>
        </w:rPr>
        <w:t xml:space="preserve">anja prema Republici </w:t>
      </w:r>
      <w:r w:rsidRPr="00771761">
        <w:rPr>
          <w:rFonts w:ascii="Times New Roman" w:eastAsia="Times New Roman" w:hAnsi="Times New Roman" w:cs="Times New Roman"/>
        </w:rPr>
        <w:t>Hrvatskoj i proračunu Županije te</w:t>
      </w:r>
    </w:p>
    <w:p w:rsidR="00771761" w:rsidRPr="00771761" w:rsidRDefault="00771761" w:rsidP="00771761">
      <w:pPr>
        <w:numPr>
          <w:ilvl w:val="0"/>
          <w:numId w:val="1"/>
        </w:numPr>
        <w:spacing w:after="0" w:line="240" w:lineRule="auto"/>
        <w:ind w:left="709" w:hanging="709"/>
        <w:jc w:val="both"/>
        <w:rPr>
          <w:rFonts w:ascii="Times New Roman" w:eastAsia="Times New Roman" w:hAnsi="Times New Roman" w:cs="Times New Roman"/>
        </w:rPr>
      </w:pPr>
      <w:r w:rsidRPr="00771761">
        <w:rPr>
          <w:rFonts w:ascii="Times New Roman" w:eastAsia="Times New Roman" w:hAnsi="Times New Roman" w:cs="Times New Roman"/>
        </w:rPr>
        <w:t>da se objekt za kojeg je zatražena pomoć za gradnju, rekonstrukciju ili održavanje nalazi na području Osječko-baranjske županije.</w:t>
      </w:r>
      <w:r w:rsidRPr="00771761">
        <w:rPr>
          <w:rFonts w:ascii="Times New Roman" w:eastAsia="Calibri" w:hAnsi="Times New Roman" w:cs="Times New Roman"/>
          <w:i/>
        </w:rPr>
        <w:t xml:space="preserve"> </w:t>
      </w:r>
    </w:p>
    <w:p w:rsidR="00771761" w:rsidRPr="00771761" w:rsidRDefault="00771761" w:rsidP="00771761">
      <w:pPr>
        <w:spacing w:after="0" w:line="240" w:lineRule="auto"/>
        <w:ind w:left="1134"/>
        <w:jc w:val="both"/>
        <w:rPr>
          <w:rFonts w:ascii="Times New Roman" w:eastAsia="Times New Roman" w:hAnsi="Times New Roman" w:cs="Times New Roman"/>
        </w:rPr>
      </w:pPr>
      <w:r w:rsidRPr="00771761">
        <w:rPr>
          <w:rFonts w:ascii="Times New Roman" w:eastAsia="Calibri" w:hAnsi="Times New Roman" w:cs="Times New Roman"/>
          <w:i/>
        </w:rPr>
        <w:t xml:space="preserve"> </w:t>
      </w:r>
    </w:p>
    <w:p w:rsidR="00771761" w:rsidRPr="00771761" w:rsidRDefault="00771761" w:rsidP="00771761">
      <w:pPr>
        <w:tabs>
          <w:tab w:val="right" w:pos="907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hr-HR"/>
        </w:rPr>
      </w:pPr>
      <w:r w:rsidRPr="00771761">
        <w:rPr>
          <w:rFonts w:ascii="Times New Roman" w:eastAsia="Times New Roman" w:hAnsi="Times New Roman" w:cs="Times New Roman"/>
          <w:lang w:eastAsia="hr-HR"/>
        </w:rPr>
        <w:t xml:space="preserve">Uz prijavu za dodjelu kapitalne pomoći prilaže se sljedeća dokumentacija: </w:t>
      </w:r>
    </w:p>
    <w:p w:rsidR="00771761" w:rsidRPr="00771761" w:rsidRDefault="00771761" w:rsidP="00771761">
      <w:pPr>
        <w:spacing w:after="0" w:line="240" w:lineRule="auto"/>
        <w:ind w:left="709" w:hanging="709"/>
        <w:contextualSpacing/>
        <w:jc w:val="both"/>
        <w:rPr>
          <w:rFonts w:ascii="Times New Roman" w:eastAsia="Times New Roman" w:hAnsi="Times New Roman" w:cs="Times New Roman"/>
          <w:lang w:eastAsia="hr-HR"/>
        </w:rPr>
      </w:pPr>
      <w:r w:rsidRPr="00771761">
        <w:rPr>
          <w:rFonts w:ascii="Times New Roman" w:eastAsia="Times New Roman" w:hAnsi="Times New Roman" w:cs="Times New Roman"/>
          <w:lang w:eastAsia="hr-HR"/>
        </w:rPr>
        <w:t>-</w:t>
      </w:r>
      <w:r w:rsidRPr="00771761">
        <w:rPr>
          <w:rFonts w:ascii="Times New Roman" w:eastAsia="Times New Roman" w:hAnsi="Times New Roman" w:cs="Times New Roman"/>
          <w:lang w:eastAsia="hr-HR"/>
        </w:rPr>
        <w:tab/>
        <w:t>ispis iz Evidencije vjerskih zajednica,</w:t>
      </w:r>
    </w:p>
    <w:p w:rsidR="00771761" w:rsidRPr="00771761" w:rsidRDefault="00771761" w:rsidP="00771761">
      <w:pPr>
        <w:spacing w:after="0" w:line="240" w:lineRule="auto"/>
        <w:ind w:left="709" w:hanging="709"/>
        <w:contextualSpacing/>
        <w:jc w:val="both"/>
        <w:rPr>
          <w:rFonts w:ascii="Times New Roman" w:eastAsia="Times New Roman" w:hAnsi="Times New Roman" w:cs="Times New Roman"/>
          <w:lang w:eastAsia="hr-HR"/>
        </w:rPr>
      </w:pPr>
      <w:r w:rsidRPr="00771761">
        <w:rPr>
          <w:rFonts w:ascii="Times New Roman" w:eastAsia="Times New Roman" w:hAnsi="Times New Roman" w:cs="Times New Roman"/>
          <w:lang w:eastAsia="hr-HR"/>
        </w:rPr>
        <w:t>-</w:t>
      </w:r>
      <w:r w:rsidRPr="00771761">
        <w:rPr>
          <w:rFonts w:ascii="Times New Roman" w:eastAsia="Times New Roman" w:hAnsi="Times New Roman" w:cs="Times New Roman"/>
          <w:lang w:eastAsia="hr-HR"/>
        </w:rPr>
        <w:tab/>
        <w:t>financijski plan i opis projekta,</w:t>
      </w:r>
    </w:p>
    <w:p w:rsidR="00771761" w:rsidRPr="00771761" w:rsidRDefault="00771761" w:rsidP="00771761">
      <w:pPr>
        <w:spacing w:after="0" w:line="240" w:lineRule="auto"/>
        <w:ind w:left="709" w:hanging="709"/>
        <w:contextualSpacing/>
        <w:jc w:val="both"/>
        <w:rPr>
          <w:rFonts w:ascii="Times New Roman" w:eastAsia="Times New Roman" w:hAnsi="Times New Roman" w:cs="Times New Roman"/>
          <w:lang w:eastAsia="hr-HR"/>
        </w:rPr>
      </w:pPr>
      <w:r w:rsidRPr="00771761">
        <w:rPr>
          <w:rFonts w:ascii="Times New Roman" w:eastAsia="Times New Roman" w:hAnsi="Times New Roman" w:cs="Times New Roman"/>
          <w:lang w:eastAsia="hr-HR"/>
        </w:rPr>
        <w:t>-</w:t>
      </w:r>
      <w:r w:rsidRPr="00771761">
        <w:rPr>
          <w:rFonts w:ascii="Times New Roman" w:eastAsia="Times New Roman" w:hAnsi="Times New Roman" w:cs="Times New Roman"/>
          <w:lang w:eastAsia="hr-HR"/>
        </w:rPr>
        <w:tab/>
        <w:t>druga raspoloživa dokumentacija o projektu i njegovoj vrijednosti (ugovor o obavljanju</w:t>
      </w:r>
    </w:p>
    <w:p w:rsidR="00771761" w:rsidRPr="00771761" w:rsidRDefault="00771761" w:rsidP="00771761">
      <w:pPr>
        <w:spacing w:after="0" w:line="240" w:lineRule="auto"/>
        <w:ind w:left="709" w:hanging="709"/>
        <w:contextualSpacing/>
        <w:jc w:val="both"/>
        <w:rPr>
          <w:rFonts w:ascii="Times New Roman" w:eastAsia="Times New Roman" w:hAnsi="Times New Roman" w:cs="Times New Roman"/>
          <w:lang w:eastAsia="hr-HR"/>
        </w:rPr>
      </w:pPr>
      <w:r w:rsidRPr="00771761">
        <w:rPr>
          <w:rFonts w:ascii="Times New Roman" w:eastAsia="Times New Roman" w:hAnsi="Times New Roman" w:cs="Times New Roman"/>
          <w:lang w:eastAsia="hr-HR"/>
        </w:rPr>
        <w:tab/>
        <w:t>radova, odnosno usluga, računi, privremene ili okončane situacije i drugo),</w:t>
      </w:r>
    </w:p>
    <w:p w:rsidR="00771761" w:rsidRPr="00771761" w:rsidRDefault="00771761" w:rsidP="00771761">
      <w:pPr>
        <w:spacing w:after="0" w:line="240" w:lineRule="auto"/>
        <w:ind w:left="709" w:hanging="709"/>
        <w:contextualSpacing/>
        <w:jc w:val="both"/>
        <w:rPr>
          <w:rFonts w:ascii="Times New Roman" w:eastAsia="Times New Roman" w:hAnsi="Times New Roman" w:cs="Times New Roman"/>
          <w:lang w:eastAsia="hr-HR"/>
        </w:rPr>
      </w:pPr>
      <w:r w:rsidRPr="00771761">
        <w:rPr>
          <w:rFonts w:ascii="Times New Roman" w:eastAsia="Times New Roman" w:hAnsi="Times New Roman" w:cs="Times New Roman"/>
          <w:lang w:eastAsia="hr-HR"/>
        </w:rPr>
        <w:t>-</w:t>
      </w:r>
      <w:r w:rsidRPr="00771761">
        <w:rPr>
          <w:rFonts w:ascii="Times New Roman" w:eastAsia="Times New Roman" w:hAnsi="Times New Roman" w:cs="Times New Roman"/>
          <w:lang w:eastAsia="hr-HR"/>
        </w:rPr>
        <w:tab/>
        <w:t>izjava o nepostojanju dvostrukog financiranja,</w:t>
      </w:r>
    </w:p>
    <w:p w:rsidR="00771761" w:rsidRPr="00771761" w:rsidRDefault="00771761" w:rsidP="00771761">
      <w:pPr>
        <w:spacing w:after="0" w:line="240" w:lineRule="auto"/>
        <w:ind w:left="709" w:hanging="709"/>
        <w:contextualSpacing/>
        <w:jc w:val="both"/>
        <w:rPr>
          <w:rFonts w:ascii="Times New Roman" w:eastAsia="Times New Roman" w:hAnsi="Times New Roman" w:cs="Times New Roman"/>
          <w:lang w:eastAsia="hr-HR"/>
        </w:rPr>
      </w:pPr>
      <w:r w:rsidRPr="00771761">
        <w:rPr>
          <w:rFonts w:ascii="Times New Roman" w:eastAsia="Times New Roman" w:hAnsi="Times New Roman" w:cs="Times New Roman"/>
          <w:lang w:eastAsia="hr-HR"/>
        </w:rPr>
        <w:t>-</w:t>
      </w:r>
      <w:r w:rsidRPr="00771761">
        <w:rPr>
          <w:rFonts w:ascii="Times New Roman" w:eastAsia="Times New Roman" w:hAnsi="Times New Roman" w:cs="Times New Roman"/>
          <w:lang w:eastAsia="hr-HR"/>
        </w:rPr>
        <w:tab/>
        <w:t xml:space="preserve">dokaz o urednom ispunjavanju plaćanja poreza i doprinosa te drugih davanja prema </w:t>
      </w:r>
    </w:p>
    <w:p w:rsidR="00771761" w:rsidRPr="00771761" w:rsidRDefault="00771761" w:rsidP="00771761">
      <w:pPr>
        <w:spacing w:after="0" w:line="240" w:lineRule="auto"/>
        <w:ind w:left="709" w:hanging="709"/>
        <w:contextualSpacing/>
        <w:jc w:val="both"/>
        <w:rPr>
          <w:rFonts w:ascii="Times New Roman" w:eastAsia="Times New Roman" w:hAnsi="Times New Roman" w:cs="Times New Roman"/>
          <w:lang w:eastAsia="hr-HR"/>
        </w:rPr>
      </w:pPr>
      <w:r w:rsidRPr="00771761">
        <w:rPr>
          <w:rFonts w:ascii="Times New Roman" w:eastAsia="Times New Roman" w:hAnsi="Times New Roman" w:cs="Times New Roman"/>
          <w:lang w:eastAsia="hr-HR"/>
        </w:rPr>
        <w:tab/>
        <w:t xml:space="preserve">Republici Hrvatskoj, </w:t>
      </w:r>
    </w:p>
    <w:p w:rsidR="00771761" w:rsidRPr="00771761" w:rsidRDefault="00771761" w:rsidP="00771761">
      <w:pPr>
        <w:spacing w:after="0" w:line="240" w:lineRule="auto"/>
        <w:ind w:left="709" w:hanging="709"/>
        <w:contextualSpacing/>
        <w:jc w:val="both"/>
        <w:rPr>
          <w:rFonts w:ascii="Times New Roman" w:eastAsia="Times New Roman" w:hAnsi="Times New Roman" w:cs="Times New Roman"/>
          <w:lang w:eastAsia="hr-HR"/>
        </w:rPr>
      </w:pPr>
      <w:r w:rsidRPr="00771761">
        <w:rPr>
          <w:rFonts w:ascii="Times New Roman" w:eastAsia="Times New Roman" w:hAnsi="Times New Roman" w:cs="Times New Roman"/>
          <w:lang w:eastAsia="hr-HR"/>
        </w:rPr>
        <w:t>-</w:t>
      </w:r>
      <w:r w:rsidRPr="00771761">
        <w:rPr>
          <w:rFonts w:ascii="Times New Roman" w:eastAsia="Times New Roman" w:hAnsi="Times New Roman" w:cs="Times New Roman"/>
          <w:lang w:eastAsia="hr-HR"/>
        </w:rPr>
        <w:tab/>
        <w:t>druga raspoloživa dokumentacije temeljem koje se mogu bodovati utvrđeni kriteriji i</w:t>
      </w:r>
    </w:p>
    <w:p w:rsidR="00771761" w:rsidRPr="00771761" w:rsidRDefault="00771761" w:rsidP="00771761">
      <w:pPr>
        <w:spacing w:after="0" w:line="240" w:lineRule="auto"/>
        <w:ind w:left="709" w:hanging="709"/>
        <w:contextualSpacing/>
        <w:jc w:val="both"/>
        <w:rPr>
          <w:rFonts w:ascii="Times New Roman" w:eastAsia="Times New Roman" w:hAnsi="Times New Roman" w:cs="Times New Roman"/>
          <w:lang w:eastAsia="hr-HR"/>
        </w:rPr>
      </w:pPr>
      <w:r w:rsidRPr="00771761">
        <w:rPr>
          <w:rFonts w:ascii="Times New Roman" w:eastAsia="Times New Roman" w:hAnsi="Times New Roman" w:cs="Times New Roman"/>
          <w:lang w:eastAsia="hr-HR"/>
        </w:rPr>
        <w:t>-</w:t>
      </w:r>
      <w:r w:rsidRPr="00771761">
        <w:rPr>
          <w:rFonts w:ascii="Times New Roman" w:eastAsia="Times New Roman" w:hAnsi="Times New Roman" w:cs="Times New Roman"/>
          <w:lang w:eastAsia="hr-HR"/>
        </w:rPr>
        <w:tab/>
        <w:t>ostala dokumentacija po zahtjevu Povjerenstva iz točke VI. ovoga Javnog poziva.</w:t>
      </w:r>
    </w:p>
    <w:p w:rsidR="00771761" w:rsidRPr="00771761" w:rsidRDefault="00771761" w:rsidP="00771761">
      <w:pPr>
        <w:tabs>
          <w:tab w:val="right" w:pos="9075"/>
        </w:tabs>
        <w:spacing w:after="0" w:line="240" w:lineRule="auto"/>
        <w:ind w:left="708"/>
        <w:contextualSpacing/>
        <w:jc w:val="both"/>
        <w:rPr>
          <w:rFonts w:ascii="Times New Roman" w:eastAsia="Times New Roman" w:hAnsi="Times New Roman" w:cs="Times New Roman"/>
          <w:lang w:eastAsia="hr-HR"/>
        </w:rPr>
      </w:pPr>
    </w:p>
    <w:p w:rsidR="00771761" w:rsidRPr="00771761" w:rsidRDefault="00771761" w:rsidP="00771761">
      <w:pPr>
        <w:tabs>
          <w:tab w:val="right" w:pos="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hr-HR"/>
        </w:rPr>
      </w:pPr>
      <w:r w:rsidRPr="00771761">
        <w:rPr>
          <w:rFonts w:ascii="Times New Roman" w:eastAsia="Times New Roman" w:hAnsi="Times New Roman" w:cs="Times New Roman"/>
          <w:lang w:eastAsia="hr-HR"/>
        </w:rPr>
        <w:tab/>
        <w:t>Dokaz o urednom podmirenju obveza prema proračunu Županije pribavit će Upravni odjel za gospodarstvo Osječko-baranjske županije.</w:t>
      </w:r>
    </w:p>
    <w:p w:rsidR="00771761" w:rsidRPr="00771761" w:rsidRDefault="00771761" w:rsidP="00771761">
      <w:pPr>
        <w:tabs>
          <w:tab w:val="right" w:pos="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hr-HR"/>
        </w:rPr>
      </w:pPr>
    </w:p>
    <w:p w:rsidR="00771761" w:rsidRPr="00771761" w:rsidRDefault="00771761" w:rsidP="00771761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lang w:eastAsia="hr-HR"/>
        </w:rPr>
      </w:pPr>
      <w:r w:rsidRPr="00771761">
        <w:rPr>
          <w:rFonts w:ascii="Times New Roman" w:eastAsia="Times New Roman" w:hAnsi="Times New Roman" w:cs="Times New Roman"/>
          <w:b/>
          <w:lang w:eastAsia="hr-HR"/>
        </w:rPr>
        <w:t xml:space="preserve">III. </w:t>
      </w:r>
      <w:r w:rsidRPr="00771761">
        <w:rPr>
          <w:rFonts w:ascii="Times New Roman" w:eastAsia="Times New Roman" w:hAnsi="Times New Roman" w:cs="Times New Roman"/>
          <w:b/>
          <w:lang w:eastAsia="hr-HR"/>
        </w:rPr>
        <w:tab/>
        <w:t>Kriteriji vrednovanja</w:t>
      </w:r>
    </w:p>
    <w:p w:rsidR="00771761" w:rsidRPr="00771761" w:rsidRDefault="00771761" w:rsidP="00771761">
      <w:pPr>
        <w:tabs>
          <w:tab w:val="right" w:pos="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lang w:eastAsia="hr-HR"/>
        </w:rPr>
      </w:pPr>
    </w:p>
    <w:p w:rsidR="00771761" w:rsidRPr="00771761" w:rsidRDefault="00771761" w:rsidP="00771761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</w:rPr>
      </w:pPr>
      <w:bookmarkStart w:id="0" w:name="_GoBack"/>
      <w:bookmarkEnd w:id="0"/>
      <w:r w:rsidRPr="00771761">
        <w:rPr>
          <w:rFonts w:ascii="Times New Roman" w:eastAsia="Calibri" w:hAnsi="Times New Roman" w:cs="Times New Roman"/>
        </w:rPr>
        <w:t>Kriteriji za izračun i raspodjelu kapitalne pomoći su sljedeći:</w:t>
      </w:r>
    </w:p>
    <w:p w:rsidR="00771761" w:rsidRPr="00771761" w:rsidRDefault="00771761" w:rsidP="00771761">
      <w:pPr>
        <w:spacing w:after="0" w:line="240" w:lineRule="auto"/>
        <w:ind w:left="709" w:hanging="709"/>
        <w:contextualSpacing/>
        <w:rPr>
          <w:rFonts w:ascii="Times New Roman" w:eastAsia="Calibri" w:hAnsi="Times New Roman" w:cs="Times New Roman"/>
        </w:rPr>
      </w:pPr>
      <w:r w:rsidRPr="00771761">
        <w:rPr>
          <w:rFonts w:ascii="Times New Roman" w:eastAsia="Calibri" w:hAnsi="Times New Roman" w:cs="Times New Roman"/>
        </w:rPr>
        <w:t>-</w:t>
      </w:r>
      <w:r w:rsidRPr="00771761">
        <w:rPr>
          <w:rFonts w:ascii="Times New Roman" w:eastAsia="Calibri" w:hAnsi="Times New Roman" w:cs="Times New Roman"/>
        </w:rPr>
        <w:tab/>
        <w:t>ukupna vrijednost projekta,</w:t>
      </w:r>
    </w:p>
    <w:p w:rsidR="00771761" w:rsidRPr="00771761" w:rsidRDefault="00771761" w:rsidP="00771761">
      <w:pPr>
        <w:spacing w:after="0" w:line="240" w:lineRule="auto"/>
        <w:ind w:left="720" w:hanging="720"/>
        <w:contextualSpacing/>
        <w:rPr>
          <w:rFonts w:ascii="Times New Roman" w:eastAsia="Calibri" w:hAnsi="Times New Roman" w:cs="Times New Roman"/>
        </w:rPr>
      </w:pPr>
      <w:r w:rsidRPr="00771761">
        <w:rPr>
          <w:rFonts w:ascii="Times New Roman" w:eastAsia="Calibri" w:hAnsi="Times New Roman" w:cs="Times New Roman"/>
        </w:rPr>
        <w:t>-</w:t>
      </w:r>
      <w:r w:rsidRPr="00771761">
        <w:rPr>
          <w:rFonts w:ascii="Times New Roman" w:eastAsia="Calibri" w:hAnsi="Times New Roman" w:cs="Times New Roman"/>
        </w:rPr>
        <w:tab/>
        <w:t>stupanj realizacije projekta,</w:t>
      </w:r>
    </w:p>
    <w:p w:rsidR="00771761" w:rsidRPr="00771761" w:rsidRDefault="00771761" w:rsidP="00771761">
      <w:pPr>
        <w:spacing w:after="0" w:line="240" w:lineRule="auto"/>
        <w:ind w:left="720" w:hanging="720"/>
        <w:contextualSpacing/>
        <w:rPr>
          <w:rFonts w:ascii="Times New Roman" w:eastAsia="Calibri" w:hAnsi="Times New Roman" w:cs="Times New Roman"/>
        </w:rPr>
      </w:pPr>
      <w:r w:rsidRPr="00771761">
        <w:rPr>
          <w:rFonts w:ascii="Times New Roman" w:eastAsia="Calibri" w:hAnsi="Times New Roman" w:cs="Times New Roman"/>
        </w:rPr>
        <w:t>-</w:t>
      </w:r>
      <w:r w:rsidRPr="00771761">
        <w:rPr>
          <w:rFonts w:ascii="Times New Roman" w:eastAsia="Calibri" w:hAnsi="Times New Roman" w:cs="Times New Roman"/>
        </w:rPr>
        <w:tab/>
        <w:t xml:space="preserve">ranije odobrene kapitalne pomoći iz proračuna Županije vjerskoj zajednici, </w:t>
      </w:r>
    </w:p>
    <w:p w:rsidR="00771761" w:rsidRPr="00771761" w:rsidRDefault="00771761" w:rsidP="00771761">
      <w:pPr>
        <w:spacing w:after="0" w:line="240" w:lineRule="auto"/>
        <w:ind w:left="720" w:hanging="720"/>
        <w:contextualSpacing/>
        <w:rPr>
          <w:rFonts w:ascii="Times New Roman" w:eastAsia="Calibri" w:hAnsi="Times New Roman" w:cs="Times New Roman"/>
        </w:rPr>
      </w:pPr>
      <w:r w:rsidRPr="00771761">
        <w:rPr>
          <w:rFonts w:ascii="Times New Roman" w:eastAsia="Calibri" w:hAnsi="Times New Roman" w:cs="Times New Roman"/>
        </w:rPr>
        <w:lastRenderedPageBreak/>
        <w:t>-</w:t>
      </w:r>
      <w:r w:rsidRPr="00771761">
        <w:rPr>
          <w:rFonts w:ascii="Times New Roman" w:eastAsia="Calibri" w:hAnsi="Times New Roman" w:cs="Times New Roman"/>
        </w:rPr>
        <w:tab/>
        <w:t>doprinos projekta razvoju duhovnog života u vjerskoj zajednici i</w:t>
      </w:r>
    </w:p>
    <w:p w:rsidR="00771761" w:rsidRPr="00771761" w:rsidRDefault="00771761" w:rsidP="00771761">
      <w:pPr>
        <w:spacing w:after="0" w:line="240" w:lineRule="auto"/>
        <w:ind w:left="720" w:hanging="720"/>
        <w:contextualSpacing/>
        <w:rPr>
          <w:rFonts w:ascii="Times New Roman" w:eastAsia="Calibri" w:hAnsi="Times New Roman" w:cs="Times New Roman"/>
        </w:rPr>
      </w:pPr>
      <w:r w:rsidRPr="00771761">
        <w:rPr>
          <w:rFonts w:ascii="Times New Roman" w:eastAsia="Calibri" w:hAnsi="Times New Roman" w:cs="Times New Roman"/>
        </w:rPr>
        <w:t>-</w:t>
      </w:r>
      <w:r w:rsidRPr="00771761">
        <w:rPr>
          <w:rFonts w:ascii="Times New Roman" w:eastAsia="Calibri" w:hAnsi="Times New Roman" w:cs="Times New Roman"/>
        </w:rPr>
        <w:tab/>
        <w:t>značaj projekta za zaštitu kulturne baštine i razvoj kulturnog turizma na području Županije.</w:t>
      </w:r>
    </w:p>
    <w:p w:rsidR="00771761" w:rsidRPr="00771761" w:rsidRDefault="00771761" w:rsidP="00771761">
      <w:pPr>
        <w:tabs>
          <w:tab w:val="right" w:pos="0"/>
        </w:tabs>
        <w:spacing w:after="0" w:line="240" w:lineRule="auto"/>
        <w:ind w:firstLine="360"/>
        <w:contextualSpacing/>
        <w:jc w:val="both"/>
        <w:rPr>
          <w:rFonts w:ascii="Times New Roman" w:eastAsia="Times New Roman" w:hAnsi="Times New Roman" w:cs="Times New Roman"/>
        </w:rPr>
      </w:pPr>
    </w:p>
    <w:p w:rsidR="00771761" w:rsidRPr="00771761" w:rsidRDefault="00771761" w:rsidP="00771761">
      <w:pPr>
        <w:spacing w:after="0" w:line="240" w:lineRule="auto"/>
        <w:jc w:val="both"/>
        <w:rPr>
          <w:rFonts w:ascii="Times New Roman" w:eastAsia="Times New Roman" w:hAnsi="Times New Roman" w:cs="Times New Roman"/>
          <w:b/>
        </w:rPr>
      </w:pPr>
      <w:r w:rsidRPr="00771761">
        <w:rPr>
          <w:rFonts w:ascii="Times New Roman" w:eastAsia="Times New Roman" w:hAnsi="Times New Roman" w:cs="Times New Roman"/>
          <w:b/>
        </w:rPr>
        <w:t xml:space="preserve">IV. </w:t>
      </w:r>
      <w:r w:rsidRPr="00771761">
        <w:rPr>
          <w:rFonts w:ascii="Times New Roman" w:eastAsia="Times New Roman" w:hAnsi="Times New Roman" w:cs="Times New Roman"/>
          <w:b/>
        </w:rPr>
        <w:tab/>
        <w:t xml:space="preserve">Financijska sredstva </w:t>
      </w:r>
    </w:p>
    <w:p w:rsidR="00771761" w:rsidRPr="00771761" w:rsidRDefault="00771761" w:rsidP="0077176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</w:rPr>
      </w:pPr>
    </w:p>
    <w:p w:rsidR="00771761" w:rsidRPr="00771761" w:rsidRDefault="00771761" w:rsidP="0077176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</w:rPr>
      </w:pPr>
      <w:r w:rsidRPr="00771761">
        <w:rPr>
          <w:rFonts w:ascii="Times New Roman" w:eastAsia="Times New Roman" w:hAnsi="Times New Roman" w:cs="Times New Roman"/>
        </w:rPr>
        <w:t>U Proračunu Osječko-baranjske županije za 2022. godinu planirana su financijska sredstva za ulaganja u projekte gradnje, rekonstrukcije i održavanja sakralnih objekata na području Osječko-baranjske županije u iznosu od 400.000,00 kuna.</w:t>
      </w:r>
    </w:p>
    <w:p w:rsidR="00771761" w:rsidRPr="00771761" w:rsidRDefault="00771761" w:rsidP="0077176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</w:rPr>
      </w:pPr>
    </w:p>
    <w:p w:rsidR="00771761" w:rsidRPr="00771761" w:rsidRDefault="00771761" w:rsidP="00771761">
      <w:pPr>
        <w:tabs>
          <w:tab w:val="left" w:pos="0"/>
        </w:tabs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771761">
        <w:rPr>
          <w:rFonts w:ascii="Times New Roman" w:eastAsia="Calibri" w:hAnsi="Times New Roman" w:cs="Times New Roman"/>
        </w:rPr>
        <w:tab/>
        <w:t>Iznos kapitalne pomoći koji se odobrava po prijavi na Javni poziv ne može biti manji od 5.000,00 kuna, a niti veći od 30.000,00 kuna.</w:t>
      </w:r>
    </w:p>
    <w:p w:rsidR="00771761" w:rsidRPr="00771761" w:rsidRDefault="00771761" w:rsidP="00771761">
      <w:pPr>
        <w:spacing w:after="0" w:line="240" w:lineRule="auto"/>
        <w:jc w:val="both"/>
        <w:rPr>
          <w:rFonts w:ascii="Times New Roman" w:eastAsia="Times New Roman" w:hAnsi="Times New Roman" w:cs="Times New Roman"/>
          <w:b/>
        </w:rPr>
      </w:pPr>
    </w:p>
    <w:p w:rsidR="00771761" w:rsidRPr="00771761" w:rsidRDefault="00771761" w:rsidP="00771761">
      <w:pPr>
        <w:spacing w:after="0" w:line="240" w:lineRule="auto"/>
        <w:jc w:val="both"/>
        <w:rPr>
          <w:rFonts w:ascii="Times New Roman" w:eastAsia="Times New Roman" w:hAnsi="Times New Roman" w:cs="Times New Roman"/>
          <w:b/>
        </w:rPr>
      </w:pPr>
      <w:r w:rsidRPr="00771761">
        <w:rPr>
          <w:rFonts w:ascii="Times New Roman" w:eastAsia="Times New Roman" w:hAnsi="Times New Roman" w:cs="Times New Roman"/>
          <w:b/>
        </w:rPr>
        <w:t xml:space="preserve">V. </w:t>
      </w:r>
      <w:r w:rsidRPr="00771761">
        <w:rPr>
          <w:rFonts w:ascii="Times New Roman" w:eastAsia="Times New Roman" w:hAnsi="Times New Roman" w:cs="Times New Roman"/>
          <w:b/>
        </w:rPr>
        <w:tab/>
        <w:t>Podnošenje prijave</w:t>
      </w:r>
    </w:p>
    <w:p w:rsidR="00771761" w:rsidRPr="00771761" w:rsidRDefault="00771761" w:rsidP="0077176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</w:rPr>
      </w:pPr>
    </w:p>
    <w:p w:rsidR="00771761" w:rsidRPr="00771761" w:rsidRDefault="00771761" w:rsidP="0077176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</w:rPr>
      </w:pPr>
      <w:r w:rsidRPr="00771761">
        <w:rPr>
          <w:rFonts w:ascii="Times New Roman" w:eastAsia="Times New Roman" w:hAnsi="Times New Roman" w:cs="Times New Roman"/>
        </w:rPr>
        <w:t xml:space="preserve">Ovaj Javni poziv se objavljuje na internetskim stranicama Osječko-baranjske županije: </w:t>
      </w:r>
      <w:hyperlink r:id="rId5" w:history="1">
        <w:r w:rsidRPr="00771761">
          <w:rPr>
            <w:rFonts w:ascii="Times New Roman" w:eastAsia="Times New Roman" w:hAnsi="Times New Roman" w:cs="Times New Roman"/>
            <w:color w:val="0000FF"/>
            <w:u w:val="single"/>
          </w:rPr>
          <w:t>www.obz.hr</w:t>
        </w:r>
      </w:hyperlink>
      <w:r w:rsidRPr="00771761">
        <w:rPr>
          <w:rFonts w:ascii="Times New Roman" w:eastAsia="Times New Roman" w:hAnsi="Times New Roman" w:cs="Times New Roman"/>
        </w:rPr>
        <w:t xml:space="preserve">. </w:t>
      </w:r>
    </w:p>
    <w:p w:rsidR="00771761" w:rsidRPr="00771761" w:rsidRDefault="00771761" w:rsidP="0077176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</w:rPr>
      </w:pPr>
    </w:p>
    <w:p w:rsidR="00771761" w:rsidRPr="00771761" w:rsidRDefault="00771761" w:rsidP="0077176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</w:rPr>
      </w:pPr>
      <w:r w:rsidRPr="00771761">
        <w:rPr>
          <w:rFonts w:ascii="Times New Roman" w:eastAsia="Times New Roman" w:hAnsi="Times New Roman" w:cs="Times New Roman"/>
        </w:rPr>
        <w:t>Prijava na Javni poziv s pripadajućom dokumentacijom dostavlja se poštom ili osobno, putem pisarnice, na adresu:</w:t>
      </w:r>
    </w:p>
    <w:p w:rsidR="00771761" w:rsidRPr="00771761" w:rsidRDefault="00771761" w:rsidP="00771761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771761" w:rsidRPr="00771761" w:rsidRDefault="00771761" w:rsidP="00771761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</w:rPr>
      </w:pPr>
      <w:r w:rsidRPr="00771761">
        <w:rPr>
          <w:rFonts w:ascii="Times New Roman" w:eastAsia="Times New Roman" w:hAnsi="Times New Roman" w:cs="Times New Roman"/>
          <w:b/>
        </w:rPr>
        <w:t xml:space="preserve">Upravni odjel za gospodarstvo  </w:t>
      </w:r>
    </w:p>
    <w:p w:rsidR="00771761" w:rsidRPr="00771761" w:rsidRDefault="00771761" w:rsidP="00771761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</w:rPr>
      </w:pPr>
      <w:r w:rsidRPr="00771761">
        <w:rPr>
          <w:rFonts w:ascii="Times New Roman" w:eastAsia="Times New Roman" w:hAnsi="Times New Roman" w:cs="Times New Roman"/>
          <w:b/>
        </w:rPr>
        <w:t>Osječko-baranjske županije</w:t>
      </w:r>
    </w:p>
    <w:p w:rsidR="00771761" w:rsidRPr="00771761" w:rsidRDefault="00771761" w:rsidP="00771761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</w:rPr>
      </w:pPr>
      <w:r w:rsidRPr="00771761">
        <w:rPr>
          <w:rFonts w:ascii="Times New Roman" w:eastAsia="Times New Roman" w:hAnsi="Times New Roman" w:cs="Times New Roman"/>
          <w:b/>
        </w:rPr>
        <w:t>Županijska 4</w:t>
      </w:r>
    </w:p>
    <w:p w:rsidR="00771761" w:rsidRPr="00771761" w:rsidRDefault="00771761" w:rsidP="00771761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</w:rPr>
      </w:pPr>
      <w:r w:rsidRPr="00771761">
        <w:rPr>
          <w:rFonts w:ascii="Times New Roman" w:eastAsia="Times New Roman" w:hAnsi="Times New Roman" w:cs="Times New Roman"/>
          <w:b/>
        </w:rPr>
        <w:t>31000 Osijek</w:t>
      </w:r>
    </w:p>
    <w:p w:rsidR="00771761" w:rsidRPr="00771761" w:rsidRDefault="00771761" w:rsidP="0077176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</w:rPr>
      </w:pPr>
    </w:p>
    <w:p w:rsidR="00771761" w:rsidRPr="00771761" w:rsidRDefault="00771761" w:rsidP="00771761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771761">
        <w:rPr>
          <w:rFonts w:ascii="Times New Roman" w:eastAsia="Times New Roman" w:hAnsi="Times New Roman" w:cs="Times New Roman"/>
        </w:rPr>
        <w:t>s naznakom</w:t>
      </w:r>
    </w:p>
    <w:p w:rsidR="00771761" w:rsidRPr="00771761" w:rsidRDefault="00771761" w:rsidP="0077176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</w:rPr>
      </w:pPr>
    </w:p>
    <w:p w:rsidR="00771761" w:rsidRPr="00771761" w:rsidRDefault="00771761" w:rsidP="00771761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</w:rPr>
      </w:pPr>
      <w:r w:rsidRPr="00771761">
        <w:rPr>
          <w:rFonts w:ascii="Times New Roman" w:eastAsia="Times New Roman" w:hAnsi="Times New Roman" w:cs="Times New Roman"/>
          <w:b/>
        </w:rPr>
        <w:t>"Javni poziv za dodjelu kapitalne pomoći vjerskim zajednicama</w:t>
      </w:r>
    </w:p>
    <w:p w:rsidR="00771761" w:rsidRPr="00771761" w:rsidRDefault="00771761" w:rsidP="00771761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</w:rPr>
      </w:pPr>
      <w:r w:rsidRPr="00771761">
        <w:rPr>
          <w:rFonts w:ascii="Times New Roman" w:eastAsia="Times New Roman" w:hAnsi="Times New Roman" w:cs="Times New Roman"/>
          <w:b/>
        </w:rPr>
        <w:t>na području Osječko-baranjske županije</w:t>
      </w:r>
    </w:p>
    <w:p w:rsidR="00771761" w:rsidRPr="00771761" w:rsidRDefault="00771761" w:rsidP="00771761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</w:rPr>
      </w:pPr>
      <w:r w:rsidRPr="00771761">
        <w:rPr>
          <w:rFonts w:ascii="Times New Roman" w:eastAsia="Times New Roman" w:hAnsi="Times New Roman" w:cs="Times New Roman"/>
          <w:b/>
        </w:rPr>
        <w:t>u 2022. godini"</w:t>
      </w:r>
    </w:p>
    <w:p w:rsidR="00771761" w:rsidRPr="00771761" w:rsidRDefault="00771761" w:rsidP="0077176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</w:rPr>
      </w:pPr>
    </w:p>
    <w:p w:rsidR="00771761" w:rsidRPr="00771761" w:rsidRDefault="00771761" w:rsidP="0077176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</w:rPr>
      </w:pPr>
      <w:r w:rsidRPr="00771761">
        <w:rPr>
          <w:rFonts w:ascii="Times New Roman" w:eastAsia="Times New Roman" w:hAnsi="Times New Roman" w:cs="Times New Roman"/>
        </w:rPr>
        <w:t>Rok za dostavu prijava je od 23. svibnja 2022. godine do 23. lipnja</w:t>
      </w:r>
      <w:r w:rsidRPr="00771761">
        <w:rPr>
          <w:rFonts w:ascii="Times New Roman" w:eastAsia="Times New Roman" w:hAnsi="Times New Roman" w:cs="Times New Roman"/>
          <w:color w:val="FF0000"/>
        </w:rPr>
        <w:t xml:space="preserve"> </w:t>
      </w:r>
      <w:r w:rsidRPr="00771761">
        <w:rPr>
          <w:rFonts w:ascii="Times New Roman" w:eastAsia="Times New Roman" w:hAnsi="Times New Roman" w:cs="Times New Roman"/>
        </w:rPr>
        <w:t>2022. godine.</w:t>
      </w:r>
    </w:p>
    <w:p w:rsidR="00771761" w:rsidRPr="00771761" w:rsidRDefault="00771761" w:rsidP="0077176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</w:rPr>
      </w:pPr>
    </w:p>
    <w:p w:rsidR="00771761" w:rsidRPr="00771761" w:rsidRDefault="00771761" w:rsidP="00771761">
      <w:pPr>
        <w:spacing w:after="0" w:line="240" w:lineRule="auto"/>
        <w:ind w:left="10" w:firstLine="698"/>
        <w:jc w:val="both"/>
        <w:rPr>
          <w:rFonts w:ascii="Times New Roman" w:eastAsia="Times New Roman" w:hAnsi="Times New Roman" w:cs="Times New Roman"/>
        </w:rPr>
      </w:pPr>
      <w:r w:rsidRPr="00771761">
        <w:rPr>
          <w:rFonts w:ascii="Times New Roman" w:eastAsia="Times New Roman" w:hAnsi="Times New Roman" w:cs="Times New Roman"/>
        </w:rPr>
        <w:t>Prijava se dostavlja na propisanom obrascu (</w:t>
      </w:r>
      <w:r w:rsidRPr="00771761">
        <w:rPr>
          <w:rFonts w:ascii="Times New Roman" w:eastAsia="Times New Roman" w:hAnsi="Times New Roman" w:cs="Times New Roman"/>
          <w:b/>
        </w:rPr>
        <w:t>Obrazac Sak1</w:t>
      </w:r>
      <w:r w:rsidRPr="00771761">
        <w:rPr>
          <w:rFonts w:ascii="Times New Roman" w:eastAsia="Times New Roman" w:hAnsi="Times New Roman" w:cs="Times New Roman"/>
        </w:rPr>
        <w:t xml:space="preserve">). Na propisanim obrascima uz prijavu dostavljaju se i </w:t>
      </w:r>
      <w:r w:rsidRPr="00771761">
        <w:rPr>
          <w:rFonts w:ascii="Times New Roman" w:eastAsia="Times New Roman" w:hAnsi="Times New Roman" w:cs="Times New Roman"/>
          <w:lang w:eastAsia="hr-HR"/>
        </w:rPr>
        <w:t>financijski plan i opis projekta (</w:t>
      </w:r>
      <w:r w:rsidRPr="00771761">
        <w:rPr>
          <w:rFonts w:ascii="Times New Roman" w:eastAsia="Times New Roman" w:hAnsi="Times New Roman" w:cs="Times New Roman"/>
          <w:b/>
          <w:lang w:eastAsia="hr-HR"/>
        </w:rPr>
        <w:t>Obrazac Sak2</w:t>
      </w:r>
      <w:r w:rsidRPr="00771761">
        <w:rPr>
          <w:rFonts w:ascii="Times New Roman" w:eastAsia="Times New Roman" w:hAnsi="Times New Roman" w:cs="Times New Roman"/>
          <w:lang w:eastAsia="hr-HR"/>
        </w:rPr>
        <w:t>)</w:t>
      </w:r>
      <w:r w:rsidRPr="00771761">
        <w:rPr>
          <w:rFonts w:ascii="Times New Roman" w:eastAsia="Times New Roman" w:hAnsi="Times New Roman" w:cs="Times New Roman"/>
          <w:color w:val="FF0000"/>
          <w:lang w:eastAsia="hr-HR"/>
        </w:rPr>
        <w:t xml:space="preserve"> </w:t>
      </w:r>
      <w:r w:rsidRPr="00771761">
        <w:rPr>
          <w:rFonts w:ascii="Times New Roman" w:eastAsia="Times New Roman" w:hAnsi="Times New Roman" w:cs="Times New Roman"/>
          <w:lang w:eastAsia="hr-HR"/>
        </w:rPr>
        <w:t>te izjava o nepostojanju dvostrukog financiranja (</w:t>
      </w:r>
      <w:r w:rsidRPr="00771761">
        <w:rPr>
          <w:rFonts w:ascii="Times New Roman" w:eastAsia="Times New Roman" w:hAnsi="Times New Roman" w:cs="Times New Roman"/>
          <w:b/>
          <w:lang w:eastAsia="hr-HR"/>
        </w:rPr>
        <w:t>Obrazac Sak3</w:t>
      </w:r>
      <w:r w:rsidRPr="00771761">
        <w:rPr>
          <w:rFonts w:ascii="Times New Roman" w:eastAsia="Times New Roman" w:hAnsi="Times New Roman" w:cs="Times New Roman"/>
          <w:lang w:eastAsia="hr-HR"/>
        </w:rPr>
        <w:t>). Svi obrasci moraju biti po</w:t>
      </w:r>
      <w:r w:rsidRPr="00771761">
        <w:rPr>
          <w:rFonts w:ascii="Times New Roman" w:eastAsia="Times New Roman" w:hAnsi="Times New Roman" w:cs="Times New Roman"/>
        </w:rPr>
        <w:t>punjeni elektronski.</w:t>
      </w:r>
    </w:p>
    <w:p w:rsidR="00771761" w:rsidRPr="00771761" w:rsidRDefault="00771761" w:rsidP="00771761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771761" w:rsidRPr="00771761" w:rsidRDefault="00771761" w:rsidP="0077176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</w:rPr>
      </w:pPr>
      <w:r w:rsidRPr="00771761">
        <w:rPr>
          <w:rFonts w:ascii="Times New Roman" w:eastAsia="Times New Roman" w:hAnsi="Times New Roman" w:cs="Times New Roman"/>
        </w:rPr>
        <w:t>Ukoliko prijavitelj ima više prijava, svaka prijava s pripadajućom dokumentacijom dostavlja se u posebnoj omotnici.</w:t>
      </w:r>
    </w:p>
    <w:p w:rsidR="00771761" w:rsidRPr="00771761" w:rsidRDefault="00771761" w:rsidP="0077176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</w:rPr>
      </w:pPr>
    </w:p>
    <w:p w:rsidR="00771761" w:rsidRPr="00771761" w:rsidRDefault="00771761" w:rsidP="00771761">
      <w:pPr>
        <w:spacing w:after="0" w:line="240" w:lineRule="auto"/>
        <w:jc w:val="both"/>
        <w:rPr>
          <w:rFonts w:ascii="Times New Roman" w:eastAsia="Times New Roman" w:hAnsi="Times New Roman" w:cs="Times New Roman"/>
          <w:b/>
        </w:rPr>
      </w:pPr>
      <w:r w:rsidRPr="00771761">
        <w:rPr>
          <w:rFonts w:ascii="Times New Roman" w:eastAsia="Times New Roman" w:hAnsi="Times New Roman" w:cs="Times New Roman"/>
          <w:b/>
        </w:rPr>
        <w:t xml:space="preserve">VI. </w:t>
      </w:r>
      <w:r w:rsidRPr="00771761">
        <w:rPr>
          <w:rFonts w:ascii="Times New Roman" w:eastAsia="Times New Roman" w:hAnsi="Times New Roman" w:cs="Times New Roman"/>
          <w:b/>
        </w:rPr>
        <w:tab/>
        <w:t>Postupak odlučivanja, način objave odluke o dodjeli pomoći i pravo na prigovor</w:t>
      </w:r>
      <w:r w:rsidRPr="00771761">
        <w:rPr>
          <w:rFonts w:ascii="Times New Roman" w:eastAsia="Times New Roman" w:hAnsi="Times New Roman" w:cs="Times New Roman"/>
          <w:b/>
          <w:sz w:val="24"/>
          <w:szCs w:val="20"/>
        </w:rPr>
        <w:tab/>
      </w:r>
    </w:p>
    <w:p w:rsidR="00771761" w:rsidRPr="00771761" w:rsidRDefault="00771761" w:rsidP="00771761">
      <w:pPr>
        <w:tabs>
          <w:tab w:val="center" w:pos="3643"/>
        </w:tabs>
        <w:spacing w:after="0" w:line="240" w:lineRule="auto"/>
        <w:ind w:left="-15"/>
        <w:rPr>
          <w:rFonts w:ascii="Times New Roman" w:eastAsia="Times New Roman" w:hAnsi="Times New Roman" w:cs="Times New Roman"/>
          <w:lang w:eastAsia="hr-HR"/>
        </w:rPr>
      </w:pPr>
    </w:p>
    <w:p w:rsidR="00771761" w:rsidRPr="00771761" w:rsidRDefault="00771761" w:rsidP="00771761">
      <w:pPr>
        <w:tabs>
          <w:tab w:val="center" w:pos="0"/>
        </w:tabs>
        <w:spacing w:after="0" w:line="240" w:lineRule="auto"/>
        <w:ind w:left="-15"/>
        <w:jc w:val="both"/>
        <w:rPr>
          <w:rFonts w:ascii="Times New Roman" w:eastAsia="Times New Roman" w:hAnsi="Times New Roman" w:cs="Times New Roman"/>
          <w:lang w:eastAsia="hr-HR"/>
        </w:rPr>
      </w:pPr>
      <w:r w:rsidRPr="00771761">
        <w:rPr>
          <w:rFonts w:ascii="Times New Roman" w:eastAsia="Times New Roman" w:hAnsi="Times New Roman" w:cs="Times New Roman"/>
          <w:lang w:eastAsia="hr-HR"/>
        </w:rPr>
        <w:tab/>
      </w:r>
      <w:r w:rsidRPr="00771761">
        <w:rPr>
          <w:rFonts w:ascii="Times New Roman" w:eastAsia="Times New Roman" w:hAnsi="Times New Roman" w:cs="Times New Roman"/>
          <w:lang w:eastAsia="hr-HR"/>
        </w:rPr>
        <w:tab/>
        <w:t>Povjerenstvo</w:t>
      </w:r>
      <w:r w:rsidRPr="00771761">
        <w:rPr>
          <w:rFonts w:ascii="Times New Roman" w:eastAsia="Calibri" w:hAnsi="Times New Roman" w:cs="Times New Roman"/>
        </w:rPr>
        <w:t xml:space="preserve"> za dodjelu pomoći vjerskim zajednicama iz Proračuna Osječko-baranjske županije (u nastavku: Povjerenstvo) </w:t>
      </w:r>
      <w:r w:rsidRPr="00771761">
        <w:rPr>
          <w:rFonts w:ascii="Times New Roman" w:eastAsia="Times New Roman" w:hAnsi="Times New Roman" w:cs="Times New Roman"/>
          <w:lang w:eastAsia="hr-HR"/>
        </w:rPr>
        <w:t xml:space="preserve">razmatra podnesene prijave te utvrđuje njihovu pravodobnost i potpunost te jesu li ispunjeni uvjeti iz Javnog poziva, boduje prijavljene projekte sukladno Javnom pozivu i Odluci, utvrđuje rang listu prijavljenih projekata, predlaže Županu odobravanje kapitalnih pomoći vjerskim zajednicama prema utvrđenoj rang listi prijavljenih projekata s obzirom na traženi iznos pomoći i osigurana sredstva u Proračunu za tu namjenu te ga izvještava o nepotpunim prijavama. </w:t>
      </w:r>
    </w:p>
    <w:p w:rsidR="00771761" w:rsidRPr="00771761" w:rsidRDefault="00771761" w:rsidP="0077176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</w:p>
    <w:p w:rsidR="00771761" w:rsidRPr="00771761" w:rsidRDefault="00771761" w:rsidP="00771761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771761">
        <w:rPr>
          <w:rFonts w:ascii="Times New Roman" w:eastAsia="Times New Roman" w:hAnsi="Times New Roman" w:cs="Times New Roman"/>
          <w:lang w:eastAsia="hr-HR"/>
        </w:rPr>
        <w:tab/>
        <w:t xml:space="preserve">Po prijedlogu Povjerenstva, Župan donosi Plan dodjele kapitalne pomoći vjerskim zajednicama </w:t>
      </w:r>
      <w:r w:rsidRPr="00771761">
        <w:rPr>
          <w:rFonts w:ascii="Times New Roman" w:eastAsia="Calibri" w:hAnsi="Times New Roman" w:cs="Times New Roman"/>
        </w:rPr>
        <w:t xml:space="preserve">na području Županije </w:t>
      </w:r>
      <w:r w:rsidRPr="00771761">
        <w:rPr>
          <w:rFonts w:ascii="Times New Roman" w:eastAsia="Times New Roman" w:hAnsi="Times New Roman" w:cs="Times New Roman"/>
          <w:lang w:eastAsia="hr-HR"/>
        </w:rPr>
        <w:t>za 2022. godinu (u nastavku: Plan). Planom se utvrđuju kojim se vjerskim zajednicama dodjeljuje pomoć, za koje projekte te iznos sredstava koji se dodjeljuje iz Proračuna za određeni projekt.</w:t>
      </w:r>
    </w:p>
    <w:p w:rsidR="00771761" w:rsidRPr="00771761" w:rsidRDefault="00771761" w:rsidP="00771761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</w:p>
    <w:p w:rsidR="00771761" w:rsidRPr="00771761" w:rsidRDefault="00771761" w:rsidP="00771761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771761">
        <w:rPr>
          <w:rFonts w:ascii="Times New Roman" w:eastAsia="Times New Roman" w:hAnsi="Times New Roman" w:cs="Times New Roman"/>
          <w:lang w:eastAsia="hr-HR"/>
        </w:rPr>
        <w:lastRenderedPageBreak/>
        <w:tab/>
        <w:t xml:space="preserve">Plan se objavljuju na internetskim stranicama Županije u roku od 8 dana od dana njegovog donošenja i nije konačan do isteka roka za prigovor, odnosno do donošenja odluke o pristiglim prigovorima. </w:t>
      </w:r>
    </w:p>
    <w:p w:rsidR="00771761" w:rsidRPr="00771761" w:rsidRDefault="00771761" w:rsidP="00771761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</w:p>
    <w:p w:rsidR="00771761" w:rsidRPr="00771761" w:rsidRDefault="00771761" w:rsidP="00771761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771761">
        <w:rPr>
          <w:rFonts w:ascii="Times New Roman" w:eastAsia="Times New Roman" w:hAnsi="Times New Roman" w:cs="Times New Roman"/>
          <w:lang w:eastAsia="hr-HR"/>
        </w:rPr>
        <w:tab/>
        <w:t>Smatra se da su podnositelji prijave čiji je projekt prihvaćena za financiranje obaviješteni o rezultatima dodjele pomoći objavom Plana na internetskim stranicama, a podnositelji prijave čiji projekt nije prihvaćena za financiranje ili čija je prijava nepotpuna, obavještavaju se o tome putem elektroničke pošte u roku od 8 dana od dana donošenja Plana.</w:t>
      </w:r>
    </w:p>
    <w:p w:rsidR="00771761" w:rsidRPr="00771761" w:rsidRDefault="00771761" w:rsidP="00771761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</w:p>
    <w:p w:rsidR="00771761" w:rsidRPr="00771761" w:rsidRDefault="00771761" w:rsidP="00771761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771761">
        <w:rPr>
          <w:rFonts w:ascii="Times New Roman" w:eastAsia="Times New Roman" w:hAnsi="Times New Roman" w:cs="Times New Roman"/>
          <w:lang w:eastAsia="hr-HR"/>
        </w:rPr>
        <w:tab/>
        <w:t>Prijavitelji mogu podnijeti prigovor na Plan u roku od 8 dana od dana njihove objave na internetskim stranicama Županije, odnosno u roku od 8 dana od dana zaprimanja obavijesti o neprihvaćanju financiranja projekta odnosno od dana zaprimanja obavijesti o nepotpunoj prijavi.</w:t>
      </w:r>
    </w:p>
    <w:p w:rsidR="00771761" w:rsidRPr="00771761" w:rsidRDefault="00771761" w:rsidP="00771761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</w:p>
    <w:p w:rsidR="00771761" w:rsidRPr="00771761" w:rsidRDefault="00771761" w:rsidP="00771761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771761">
        <w:rPr>
          <w:rFonts w:ascii="Times New Roman" w:eastAsia="Times New Roman" w:hAnsi="Times New Roman" w:cs="Times New Roman"/>
          <w:lang w:eastAsia="hr-HR"/>
        </w:rPr>
        <w:tab/>
        <w:t xml:space="preserve">O podnesenim prigovorima Župan odlučuje u roku od 15 dana od dana isteka rokova iz prethodnog stavka. </w:t>
      </w:r>
    </w:p>
    <w:p w:rsidR="00771761" w:rsidRPr="00771761" w:rsidRDefault="00771761" w:rsidP="00771761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</w:p>
    <w:p w:rsidR="00771761" w:rsidRPr="00771761" w:rsidRDefault="00771761" w:rsidP="00771761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771761">
        <w:rPr>
          <w:rFonts w:ascii="Times New Roman" w:eastAsia="Times New Roman" w:hAnsi="Times New Roman" w:cs="Times New Roman"/>
          <w:lang w:eastAsia="hr-HR"/>
        </w:rPr>
        <w:tab/>
        <w:t>Istekom roka za prigovor, odnosno donošenjem odluke Župana o pristiglim prigovorima, Plan postaje konačan.</w:t>
      </w:r>
    </w:p>
    <w:p w:rsidR="00771761" w:rsidRPr="00771761" w:rsidRDefault="00771761" w:rsidP="00771761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771761" w:rsidRPr="00771761" w:rsidRDefault="00771761" w:rsidP="00771761">
      <w:pPr>
        <w:spacing w:after="0" w:line="240" w:lineRule="auto"/>
        <w:jc w:val="both"/>
        <w:rPr>
          <w:rFonts w:ascii="Times New Roman" w:eastAsia="Times New Roman" w:hAnsi="Times New Roman" w:cs="Times New Roman"/>
          <w:b/>
        </w:rPr>
      </w:pPr>
      <w:r w:rsidRPr="00771761">
        <w:rPr>
          <w:rFonts w:ascii="Times New Roman" w:eastAsia="Times New Roman" w:hAnsi="Times New Roman" w:cs="Times New Roman"/>
          <w:b/>
        </w:rPr>
        <w:t xml:space="preserve">VII. </w:t>
      </w:r>
      <w:r w:rsidRPr="00771761">
        <w:rPr>
          <w:rFonts w:ascii="Times New Roman" w:eastAsia="Times New Roman" w:hAnsi="Times New Roman" w:cs="Times New Roman"/>
          <w:b/>
        </w:rPr>
        <w:tab/>
        <w:t>Korištenje odobrene pomoći</w:t>
      </w:r>
    </w:p>
    <w:p w:rsidR="00771761" w:rsidRPr="00771761" w:rsidRDefault="00771761" w:rsidP="0077176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</w:rPr>
      </w:pPr>
    </w:p>
    <w:p w:rsidR="00771761" w:rsidRPr="00771761" w:rsidRDefault="00771761" w:rsidP="0077176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</w:rPr>
      </w:pPr>
      <w:r w:rsidRPr="00771761">
        <w:rPr>
          <w:rFonts w:ascii="Times New Roman" w:eastAsia="Times New Roman" w:hAnsi="Times New Roman" w:cs="Times New Roman"/>
        </w:rPr>
        <w:t>S vjerskom zajednicom kojoj se odobre sredstva iz Proračuna za provedbu prijavljenog projekta zaključuje se ugovor, sukladno propisanom obrascu (</w:t>
      </w:r>
      <w:r w:rsidRPr="00771761">
        <w:rPr>
          <w:rFonts w:ascii="Times New Roman" w:eastAsia="Times New Roman" w:hAnsi="Times New Roman" w:cs="Times New Roman"/>
          <w:b/>
        </w:rPr>
        <w:t>Obrazac Sak4</w:t>
      </w:r>
      <w:r w:rsidRPr="00771761">
        <w:rPr>
          <w:rFonts w:ascii="Times New Roman" w:eastAsia="Times New Roman" w:hAnsi="Times New Roman" w:cs="Times New Roman"/>
        </w:rPr>
        <w:t>), kojim se uređuju međusobna prava i obveze vjerske zajednice i Županije.</w:t>
      </w:r>
    </w:p>
    <w:p w:rsidR="00771761" w:rsidRPr="00771761" w:rsidRDefault="00771761" w:rsidP="0077176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</w:rPr>
      </w:pPr>
    </w:p>
    <w:p w:rsidR="00771761" w:rsidRPr="00771761" w:rsidRDefault="00771761" w:rsidP="0077176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</w:rPr>
      </w:pPr>
      <w:r w:rsidRPr="00771761">
        <w:rPr>
          <w:rFonts w:ascii="Times New Roman" w:eastAsia="Times New Roman" w:hAnsi="Times New Roman" w:cs="Times New Roman"/>
        </w:rPr>
        <w:t>O trošenju financijskih sredstava vjerska zajednica, sukladno ugovoru iz prethodnog stavka, na propisanom obrascu podnosi opisno i financijsko izvješće (</w:t>
      </w:r>
      <w:r w:rsidRPr="00771761">
        <w:rPr>
          <w:rFonts w:ascii="Times New Roman" w:eastAsia="Times New Roman" w:hAnsi="Times New Roman" w:cs="Times New Roman"/>
          <w:b/>
        </w:rPr>
        <w:t>Obrazac Sak5</w:t>
      </w:r>
      <w:r w:rsidRPr="00771761">
        <w:rPr>
          <w:rFonts w:ascii="Times New Roman" w:eastAsia="Times New Roman" w:hAnsi="Times New Roman" w:cs="Times New Roman"/>
        </w:rPr>
        <w:t xml:space="preserve">). </w:t>
      </w:r>
    </w:p>
    <w:p w:rsidR="00771761" w:rsidRPr="00771761" w:rsidRDefault="00771761" w:rsidP="0077176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</w:rPr>
      </w:pPr>
    </w:p>
    <w:p w:rsidR="00771761" w:rsidRPr="00771761" w:rsidRDefault="00771761" w:rsidP="00771761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771761" w:rsidRPr="00771761" w:rsidRDefault="00771761" w:rsidP="00771761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</w:rPr>
      </w:pPr>
      <w:r w:rsidRPr="00771761">
        <w:rPr>
          <w:rFonts w:ascii="Times New Roman" w:eastAsia="Times New Roman" w:hAnsi="Times New Roman" w:cs="Times New Roman"/>
          <w:b/>
        </w:rPr>
        <w:t xml:space="preserve">Svi navedeni obrasci mogu se preuzeti na internetskim stranicama Osječko-baranjske županije </w:t>
      </w:r>
      <w:r w:rsidRPr="00771761">
        <w:rPr>
          <w:rFonts w:ascii="Times New Roman" w:eastAsia="Times New Roman" w:hAnsi="Times New Roman" w:cs="Times New Roman"/>
          <w:b/>
          <w:color w:val="0070C0"/>
          <w:u w:val="single"/>
        </w:rPr>
        <w:t>www.obz.hr</w:t>
      </w:r>
      <w:r w:rsidRPr="00771761">
        <w:rPr>
          <w:rFonts w:ascii="Times New Roman" w:eastAsia="Times New Roman" w:hAnsi="Times New Roman" w:cs="Times New Roman"/>
          <w:color w:val="0070C0"/>
          <w:u w:val="single"/>
        </w:rPr>
        <w:t>.</w:t>
      </w:r>
      <w:r w:rsidRPr="00771761">
        <w:rPr>
          <w:rFonts w:ascii="Times New Roman" w:eastAsia="Times New Roman" w:hAnsi="Times New Roman" w:cs="Times New Roman"/>
        </w:rPr>
        <w:t xml:space="preserve"> </w:t>
      </w:r>
    </w:p>
    <w:p w:rsidR="00771761" w:rsidRPr="00771761" w:rsidRDefault="00771761" w:rsidP="00771761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771761" w:rsidRPr="00771761" w:rsidRDefault="00771761" w:rsidP="00771761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</w:rPr>
      </w:pPr>
    </w:p>
    <w:p w:rsidR="00771761" w:rsidRPr="00771761" w:rsidRDefault="00771761" w:rsidP="00771761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</w:rPr>
      </w:pPr>
    </w:p>
    <w:p w:rsidR="00771761" w:rsidRPr="00771761" w:rsidRDefault="00771761" w:rsidP="00771761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</w:rPr>
      </w:pPr>
    </w:p>
    <w:p w:rsidR="00771761" w:rsidRPr="00771761" w:rsidRDefault="00771761" w:rsidP="00771761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</w:rPr>
      </w:pPr>
    </w:p>
    <w:p w:rsidR="00771761" w:rsidRPr="00771761" w:rsidRDefault="00771761" w:rsidP="00771761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</w:rPr>
      </w:pPr>
    </w:p>
    <w:p w:rsidR="00043ADD" w:rsidRDefault="00771761" w:rsidP="00771761">
      <w:r w:rsidRPr="00771761">
        <w:rPr>
          <w:rFonts w:ascii="Times New Roman" w:eastAsia="Times New Roman" w:hAnsi="Times New Roman" w:cs="Times New Roman"/>
        </w:rPr>
        <w:br w:type="page"/>
      </w:r>
    </w:p>
    <w:sectPr w:rsidR="00043AD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63469A"/>
    <w:multiLevelType w:val="hybridMultilevel"/>
    <w:tmpl w:val="77382214"/>
    <w:lvl w:ilvl="0" w:tplc="3BFCAC68">
      <w:start w:val="1"/>
      <w:numFmt w:val="bullet"/>
      <w:lvlText w:val="-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1761"/>
    <w:rsid w:val="00043ADD"/>
    <w:rsid w:val="00771761"/>
    <w:rsid w:val="009815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15C7DBE-9AF9-4B30-9A04-6E8BE2CB2A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obz.h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1013</Words>
  <Characters>5777</Characters>
  <Application>Microsoft Office Word</Application>
  <DocSecurity>0</DocSecurity>
  <Lines>48</Lines>
  <Paragraphs>13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Ružica Gverieri</dc:creator>
  <cp:keywords/>
  <dc:description/>
  <cp:lastModifiedBy>Ružica Gverieri</cp:lastModifiedBy>
  <cp:revision>2</cp:revision>
  <dcterms:created xsi:type="dcterms:W3CDTF">2022-05-20T06:39:00Z</dcterms:created>
  <dcterms:modified xsi:type="dcterms:W3CDTF">2022-05-20T06:43:00Z</dcterms:modified>
</cp:coreProperties>
</file>