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3E11" w:rsidRDefault="00A13E11" w:rsidP="00A13E11">
      <w:pPr>
        <w:jc w:val="center"/>
        <w:rPr>
          <w:rFonts w:ascii="Times New Roman" w:hAnsi="Times New Roman" w:cs="Times New Roman"/>
        </w:rPr>
      </w:pPr>
      <w:r>
        <w:rPr>
          <w:noProof/>
          <w:lang w:eastAsia="hr-HR"/>
        </w:rPr>
        <w:drawing>
          <wp:inline distT="0" distB="0" distL="0" distR="0">
            <wp:extent cx="666750" cy="981075"/>
            <wp:effectExtent l="0" t="0" r="0" b="9525"/>
            <wp:docPr id="1" name="Slika 1" descr="http://www.obz.hr/hr/zupimages/grb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obz.hr/hr/zupimages/grb1.jpg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3E11" w:rsidRDefault="00A13E11" w:rsidP="007D03D9">
      <w:pPr>
        <w:jc w:val="both"/>
        <w:rPr>
          <w:rFonts w:ascii="Times New Roman" w:hAnsi="Times New Roman" w:cs="Times New Roman"/>
        </w:rPr>
      </w:pPr>
    </w:p>
    <w:p w:rsidR="00893660" w:rsidRDefault="00893660" w:rsidP="007D03D9">
      <w:pPr>
        <w:jc w:val="both"/>
        <w:rPr>
          <w:rFonts w:ascii="Times New Roman" w:hAnsi="Times New Roman" w:cs="Times New Roman"/>
        </w:rPr>
      </w:pPr>
    </w:p>
    <w:p w:rsidR="004A4C3F" w:rsidRPr="00CE41BB" w:rsidRDefault="007D03D9" w:rsidP="007D03D9">
      <w:pPr>
        <w:jc w:val="both"/>
        <w:rPr>
          <w:rFonts w:ascii="Times New Roman" w:hAnsi="Times New Roman" w:cs="Times New Roman"/>
        </w:rPr>
      </w:pPr>
      <w:r w:rsidRPr="00CE41BB">
        <w:rPr>
          <w:rFonts w:ascii="Times New Roman" w:hAnsi="Times New Roman" w:cs="Times New Roman"/>
        </w:rPr>
        <w:t>Temeljem članka 11. stavak 1. podstavak 1.</w:t>
      </w:r>
      <w:r w:rsidR="00422CC6">
        <w:rPr>
          <w:rFonts w:ascii="Times New Roman" w:hAnsi="Times New Roman" w:cs="Times New Roman"/>
        </w:rPr>
        <w:t xml:space="preserve">, a u svezi s </w:t>
      </w:r>
      <w:r w:rsidR="00422CC6" w:rsidRPr="00CE41BB">
        <w:rPr>
          <w:rFonts w:ascii="Times New Roman" w:hAnsi="Times New Roman" w:cs="Times New Roman"/>
        </w:rPr>
        <w:t xml:space="preserve">člankom 12. </w:t>
      </w:r>
      <w:r w:rsidRPr="00CE41BB">
        <w:rPr>
          <w:rFonts w:ascii="Times New Roman" w:hAnsi="Times New Roman" w:cs="Times New Roman"/>
        </w:rPr>
        <w:t xml:space="preserve">Pravilnika o kriterijima i postupku za subvencioniranje kamata </w:t>
      </w:r>
      <w:r w:rsidR="00D211B9">
        <w:rPr>
          <w:rFonts w:ascii="Times New Roman" w:hAnsi="Times New Roman" w:cs="Times New Roman"/>
        </w:rPr>
        <w:t xml:space="preserve">na stambene kredite u projektu </w:t>
      </w:r>
      <w:r w:rsidR="001316DE">
        <w:rPr>
          <w:rFonts w:ascii="Times New Roman" w:hAnsi="Times New Roman" w:cs="Times New Roman"/>
        </w:rPr>
        <w:t>"</w:t>
      </w:r>
      <w:r w:rsidR="00D211B9">
        <w:rPr>
          <w:rFonts w:ascii="Times New Roman" w:hAnsi="Times New Roman" w:cs="Times New Roman"/>
        </w:rPr>
        <w:t>Stambeni krediti u funkciji poticanja gospodarstva</w:t>
      </w:r>
      <w:r w:rsidR="001316DE">
        <w:rPr>
          <w:rFonts w:ascii="Times New Roman" w:hAnsi="Times New Roman" w:cs="Times New Roman"/>
        </w:rPr>
        <w:t>"</w:t>
      </w:r>
      <w:r w:rsidR="00D211B9">
        <w:rPr>
          <w:rFonts w:ascii="Times New Roman" w:hAnsi="Times New Roman" w:cs="Times New Roman"/>
        </w:rPr>
        <w:t xml:space="preserve"> </w:t>
      </w:r>
      <w:r w:rsidR="0020179D">
        <w:rPr>
          <w:rFonts w:ascii="Times New Roman" w:hAnsi="Times New Roman" w:cs="Times New Roman"/>
        </w:rPr>
        <w:t>("</w:t>
      </w:r>
      <w:r w:rsidR="004A4C3F" w:rsidRPr="00CE41BB">
        <w:rPr>
          <w:rFonts w:ascii="Times New Roman" w:hAnsi="Times New Roman" w:cs="Times New Roman"/>
        </w:rPr>
        <w:t>Županijski glasnik</w:t>
      </w:r>
      <w:r w:rsidR="0020179D">
        <w:rPr>
          <w:rFonts w:ascii="Times New Roman" w:hAnsi="Times New Roman" w:cs="Times New Roman"/>
        </w:rPr>
        <w:t>"</w:t>
      </w:r>
      <w:r w:rsidR="004A4C3F" w:rsidRPr="00CE41BB">
        <w:rPr>
          <w:rFonts w:ascii="Times New Roman" w:hAnsi="Times New Roman" w:cs="Times New Roman"/>
        </w:rPr>
        <w:t xml:space="preserve"> broj 4/19.</w:t>
      </w:r>
      <w:r w:rsidR="00055B0B">
        <w:rPr>
          <w:rFonts w:ascii="Times New Roman" w:hAnsi="Times New Roman" w:cs="Times New Roman"/>
        </w:rPr>
        <w:t>,</w:t>
      </w:r>
      <w:r w:rsidR="00211068">
        <w:rPr>
          <w:rFonts w:ascii="Times New Roman" w:hAnsi="Times New Roman" w:cs="Times New Roman"/>
        </w:rPr>
        <w:t xml:space="preserve"> 13/19.</w:t>
      </w:r>
      <w:r w:rsidR="00055B0B">
        <w:rPr>
          <w:rFonts w:ascii="Times New Roman" w:hAnsi="Times New Roman" w:cs="Times New Roman"/>
        </w:rPr>
        <w:t>, 5/20., 13/20. i 1/20.</w:t>
      </w:r>
      <w:r w:rsidR="004A4C3F" w:rsidRPr="00CE41BB">
        <w:rPr>
          <w:rFonts w:ascii="Times New Roman" w:hAnsi="Times New Roman" w:cs="Times New Roman"/>
        </w:rPr>
        <w:t>)</w:t>
      </w:r>
      <w:r w:rsidR="00422CC6">
        <w:rPr>
          <w:rFonts w:ascii="Times New Roman" w:hAnsi="Times New Roman" w:cs="Times New Roman"/>
        </w:rPr>
        <w:t xml:space="preserve"> i</w:t>
      </w:r>
      <w:r w:rsidR="004A4C3F" w:rsidRPr="00CE41BB">
        <w:rPr>
          <w:rFonts w:ascii="Times New Roman" w:hAnsi="Times New Roman" w:cs="Times New Roman"/>
        </w:rPr>
        <w:t xml:space="preserve"> točkom VII. stavak 1. Zaključka o pokretanju projekta „Stambeni krediti u funkciji poticanja gospodarstva“ (</w:t>
      </w:r>
      <w:r w:rsidR="0020179D">
        <w:rPr>
          <w:rFonts w:ascii="Times New Roman" w:hAnsi="Times New Roman" w:cs="Times New Roman"/>
        </w:rPr>
        <w:t>"</w:t>
      </w:r>
      <w:r w:rsidR="004A4C3F" w:rsidRPr="00CE41BB">
        <w:rPr>
          <w:rFonts w:ascii="Times New Roman" w:hAnsi="Times New Roman" w:cs="Times New Roman"/>
        </w:rPr>
        <w:t>Županijski glasnik</w:t>
      </w:r>
      <w:r w:rsidR="0020179D">
        <w:rPr>
          <w:rFonts w:ascii="Times New Roman" w:hAnsi="Times New Roman" w:cs="Times New Roman"/>
        </w:rPr>
        <w:t>"</w:t>
      </w:r>
      <w:r w:rsidR="004A4C3F" w:rsidRPr="00CE41BB">
        <w:rPr>
          <w:rFonts w:ascii="Times New Roman" w:hAnsi="Times New Roman" w:cs="Times New Roman"/>
        </w:rPr>
        <w:t xml:space="preserve"> broj 2/19.</w:t>
      </w:r>
      <w:r w:rsidR="00055B0B">
        <w:rPr>
          <w:rFonts w:ascii="Times New Roman" w:hAnsi="Times New Roman" w:cs="Times New Roman"/>
        </w:rPr>
        <w:t>,</w:t>
      </w:r>
      <w:r w:rsidR="009C46E5">
        <w:rPr>
          <w:rFonts w:ascii="Times New Roman" w:hAnsi="Times New Roman" w:cs="Times New Roman"/>
        </w:rPr>
        <w:t xml:space="preserve"> 12/19.</w:t>
      </w:r>
      <w:r w:rsidR="00055B0B">
        <w:rPr>
          <w:rFonts w:ascii="Times New Roman" w:hAnsi="Times New Roman" w:cs="Times New Roman"/>
        </w:rPr>
        <w:t xml:space="preserve"> i 1/21.</w:t>
      </w:r>
      <w:r w:rsidR="004A4C3F" w:rsidRPr="00CE41BB">
        <w:rPr>
          <w:rFonts w:ascii="Times New Roman" w:hAnsi="Times New Roman" w:cs="Times New Roman"/>
        </w:rPr>
        <w:t xml:space="preserve">) Povjerenstvo za provedbu projekta </w:t>
      </w:r>
      <w:r w:rsidR="0020179D">
        <w:rPr>
          <w:rFonts w:ascii="Times New Roman" w:hAnsi="Times New Roman" w:cs="Times New Roman"/>
        </w:rPr>
        <w:t>"</w:t>
      </w:r>
      <w:r w:rsidR="004A4C3F" w:rsidRPr="00CE41BB">
        <w:rPr>
          <w:rFonts w:ascii="Times New Roman" w:hAnsi="Times New Roman" w:cs="Times New Roman"/>
        </w:rPr>
        <w:t xml:space="preserve">Stambeni krediti u </w:t>
      </w:r>
      <w:r w:rsidR="0020179D">
        <w:rPr>
          <w:rFonts w:ascii="Times New Roman" w:hAnsi="Times New Roman" w:cs="Times New Roman"/>
        </w:rPr>
        <w:t>funkciji poticanja gospodarstva"</w:t>
      </w:r>
      <w:r w:rsidR="004A4C3F" w:rsidRPr="00CE41BB">
        <w:rPr>
          <w:rFonts w:ascii="Times New Roman" w:hAnsi="Times New Roman" w:cs="Times New Roman"/>
        </w:rPr>
        <w:t xml:space="preserve">, objavljuje </w:t>
      </w:r>
    </w:p>
    <w:p w:rsidR="00F10248" w:rsidRPr="00F10248" w:rsidRDefault="00F10248" w:rsidP="004A4C3F">
      <w:pPr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4A4C3F" w:rsidRPr="00F10248" w:rsidRDefault="00E97787" w:rsidP="004A4C3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II. </w:t>
      </w:r>
      <w:r w:rsidR="00211068">
        <w:rPr>
          <w:rFonts w:ascii="Times New Roman" w:hAnsi="Times New Roman" w:cs="Times New Roman"/>
          <w:b/>
          <w:sz w:val="28"/>
          <w:szCs w:val="28"/>
        </w:rPr>
        <w:t xml:space="preserve">IZMJENE I DOPUNE </w:t>
      </w:r>
      <w:r w:rsidR="004A4C3F" w:rsidRPr="00F10248">
        <w:rPr>
          <w:rFonts w:ascii="Times New Roman" w:hAnsi="Times New Roman" w:cs="Times New Roman"/>
          <w:b/>
          <w:sz w:val="28"/>
          <w:szCs w:val="28"/>
        </w:rPr>
        <w:t>JAVN</w:t>
      </w:r>
      <w:r w:rsidR="00B53A20">
        <w:rPr>
          <w:rFonts w:ascii="Times New Roman" w:hAnsi="Times New Roman" w:cs="Times New Roman"/>
          <w:b/>
          <w:sz w:val="28"/>
          <w:szCs w:val="28"/>
        </w:rPr>
        <w:t>OG</w:t>
      </w:r>
      <w:r w:rsidR="004A4C3F" w:rsidRPr="00F10248">
        <w:rPr>
          <w:rFonts w:ascii="Times New Roman" w:hAnsi="Times New Roman" w:cs="Times New Roman"/>
          <w:b/>
          <w:sz w:val="28"/>
          <w:szCs w:val="28"/>
        </w:rPr>
        <w:t xml:space="preserve"> NATJEČAJ</w:t>
      </w:r>
      <w:r w:rsidR="00B53A20">
        <w:rPr>
          <w:rFonts w:ascii="Times New Roman" w:hAnsi="Times New Roman" w:cs="Times New Roman"/>
          <w:b/>
          <w:sz w:val="28"/>
          <w:szCs w:val="28"/>
        </w:rPr>
        <w:t>A</w:t>
      </w:r>
    </w:p>
    <w:p w:rsidR="004A4C3F" w:rsidRPr="00F10248" w:rsidRDefault="004A4C3F" w:rsidP="004A4C3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0248">
        <w:rPr>
          <w:rFonts w:ascii="Times New Roman" w:hAnsi="Times New Roman" w:cs="Times New Roman"/>
          <w:b/>
          <w:sz w:val="24"/>
          <w:szCs w:val="24"/>
        </w:rPr>
        <w:t>za subvencioniranje kamate na stambene kredite u okviru projekta</w:t>
      </w:r>
    </w:p>
    <w:p w:rsidR="004A4C3F" w:rsidRPr="00F10248" w:rsidRDefault="0020179D" w:rsidP="004A4C3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"</w:t>
      </w:r>
      <w:r w:rsidR="004A4C3F" w:rsidRPr="00F10248">
        <w:rPr>
          <w:rFonts w:ascii="Times New Roman" w:hAnsi="Times New Roman" w:cs="Times New Roman"/>
          <w:b/>
          <w:sz w:val="24"/>
          <w:szCs w:val="24"/>
        </w:rPr>
        <w:t>Stambeni krediti u funkciji poticanja gospodarstva</w:t>
      </w:r>
      <w:r>
        <w:rPr>
          <w:rFonts w:ascii="Times New Roman" w:hAnsi="Times New Roman" w:cs="Times New Roman"/>
          <w:b/>
          <w:sz w:val="24"/>
          <w:szCs w:val="24"/>
        </w:rPr>
        <w:t>"</w:t>
      </w:r>
      <w:r w:rsidR="004A4C3F" w:rsidRPr="00F1024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A4C3F" w:rsidRDefault="004A4C3F" w:rsidP="004A4C3F">
      <w:pPr>
        <w:spacing w:after="0"/>
        <w:jc w:val="center"/>
        <w:rPr>
          <w:rFonts w:ascii="Times New Roman" w:hAnsi="Times New Roman" w:cs="Times New Roman"/>
          <w:b/>
        </w:rPr>
      </w:pPr>
    </w:p>
    <w:p w:rsidR="00893660" w:rsidRDefault="00893660" w:rsidP="004A4C3F">
      <w:pPr>
        <w:spacing w:after="0"/>
        <w:jc w:val="center"/>
        <w:rPr>
          <w:rFonts w:ascii="Times New Roman" w:hAnsi="Times New Roman" w:cs="Times New Roman"/>
          <w:b/>
        </w:rPr>
      </w:pPr>
    </w:p>
    <w:p w:rsidR="00C1373D" w:rsidRPr="00360D94" w:rsidRDefault="00211068" w:rsidP="0021106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60D94">
        <w:rPr>
          <w:rFonts w:ascii="Times New Roman" w:hAnsi="Times New Roman" w:cs="Times New Roman"/>
          <w:b/>
        </w:rPr>
        <w:t xml:space="preserve">1. </w:t>
      </w:r>
      <w:r w:rsidRPr="00360D94">
        <w:rPr>
          <w:rFonts w:ascii="Times New Roman" w:hAnsi="Times New Roman" w:cs="Times New Roman"/>
          <w:b/>
        </w:rPr>
        <w:tab/>
      </w:r>
      <w:r w:rsidRPr="00360D94">
        <w:rPr>
          <w:rFonts w:ascii="Times New Roman" w:hAnsi="Times New Roman" w:cs="Times New Roman"/>
        </w:rPr>
        <w:t>U Javnom natječaju za subvencioniranje kamate na stambene kredite u okviru projekta „Stambeni krediti u funkciji poticanja gospodarstva“</w:t>
      </w:r>
      <w:r w:rsidR="00AD27F0" w:rsidRPr="00360D94">
        <w:rPr>
          <w:rFonts w:ascii="Times New Roman" w:hAnsi="Times New Roman" w:cs="Times New Roman"/>
        </w:rPr>
        <w:t xml:space="preserve"> (</w:t>
      </w:r>
      <w:r w:rsidR="00AD27F0" w:rsidRPr="00360D94">
        <w:rPr>
          <w:rFonts w:ascii="Times New Roman" w:eastAsia="Times New Roman" w:hAnsi="Times New Roman" w:cs="Times New Roman"/>
        </w:rPr>
        <w:t>KLASA: 403-01/19-01/21, URBROJ: 2158/1-01-09/01-19-11</w:t>
      </w:r>
      <w:r w:rsidR="00620536" w:rsidRPr="00360D94">
        <w:rPr>
          <w:rFonts w:ascii="Times New Roman" w:eastAsia="Times New Roman" w:hAnsi="Times New Roman" w:cs="Times New Roman"/>
        </w:rPr>
        <w:t xml:space="preserve"> i KLASA: 403-01/19-01/21, URBROJ: 2158/1-01-09/01</w:t>
      </w:r>
      <w:r w:rsidR="00AD27F0" w:rsidRPr="00360D94">
        <w:rPr>
          <w:rFonts w:ascii="Times New Roman" w:eastAsia="Times New Roman" w:hAnsi="Times New Roman" w:cs="Times New Roman"/>
        </w:rPr>
        <w:t>)</w:t>
      </w:r>
      <w:r w:rsidRPr="00360D94">
        <w:rPr>
          <w:rFonts w:ascii="Times New Roman" w:hAnsi="Times New Roman" w:cs="Times New Roman"/>
        </w:rPr>
        <w:t xml:space="preserve"> koji je objavilo Povjerenstvo za provedbu projekta "Stambeni krediti u funkciji poticanja gospodarstva" </w:t>
      </w:r>
      <w:r w:rsidR="00AD27F0" w:rsidRPr="00360D94">
        <w:rPr>
          <w:rFonts w:ascii="Times New Roman" w:eastAsia="Times New Roman" w:hAnsi="Times New Roman" w:cs="Times New Roman"/>
        </w:rPr>
        <w:t>u „Glasu Slavonije“ i na internetskim stranicama Osječko-baranjske županije 24. travnja 2019. godine</w:t>
      </w:r>
      <w:r w:rsidR="00112DA6" w:rsidRPr="00360D94">
        <w:rPr>
          <w:rFonts w:ascii="Times New Roman" w:eastAsia="Times New Roman" w:hAnsi="Times New Roman" w:cs="Times New Roman"/>
        </w:rPr>
        <w:t xml:space="preserve"> </w:t>
      </w:r>
      <w:r w:rsidR="00055B0B" w:rsidRPr="00360D94">
        <w:rPr>
          <w:rFonts w:ascii="Times New Roman" w:eastAsia="Times New Roman" w:hAnsi="Times New Roman" w:cs="Times New Roman"/>
        </w:rPr>
        <w:t>i</w:t>
      </w:r>
      <w:r w:rsidR="00620536" w:rsidRPr="00360D94">
        <w:rPr>
          <w:rFonts w:ascii="Times New Roman" w:eastAsia="Times New Roman" w:hAnsi="Times New Roman" w:cs="Times New Roman"/>
        </w:rPr>
        <w:t xml:space="preserve"> 4. prosinca 2019. godine  </w:t>
      </w:r>
      <w:r w:rsidR="00112DA6" w:rsidRPr="00360D94">
        <w:rPr>
          <w:rFonts w:ascii="Times New Roman" w:eastAsia="Times New Roman" w:hAnsi="Times New Roman" w:cs="Times New Roman"/>
        </w:rPr>
        <w:t xml:space="preserve">u točki </w:t>
      </w:r>
      <w:r w:rsidR="00112DA6" w:rsidRPr="00360D94">
        <w:rPr>
          <w:rFonts w:ascii="Times New Roman" w:eastAsia="Times New Roman" w:hAnsi="Times New Roman" w:cs="Times New Roman"/>
          <w:b/>
        </w:rPr>
        <w:t>2.</w:t>
      </w:r>
      <w:r w:rsidR="00112DA6" w:rsidRPr="00360D94">
        <w:rPr>
          <w:rFonts w:ascii="Times New Roman" w:eastAsia="Times New Roman" w:hAnsi="Times New Roman" w:cs="Times New Roman"/>
        </w:rPr>
        <w:t xml:space="preserve"> </w:t>
      </w:r>
      <w:r w:rsidR="00112DA6" w:rsidRPr="00360D94">
        <w:rPr>
          <w:rFonts w:ascii="Times New Roman" w:eastAsia="Times New Roman" w:hAnsi="Times New Roman" w:cs="Times New Roman"/>
          <w:b/>
        </w:rPr>
        <w:t>KORISNICI KAMATE NA STAMBENE KREDITE</w:t>
      </w:r>
      <w:r w:rsidR="00055B0B" w:rsidRPr="00360D94">
        <w:rPr>
          <w:rFonts w:ascii="Times New Roman" w:eastAsia="Times New Roman" w:hAnsi="Times New Roman" w:cs="Times New Roman"/>
          <w:b/>
        </w:rPr>
        <w:t>,</w:t>
      </w:r>
      <w:r w:rsidR="00112DA6" w:rsidRPr="00360D94">
        <w:rPr>
          <w:rFonts w:ascii="Times New Roman" w:eastAsia="Times New Roman" w:hAnsi="Times New Roman" w:cs="Times New Roman"/>
          <w:b/>
        </w:rPr>
        <w:t xml:space="preserve"> </w:t>
      </w:r>
      <w:r w:rsidR="00C1373D" w:rsidRPr="00360D94">
        <w:rPr>
          <w:rFonts w:ascii="Times New Roman" w:eastAsia="Times New Roman" w:hAnsi="Times New Roman" w:cs="Times New Roman"/>
        </w:rPr>
        <w:t>u stavku 1. podstavak 4. mijenja se i glasi:</w:t>
      </w:r>
    </w:p>
    <w:p w:rsidR="004721F6" w:rsidRPr="00360D94" w:rsidRDefault="004721F6" w:rsidP="0021106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C1373D" w:rsidRPr="00360D94" w:rsidRDefault="00C1373D" w:rsidP="0021106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60D94">
        <w:rPr>
          <w:rFonts w:ascii="Times New Roman" w:eastAsia="Times New Roman" w:hAnsi="Times New Roman" w:cs="Times New Roman"/>
        </w:rPr>
        <w:t>„-</w:t>
      </w:r>
      <w:r w:rsidRPr="00360D94">
        <w:rPr>
          <w:rFonts w:ascii="Times New Roman" w:eastAsia="Times New Roman" w:hAnsi="Times New Roman" w:cs="Times New Roman"/>
        </w:rPr>
        <w:tab/>
        <w:t xml:space="preserve">koji ili čiji bračni ili izvanbračni drug, životni partner ili neformalni životni partner u trenutku raspisivanja ovog Javnog natječaja </w:t>
      </w:r>
      <w:r w:rsidRPr="00360D94">
        <w:rPr>
          <w:rFonts w:ascii="Times New Roman" w:eastAsia="Times New Roman" w:hAnsi="Times New Roman" w:cs="Times New Roman"/>
          <w:szCs w:val="20"/>
        </w:rPr>
        <w:t xml:space="preserve">(24. travnja 2019. godine) u vlasništvu nemaju stan, odnosno kuću koji su u takvom stanju uporabljivosti da postoje osnovni higijensko-tehnički uvjeti za život </w:t>
      </w:r>
      <w:r w:rsidR="0006349F" w:rsidRPr="00360D94">
        <w:rPr>
          <w:rFonts w:ascii="Times New Roman" w:eastAsia="Times New Roman" w:hAnsi="Times New Roman" w:cs="Times New Roman"/>
          <w:szCs w:val="20"/>
        </w:rPr>
        <w:t>ili u vlasništvu imaju samo jedan stan ili kuću koji je u takvom stanju uporabljivosti da postoje osnovni higijensko-tehnički uvjeti za život, a koji prodaju radi kupnje većeg stana ili kuće,“</w:t>
      </w:r>
    </w:p>
    <w:p w:rsidR="00C1373D" w:rsidRPr="00360D94" w:rsidRDefault="00C1373D" w:rsidP="0021106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60D94">
        <w:rPr>
          <w:rFonts w:ascii="Times New Roman" w:eastAsia="Times New Roman" w:hAnsi="Times New Roman" w:cs="Times New Roman"/>
        </w:rPr>
        <w:t xml:space="preserve"> </w:t>
      </w:r>
    </w:p>
    <w:p w:rsidR="00112DA6" w:rsidRPr="00360D94" w:rsidRDefault="0006349F" w:rsidP="0021106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60D94">
        <w:rPr>
          <w:rFonts w:ascii="Times New Roman" w:eastAsia="Times New Roman" w:hAnsi="Times New Roman" w:cs="Times New Roman"/>
        </w:rPr>
        <w:t xml:space="preserve"> U istoj točki s</w:t>
      </w:r>
      <w:r w:rsidR="00112DA6" w:rsidRPr="00360D94">
        <w:rPr>
          <w:rFonts w:ascii="Times New Roman" w:eastAsia="Times New Roman" w:hAnsi="Times New Roman" w:cs="Times New Roman"/>
        </w:rPr>
        <w:t>tav</w:t>
      </w:r>
      <w:r w:rsidR="00055B0B" w:rsidRPr="00360D94">
        <w:rPr>
          <w:rFonts w:ascii="Times New Roman" w:eastAsia="Times New Roman" w:hAnsi="Times New Roman" w:cs="Times New Roman"/>
        </w:rPr>
        <w:t>a</w:t>
      </w:r>
      <w:r w:rsidR="00112DA6" w:rsidRPr="00360D94">
        <w:rPr>
          <w:rFonts w:ascii="Times New Roman" w:eastAsia="Times New Roman" w:hAnsi="Times New Roman" w:cs="Times New Roman"/>
        </w:rPr>
        <w:t xml:space="preserve">k </w:t>
      </w:r>
      <w:r w:rsidR="00055B0B" w:rsidRPr="00360D94">
        <w:rPr>
          <w:rFonts w:ascii="Times New Roman" w:eastAsia="Times New Roman" w:hAnsi="Times New Roman" w:cs="Times New Roman"/>
        </w:rPr>
        <w:t>4</w:t>
      </w:r>
      <w:r w:rsidR="00112DA6" w:rsidRPr="00360D94">
        <w:rPr>
          <w:rFonts w:ascii="Times New Roman" w:eastAsia="Times New Roman" w:hAnsi="Times New Roman" w:cs="Times New Roman"/>
        </w:rPr>
        <w:t xml:space="preserve">. </w:t>
      </w:r>
      <w:r w:rsidR="00055B0B" w:rsidRPr="00360D94">
        <w:rPr>
          <w:rFonts w:ascii="Times New Roman" w:eastAsia="Times New Roman" w:hAnsi="Times New Roman" w:cs="Times New Roman"/>
        </w:rPr>
        <w:t xml:space="preserve">mijenja se i </w:t>
      </w:r>
      <w:r w:rsidR="00112DA6" w:rsidRPr="00360D94">
        <w:rPr>
          <w:rFonts w:ascii="Times New Roman" w:eastAsia="Times New Roman" w:hAnsi="Times New Roman" w:cs="Times New Roman"/>
        </w:rPr>
        <w:t>glasi:</w:t>
      </w:r>
    </w:p>
    <w:p w:rsidR="00112DA6" w:rsidRPr="00360D94" w:rsidRDefault="00936F20" w:rsidP="00112DA6">
      <w:pPr>
        <w:spacing w:after="0" w:line="256" w:lineRule="auto"/>
        <w:jc w:val="both"/>
        <w:rPr>
          <w:rFonts w:ascii="Times New Roman" w:eastAsia="Times New Roman" w:hAnsi="Times New Roman" w:cs="Times New Roman"/>
          <w:szCs w:val="20"/>
        </w:rPr>
      </w:pPr>
      <w:r w:rsidRPr="00360D94">
        <w:rPr>
          <w:rFonts w:ascii="Times New Roman" w:eastAsia="Times New Roman" w:hAnsi="Times New Roman" w:cs="Times New Roman"/>
          <w:szCs w:val="20"/>
        </w:rPr>
        <w:t>„Ako korisnik kredita, njegov bračni ili izvanbračni drug, životni partnere ili neformalni životni partner nisu prodali stan ili kuću koji su imali u vlasništvu u trenutku raspisivanja ovog Javnog natječaja, a koji je u takvom stanju uporabljivosti da postoje osnovni higijensko-tehnički uvjeti za život, do sklapanja ugovora o subvencioniranom kreditu, dužni su ga prodati u roku od tri mjeseca od dana sklapanja</w:t>
      </w:r>
      <w:r w:rsidR="000B321C">
        <w:rPr>
          <w:rFonts w:ascii="Times New Roman" w:eastAsia="Times New Roman" w:hAnsi="Times New Roman" w:cs="Times New Roman"/>
          <w:szCs w:val="20"/>
        </w:rPr>
        <w:t xml:space="preserve"> t</w:t>
      </w:r>
      <w:r w:rsidRPr="00360D94">
        <w:rPr>
          <w:rFonts w:ascii="Times New Roman" w:eastAsia="Times New Roman" w:hAnsi="Times New Roman" w:cs="Times New Roman"/>
          <w:szCs w:val="20"/>
        </w:rPr>
        <w:t xml:space="preserve">og ugovora, te o tome Upravnom odjelu za gospodarstvo dostaviti dokaz.“  </w:t>
      </w:r>
    </w:p>
    <w:p w:rsidR="00112DA6" w:rsidRPr="00360D94" w:rsidRDefault="00112DA6" w:rsidP="00112DA6">
      <w:pPr>
        <w:spacing w:after="0" w:line="256" w:lineRule="auto"/>
        <w:jc w:val="both"/>
        <w:rPr>
          <w:rFonts w:ascii="Times New Roman" w:eastAsia="Times New Roman" w:hAnsi="Times New Roman" w:cs="Times New Roman"/>
          <w:szCs w:val="20"/>
        </w:rPr>
      </w:pPr>
    </w:p>
    <w:p w:rsidR="004721F6" w:rsidRPr="00360D94" w:rsidRDefault="004721F6" w:rsidP="00112DA6">
      <w:pPr>
        <w:spacing w:after="0" w:line="256" w:lineRule="auto"/>
        <w:jc w:val="both"/>
        <w:rPr>
          <w:rFonts w:ascii="Times New Roman" w:eastAsia="Times New Roman" w:hAnsi="Times New Roman" w:cs="Times New Roman"/>
          <w:szCs w:val="20"/>
        </w:rPr>
      </w:pPr>
    </w:p>
    <w:p w:rsidR="00D42D9A" w:rsidRPr="00360D94" w:rsidRDefault="00936F20" w:rsidP="00112DA6">
      <w:pPr>
        <w:spacing w:after="0" w:line="256" w:lineRule="auto"/>
        <w:jc w:val="both"/>
        <w:rPr>
          <w:rFonts w:ascii="Times New Roman" w:eastAsia="Times New Roman" w:hAnsi="Times New Roman" w:cs="Times New Roman"/>
          <w:szCs w:val="20"/>
        </w:rPr>
      </w:pPr>
      <w:r w:rsidRPr="00360D94">
        <w:rPr>
          <w:rFonts w:ascii="Times New Roman" w:eastAsia="Times New Roman" w:hAnsi="Times New Roman" w:cs="Times New Roman"/>
          <w:b/>
          <w:szCs w:val="20"/>
        </w:rPr>
        <w:t>2</w:t>
      </w:r>
      <w:r w:rsidR="002E49DA" w:rsidRPr="00360D94">
        <w:rPr>
          <w:rFonts w:ascii="Times New Roman" w:eastAsia="Times New Roman" w:hAnsi="Times New Roman" w:cs="Times New Roman"/>
          <w:b/>
          <w:szCs w:val="20"/>
        </w:rPr>
        <w:t xml:space="preserve">. </w:t>
      </w:r>
      <w:r w:rsidR="002E49DA" w:rsidRPr="00360D94">
        <w:rPr>
          <w:rFonts w:ascii="Times New Roman" w:eastAsia="Times New Roman" w:hAnsi="Times New Roman" w:cs="Times New Roman"/>
          <w:b/>
          <w:szCs w:val="20"/>
        </w:rPr>
        <w:tab/>
      </w:r>
      <w:r w:rsidR="00D42D9A" w:rsidRPr="00360D94">
        <w:rPr>
          <w:rFonts w:ascii="Times New Roman" w:eastAsia="Times New Roman" w:hAnsi="Times New Roman" w:cs="Times New Roman"/>
          <w:szCs w:val="20"/>
        </w:rPr>
        <w:t xml:space="preserve">Točka </w:t>
      </w:r>
      <w:r w:rsidR="002E49DA" w:rsidRPr="00360D94">
        <w:rPr>
          <w:rFonts w:ascii="Times New Roman" w:eastAsia="Times New Roman" w:hAnsi="Times New Roman" w:cs="Times New Roman"/>
          <w:b/>
          <w:szCs w:val="20"/>
        </w:rPr>
        <w:t>11. OBUSTAVA SUBVENCIJE KAMATE NA KREDIT</w:t>
      </w:r>
      <w:r w:rsidR="00D42D9A" w:rsidRPr="00360D94">
        <w:rPr>
          <w:rFonts w:ascii="Times New Roman" w:eastAsia="Times New Roman" w:hAnsi="Times New Roman" w:cs="Times New Roman"/>
          <w:b/>
          <w:szCs w:val="20"/>
        </w:rPr>
        <w:t>,</w:t>
      </w:r>
      <w:r w:rsidR="002E49DA" w:rsidRPr="00360D94">
        <w:rPr>
          <w:rFonts w:ascii="Times New Roman" w:eastAsia="Times New Roman" w:hAnsi="Times New Roman" w:cs="Times New Roman"/>
          <w:szCs w:val="20"/>
        </w:rPr>
        <w:t xml:space="preserve"> </w:t>
      </w:r>
      <w:r w:rsidR="00D42D9A" w:rsidRPr="00360D94">
        <w:rPr>
          <w:rFonts w:ascii="Times New Roman" w:eastAsia="Times New Roman" w:hAnsi="Times New Roman" w:cs="Times New Roman"/>
          <w:szCs w:val="20"/>
        </w:rPr>
        <w:t>mijenja se i glasi:</w:t>
      </w:r>
    </w:p>
    <w:p w:rsidR="00511F24" w:rsidRPr="00360D94" w:rsidRDefault="00511F24" w:rsidP="00511F24">
      <w:pPr>
        <w:spacing w:after="0"/>
        <w:jc w:val="both"/>
        <w:rPr>
          <w:rFonts w:ascii="Times New Roman" w:hAnsi="Times New Roman" w:cs="Times New Roman"/>
        </w:rPr>
      </w:pPr>
    </w:p>
    <w:p w:rsidR="006807D5" w:rsidRPr="00360D94" w:rsidRDefault="006807D5" w:rsidP="006807D5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</w:rPr>
      </w:pPr>
      <w:r w:rsidRPr="00360D94">
        <w:rPr>
          <w:rFonts w:ascii="Times New Roman" w:hAnsi="Times New Roman" w:cs="Times New Roman"/>
        </w:rPr>
        <w:t>„</w:t>
      </w:r>
      <w:r w:rsidRPr="00360D94">
        <w:rPr>
          <w:rFonts w:ascii="Times New Roman" w:eastAsia="Times New Roman" w:hAnsi="Times New Roman" w:cs="Times New Roman"/>
          <w:szCs w:val="20"/>
        </w:rPr>
        <w:t>Subvencija kamate na kredit se obustavlja, a korisnik kredita je dužan uplaćeni iznos subvencije vratiti u proračun Županije ako:</w:t>
      </w:r>
    </w:p>
    <w:p w:rsidR="006807D5" w:rsidRPr="00360D94" w:rsidRDefault="006807D5" w:rsidP="006807D5">
      <w:pPr>
        <w:pStyle w:val="Odlomakpopisa"/>
        <w:numPr>
          <w:ilvl w:val="0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Cs w:val="20"/>
        </w:rPr>
      </w:pPr>
      <w:r w:rsidRPr="00360D94">
        <w:rPr>
          <w:rFonts w:ascii="Times New Roman" w:eastAsia="Times New Roman" w:hAnsi="Times New Roman" w:cs="Times New Roman"/>
          <w:szCs w:val="20"/>
        </w:rPr>
        <w:t>ne dostavi upravnom tijelu Županije nadležnom za gospodarstvo dokaz iz članka 8. stavak 1. ovog Pravilnika u utvrđenom roku,</w:t>
      </w:r>
    </w:p>
    <w:p w:rsidR="006807D5" w:rsidRPr="00360D94" w:rsidRDefault="006807D5" w:rsidP="006807D5">
      <w:pPr>
        <w:pStyle w:val="Odlomakpopisa"/>
        <w:numPr>
          <w:ilvl w:val="0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Cs w:val="20"/>
        </w:rPr>
      </w:pPr>
      <w:r w:rsidRPr="00360D94">
        <w:rPr>
          <w:rFonts w:ascii="Times New Roman" w:eastAsia="Times New Roman" w:hAnsi="Times New Roman" w:cs="Times New Roman"/>
          <w:szCs w:val="20"/>
        </w:rPr>
        <w:t>ne proda stan ili kuću u roku iz članka 7. ovog Pravilnika</w:t>
      </w:r>
    </w:p>
    <w:p w:rsidR="006807D5" w:rsidRPr="00360D94" w:rsidRDefault="006807D5" w:rsidP="006807D5">
      <w:pPr>
        <w:pStyle w:val="Odlomakpopisa"/>
        <w:numPr>
          <w:ilvl w:val="0"/>
          <w:numId w:val="1"/>
        </w:num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Cs w:val="20"/>
        </w:rPr>
      </w:pPr>
      <w:r w:rsidRPr="00360D94">
        <w:rPr>
          <w:rFonts w:ascii="Times New Roman" w:eastAsia="Times New Roman" w:hAnsi="Times New Roman" w:cs="Times New Roman"/>
          <w:szCs w:val="20"/>
        </w:rPr>
        <w:lastRenderedPageBreak/>
        <w:t xml:space="preserve">proda stan ili kuću iz članka 7. ovog Pravilnika roditelju, </w:t>
      </w:r>
      <w:proofErr w:type="spellStart"/>
      <w:r w:rsidRPr="00360D94">
        <w:rPr>
          <w:rFonts w:ascii="Times New Roman" w:eastAsia="Times New Roman" w:hAnsi="Times New Roman" w:cs="Times New Roman"/>
          <w:szCs w:val="20"/>
        </w:rPr>
        <w:t>posvojitelju</w:t>
      </w:r>
      <w:proofErr w:type="spellEnd"/>
      <w:r w:rsidRPr="00360D94">
        <w:rPr>
          <w:rFonts w:ascii="Times New Roman" w:eastAsia="Times New Roman" w:hAnsi="Times New Roman" w:cs="Times New Roman"/>
          <w:szCs w:val="20"/>
        </w:rPr>
        <w:t>, djetetu, posvojeniku, baki, djedu, unuku, bratu, sestri, svekru, svekrvi, puncu i punici.</w:t>
      </w:r>
    </w:p>
    <w:p w:rsidR="006807D5" w:rsidRPr="00360D94" w:rsidRDefault="006807D5" w:rsidP="006807D5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</w:rPr>
      </w:pPr>
    </w:p>
    <w:p w:rsidR="006807D5" w:rsidRPr="00360D94" w:rsidRDefault="006807D5" w:rsidP="006807D5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</w:rPr>
      </w:pPr>
      <w:r w:rsidRPr="00360D94">
        <w:rPr>
          <w:rFonts w:ascii="Times New Roman" w:eastAsia="Times New Roman" w:hAnsi="Times New Roman" w:cs="Times New Roman"/>
          <w:szCs w:val="20"/>
        </w:rPr>
        <w:t>Subvencija kamate na kredit se obustavlja, a korisnik kredita je dužan uplaćeni iznos subvencije vratiti u proračun Županije, i ako u prvih pet godina otplate kredita:</w:t>
      </w:r>
    </w:p>
    <w:p w:rsidR="006807D5" w:rsidRPr="00360D94" w:rsidRDefault="006807D5" w:rsidP="006807D5">
      <w:pPr>
        <w:pStyle w:val="Odlomakpopisa"/>
        <w:numPr>
          <w:ilvl w:val="0"/>
          <w:numId w:val="2"/>
        </w:num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Cs w:val="20"/>
        </w:rPr>
      </w:pPr>
      <w:r w:rsidRPr="00360D94">
        <w:rPr>
          <w:rFonts w:ascii="Times New Roman" w:eastAsia="Times New Roman" w:hAnsi="Times New Roman" w:cs="Times New Roman"/>
          <w:szCs w:val="20"/>
        </w:rPr>
        <w:t>odjavi prebivalište s adrese iz članka 8. stavak 1. ovog Pravilnika,</w:t>
      </w:r>
    </w:p>
    <w:p w:rsidR="006807D5" w:rsidRPr="00360D94" w:rsidRDefault="006807D5" w:rsidP="006807D5">
      <w:pPr>
        <w:pStyle w:val="Odlomakpopisa"/>
        <w:numPr>
          <w:ilvl w:val="0"/>
          <w:numId w:val="2"/>
        </w:num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Cs w:val="20"/>
        </w:rPr>
      </w:pPr>
      <w:r w:rsidRPr="00360D94">
        <w:rPr>
          <w:rFonts w:ascii="Times New Roman" w:eastAsia="Times New Roman" w:hAnsi="Times New Roman" w:cs="Times New Roman"/>
          <w:szCs w:val="20"/>
        </w:rPr>
        <w:t>proda stan ili kuću kupljenu u okviru Projekta,</w:t>
      </w:r>
    </w:p>
    <w:p w:rsidR="006807D5" w:rsidRPr="00360D94" w:rsidRDefault="006807D5" w:rsidP="006807D5">
      <w:pPr>
        <w:pStyle w:val="Odlomakpopisa"/>
        <w:numPr>
          <w:ilvl w:val="0"/>
          <w:numId w:val="2"/>
        </w:num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Cs w:val="20"/>
        </w:rPr>
      </w:pPr>
      <w:r w:rsidRPr="00360D94">
        <w:rPr>
          <w:rFonts w:ascii="Times New Roman" w:eastAsia="Times New Roman" w:hAnsi="Times New Roman" w:cs="Times New Roman"/>
          <w:szCs w:val="20"/>
        </w:rPr>
        <w:t>prestane radnim odnosom na području Županije neprekidno duže od šest mjeseci.</w:t>
      </w:r>
    </w:p>
    <w:p w:rsidR="006807D5" w:rsidRPr="00360D94" w:rsidRDefault="006807D5" w:rsidP="006807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Cs w:val="20"/>
        </w:rPr>
      </w:pPr>
    </w:p>
    <w:p w:rsidR="006807D5" w:rsidRPr="00360D94" w:rsidRDefault="006807D5" w:rsidP="004721F6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</w:rPr>
      </w:pPr>
      <w:r w:rsidRPr="00360D94">
        <w:rPr>
          <w:rFonts w:ascii="Times New Roman" w:eastAsia="Times New Roman" w:hAnsi="Times New Roman" w:cs="Times New Roman"/>
          <w:szCs w:val="20"/>
        </w:rPr>
        <w:t>U slučaju kada su sredstva za subvencioniranje kamate na kredite iz članka 1. ovog Pravilnika odobrena hrvatskim državljanima s radnim odnosom u službama Hrvatske vojske, Ministarstva unutarnjih poslova i Ministarstva financija – Carinskoj upravi na drugim područjima Republike Hrvatske, subvencija kamate na kredite se obustavlja, a korisnik kredita je dužan uplaćeni iznos subvencije vratiti u proračun Županije ako u prvih pet godina otplate kredita prestane s radnim odnosom u tim službama duže od šest mjeseci, a u tom roku ne zasnuje drugi radni odnos na području Županije ili drugi radni odnos u tim službama na drugim područjima Republike hrvatske.</w:t>
      </w:r>
    </w:p>
    <w:p w:rsidR="006807D5" w:rsidRPr="00360D94" w:rsidRDefault="006807D5" w:rsidP="006807D5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</w:rPr>
      </w:pPr>
    </w:p>
    <w:p w:rsidR="006807D5" w:rsidRPr="00360D94" w:rsidRDefault="006807D5" w:rsidP="004721F6">
      <w:pPr>
        <w:spacing w:after="22" w:line="256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360D94">
        <w:rPr>
          <w:rFonts w:ascii="Times New Roman" w:eastAsia="Times New Roman" w:hAnsi="Times New Roman" w:cs="Times New Roman"/>
          <w:lang w:eastAsia="hr-HR"/>
        </w:rPr>
        <w:t xml:space="preserve">Povjerenstvo iz članka 10. stavak 1. ovog Pravilnika, po zahtjevu korisnika kredita, odlučuje o obustavi subvencije i obvezi povrata uplaćenog iznosa subvencije kamate na kredit u proračun Županije u slučajevima iz stavka 1., 2. i 3. ovog članka osim ako postoje opravdani razlozi kao što su: otkaz ugovora o radu korisniku kredita bez njegovog skrivljenog ponašanja i nemogućnosti ponovnog zapošljavanja u roku od šest mjeseci na području Županije (naročito za vrijeme </w:t>
      </w:r>
      <w:proofErr w:type="spellStart"/>
      <w:r w:rsidRPr="00360D94">
        <w:rPr>
          <w:rFonts w:ascii="Times New Roman" w:eastAsia="Times New Roman" w:hAnsi="Times New Roman" w:cs="Times New Roman"/>
          <w:lang w:eastAsia="hr-HR"/>
        </w:rPr>
        <w:t>pandemije</w:t>
      </w:r>
      <w:proofErr w:type="spellEnd"/>
      <w:r w:rsidRPr="00360D94">
        <w:rPr>
          <w:rFonts w:ascii="Times New Roman" w:eastAsia="Times New Roman" w:hAnsi="Times New Roman" w:cs="Times New Roman"/>
          <w:lang w:eastAsia="hr-HR"/>
        </w:rPr>
        <w:t xml:space="preserve"> bolesti COVID-19 (SARS-CoV-2) i druge više sile), bolesti, školovanja i drugo, kada Povjerenstvo može odlučiti da će se nastaviti subvencioniranje kamate, odnosno da se uplaćeni iznos subvencije kamate neće vratiti u proračun Županije.</w:t>
      </w:r>
      <w:r w:rsidR="00923CCF" w:rsidRPr="00360D94">
        <w:rPr>
          <w:rFonts w:ascii="Times New Roman" w:eastAsia="Times New Roman" w:hAnsi="Times New Roman" w:cs="Times New Roman"/>
          <w:lang w:eastAsia="hr-HR"/>
        </w:rPr>
        <w:t>“</w:t>
      </w:r>
      <w:r w:rsidRPr="00360D94">
        <w:rPr>
          <w:rFonts w:ascii="Times New Roman" w:eastAsia="Times New Roman" w:hAnsi="Times New Roman" w:cs="Times New Roman"/>
          <w:lang w:eastAsia="hr-HR"/>
        </w:rPr>
        <w:t xml:space="preserve">   </w:t>
      </w:r>
    </w:p>
    <w:p w:rsidR="004721F6" w:rsidRPr="00360D94" w:rsidRDefault="004721F6" w:rsidP="006807D5">
      <w:pPr>
        <w:spacing w:after="22" w:line="256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</w:p>
    <w:p w:rsidR="004721F6" w:rsidRPr="00360D94" w:rsidRDefault="004721F6" w:rsidP="004721F6">
      <w:pPr>
        <w:spacing w:after="22" w:line="256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:rsidR="004721F6" w:rsidRPr="00360D94" w:rsidRDefault="004721F6" w:rsidP="004721F6">
      <w:pPr>
        <w:spacing w:after="22" w:line="256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360D94">
        <w:rPr>
          <w:rFonts w:ascii="Times New Roman" w:eastAsia="Times New Roman" w:hAnsi="Times New Roman" w:cs="Times New Roman"/>
          <w:b/>
          <w:lang w:eastAsia="hr-HR"/>
        </w:rPr>
        <w:t>3.</w:t>
      </w:r>
      <w:r w:rsidRPr="00360D94">
        <w:rPr>
          <w:rFonts w:ascii="Times New Roman" w:eastAsia="Times New Roman" w:hAnsi="Times New Roman" w:cs="Times New Roman"/>
          <w:b/>
          <w:lang w:eastAsia="hr-HR"/>
        </w:rPr>
        <w:tab/>
        <w:t xml:space="preserve">Točka 12. POSLOVNE BANKE UKLJUČENE U PROJEKT </w:t>
      </w:r>
      <w:r w:rsidRPr="00360D94">
        <w:rPr>
          <w:rFonts w:ascii="Times New Roman" w:eastAsia="Times New Roman" w:hAnsi="Times New Roman" w:cs="Times New Roman"/>
          <w:lang w:eastAsia="hr-HR"/>
        </w:rPr>
        <w:t>mijenja se i glasi:</w:t>
      </w:r>
    </w:p>
    <w:p w:rsidR="004721F6" w:rsidRPr="00360D94" w:rsidRDefault="004721F6" w:rsidP="004721F6">
      <w:pPr>
        <w:spacing w:after="22" w:line="256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  <w:r w:rsidRPr="00360D94">
        <w:rPr>
          <w:rFonts w:ascii="Times New Roman" w:eastAsia="Times New Roman" w:hAnsi="Times New Roman" w:cs="Times New Roman"/>
          <w:b/>
          <w:lang w:eastAsia="hr-HR"/>
        </w:rPr>
        <w:t xml:space="preserve"> </w:t>
      </w:r>
    </w:p>
    <w:p w:rsidR="004721F6" w:rsidRPr="00360D94" w:rsidRDefault="004721F6" w:rsidP="004721F6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60D94">
        <w:rPr>
          <w:rFonts w:ascii="Times New Roman" w:eastAsia="Times New Roman" w:hAnsi="Times New Roman" w:cs="Times New Roman"/>
          <w:b/>
          <w:lang w:eastAsia="hr-HR"/>
        </w:rPr>
        <w:t>„</w:t>
      </w:r>
      <w:r w:rsidRPr="00360D94">
        <w:rPr>
          <w:rFonts w:ascii="Times New Roman" w:eastAsia="Times New Roman" w:hAnsi="Times New Roman" w:cs="Times New Roman"/>
        </w:rPr>
        <w:t>Stambeni krediti se u okviru Projekta mogu se realizirati putem sljedećih poslovnih banaka:</w:t>
      </w:r>
    </w:p>
    <w:p w:rsidR="0006349F" w:rsidRPr="00360D94" w:rsidRDefault="0006349F" w:rsidP="0006349F">
      <w:pPr>
        <w:numPr>
          <w:ilvl w:val="0"/>
          <w:numId w:val="3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</w:rPr>
      </w:pPr>
      <w:r w:rsidRPr="00360D94">
        <w:rPr>
          <w:rFonts w:ascii="Times New Roman" w:eastAsia="Times New Roman" w:hAnsi="Times New Roman" w:cs="Times New Roman"/>
        </w:rPr>
        <w:t>Agram banka d.d.</w:t>
      </w:r>
    </w:p>
    <w:p w:rsidR="004721F6" w:rsidRPr="00360D94" w:rsidRDefault="004721F6" w:rsidP="004721F6">
      <w:pPr>
        <w:numPr>
          <w:ilvl w:val="0"/>
          <w:numId w:val="3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</w:rPr>
      </w:pPr>
      <w:proofErr w:type="spellStart"/>
      <w:r w:rsidRPr="00360D94">
        <w:rPr>
          <w:rFonts w:ascii="Times New Roman" w:eastAsia="Times New Roman" w:hAnsi="Times New Roman" w:cs="Times New Roman"/>
        </w:rPr>
        <w:t>Erste&amp;Steiermarkische</w:t>
      </w:r>
      <w:proofErr w:type="spellEnd"/>
      <w:r w:rsidRPr="00360D94">
        <w:rPr>
          <w:rFonts w:ascii="Times New Roman" w:eastAsia="Times New Roman" w:hAnsi="Times New Roman" w:cs="Times New Roman"/>
        </w:rPr>
        <w:t xml:space="preserve"> Bank d.d.</w:t>
      </w:r>
    </w:p>
    <w:p w:rsidR="004721F6" w:rsidRPr="00360D94" w:rsidRDefault="004721F6" w:rsidP="004721F6">
      <w:pPr>
        <w:numPr>
          <w:ilvl w:val="0"/>
          <w:numId w:val="3"/>
        </w:numPr>
        <w:tabs>
          <w:tab w:val="clear" w:pos="720"/>
        </w:tabs>
        <w:spacing w:after="0" w:line="240" w:lineRule="auto"/>
        <w:ind w:hanging="720"/>
        <w:jc w:val="both"/>
        <w:rPr>
          <w:rFonts w:ascii="Times New Roman" w:eastAsia="Times New Roman" w:hAnsi="Times New Roman" w:cs="Times New Roman"/>
        </w:rPr>
      </w:pPr>
      <w:r w:rsidRPr="00360D94">
        <w:rPr>
          <w:rFonts w:ascii="Times New Roman" w:eastAsia="Times New Roman" w:hAnsi="Times New Roman" w:cs="Times New Roman"/>
        </w:rPr>
        <w:t>Hrvatska poštanska banka d.d.</w:t>
      </w:r>
    </w:p>
    <w:p w:rsidR="004721F6" w:rsidRPr="00360D94" w:rsidRDefault="004721F6" w:rsidP="004721F6">
      <w:pPr>
        <w:numPr>
          <w:ilvl w:val="0"/>
          <w:numId w:val="3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</w:rPr>
      </w:pPr>
      <w:r w:rsidRPr="00360D94">
        <w:rPr>
          <w:rFonts w:ascii="Times New Roman" w:eastAsia="Times New Roman" w:hAnsi="Times New Roman" w:cs="Times New Roman"/>
        </w:rPr>
        <w:t>OTP banka d.d.</w:t>
      </w:r>
    </w:p>
    <w:p w:rsidR="004721F6" w:rsidRPr="00360D94" w:rsidRDefault="004721F6" w:rsidP="004721F6">
      <w:pPr>
        <w:numPr>
          <w:ilvl w:val="0"/>
          <w:numId w:val="3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</w:rPr>
      </w:pPr>
      <w:r w:rsidRPr="00360D94">
        <w:rPr>
          <w:rFonts w:ascii="Times New Roman" w:eastAsia="Times New Roman" w:hAnsi="Times New Roman" w:cs="Times New Roman"/>
        </w:rPr>
        <w:t>Privredna banka Zagreb d.d.</w:t>
      </w:r>
    </w:p>
    <w:p w:rsidR="004721F6" w:rsidRPr="00360D94" w:rsidRDefault="004721F6" w:rsidP="004721F6">
      <w:pPr>
        <w:numPr>
          <w:ilvl w:val="0"/>
          <w:numId w:val="3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</w:rPr>
      </w:pPr>
      <w:r w:rsidRPr="00360D94">
        <w:rPr>
          <w:rFonts w:ascii="Times New Roman" w:eastAsia="Times New Roman" w:hAnsi="Times New Roman" w:cs="Times New Roman"/>
        </w:rPr>
        <w:t>Zagrebačke banke d.d.“</w:t>
      </w:r>
    </w:p>
    <w:p w:rsidR="004721F6" w:rsidRPr="00360D94" w:rsidRDefault="004721F6" w:rsidP="004721F6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893660" w:rsidRPr="00360D94" w:rsidRDefault="00893660" w:rsidP="00511F24">
      <w:pPr>
        <w:spacing w:after="0"/>
        <w:jc w:val="both"/>
        <w:rPr>
          <w:rFonts w:ascii="Times New Roman" w:eastAsia="Times New Roman" w:hAnsi="Times New Roman" w:cs="Times New Roman"/>
          <w:b/>
          <w:szCs w:val="20"/>
        </w:rPr>
      </w:pPr>
    </w:p>
    <w:p w:rsidR="007151A3" w:rsidRPr="00360D94" w:rsidRDefault="004721F6" w:rsidP="00511F24">
      <w:pPr>
        <w:spacing w:after="0"/>
        <w:jc w:val="both"/>
        <w:rPr>
          <w:rFonts w:ascii="Times New Roman" w:eastAsia="Times New Roman" w:hAnsi="Times New Roman" w:cs="Times New Roman"/>
          <w:szCs w:val="20"/>
        </w:rPr>
      </w:pPr>
      <w:r w:rsidRPr="00360D94">
        <w:rPr>
          <w:rFonts w:ascii="Times New Roman" w:eastAsia="Times New Roman" w:hAnsi="Times New Roman" w:cs="Times New Roman"/>
          <w:b/>
          <w:szCs w:val="20"/>
        </w:rPr>
        <w:t>4</w:t>
      </w:r>
      <w:r w:rsidR="007151A3" w:rsidRPr="00360D94">
        <w:rPr>
          <w:rFonts w:ascii="Times New Roman" w:eastAsia="Times New Roman" w:hAnsi="Times New Roman" w:cs="Times New Roman"/>
          <w:b/>
          <w:szCs w:val="20"/>
        </w:rPr>
        <w:t xml:space="preserve">. </w:t>
      </w:r>
      <w:r w:rsidR="007151A3" w:rsidRPr="00360D94">
        <w:rPr>
          <w:rFonts w:ascii="Times New Roman" w:eastAsia="Times New Roman" w:hAnsi="Times New Roman" w:cs="Times New Roman"/>
          <w:b/>
          <w:szCs w:val="20"/>
        </w:rPr>
        <w:tab/>
      </w:r>
      <w:r w:rsidR="00E97787" w:rsidRPr="00360D94">
        <w:rPr>
          <w:rFonts w:ascii="Times New Roman" w:eastAsia="Times New Roman" w:hAnsi="Times New Roman" w:cs="Times New Roman"/>
          <w:szCs w:val="20"/>
        </w:rPr>
        <w:t>U t</w:t>
      </w:r>
      <w:r w:rsidR="007151A3" w:rsidRPr="00360D94">
        <w:rPr>
          <w:rFonts w:ascii="Times New Roman" w:eastAsia="Times New Roman" w:hAnsi="Times New Roman" w:cs="Times New Roman"/>
          <w:szCs w:val="20"/>
        </w:rPr>
        <w:t>očk</w:t>
      </w:r>
      <w:r w:rsidR="00923CCF" w:rsidRPr="00360D94">
        <w:rPr>
          <w:rFonts w:ascii="Times New Roman" w:eastAsia="Times New Roman" w:hAnsi="Times New Roman" w:cs="Times New Roman"/>
          <w:szCs w:val="20"/>
        </w:rPr>
        <w:t>a</w:t>
      </w:r>
      <w:r w:rsidR="007151A3" w:rsidRPr="00360D94">
        <w:rPr>
          <w:rFonts w:ascii="Times New Roman" w:eastAsia="Times New Roman" w:hAnsi="Times New Roman" w:cs="Times New Roman"/>
          <w:szCs w:val="20"/>
        </w:rPr>
        <w:t xml:space="preserve"> 14.</w:t>
      </w:r>
      <w:r w:rsidR="00E97787" w:rsidRPr="00360D94">
        <w:rPr>
          <w:rFonts w:ascii="Times New Roman" w:eastAsia="Times New Roman" w:hAnsi="Times New Roman" w:cs="Times New Roman"/>
          <w:szCs w:val="20"/>
        </w:rPr>
        <w:t xml:space="preserve"> tekst u zagradi mijenja se </w:t>
      </w:r>
      <w:r w:rsidR="00923CCF" w:rsidRPr="00360D94">
        <w:rPr>
          <w:rFonts w:ascii="Times New Roman" w:eastAsia="Times New Roman" w:hAnsi="Times New Roman" w:cs="Times New Roman"/>
          <w:szCs w:val="20"/>
        </w:rPr>
        <w:t>i glasi:</w:t>
      </w:r>
      <w:r w:rsidR="00E97787" w:rsidRPr="00360D94">
        <w:rPr>
          <w:rFonts w:ascii="Times New Roman" w:eastAsia="Times New Roman" w:hAnsi="Times New Roman" w:cs="Times New Roman"/>
          <w:szCs w:val="20"/>
        </w:rPr>
        <w:t xml:space="preserve"> „Županijski glasnik“ broj 4/19., 13/19., 5/20., 13/20. i 1/21.“</w:t>
      </w:r>
    </w:p>
    <w:p w:rsidR="007151A3" w:rsidRPr="00360D94" w:rsidRDefault="007151A3" w:rsidP="00511F24">
      <w:pPr>
        <w:spacing w:after="0"/>
        <w:jc w:val="both"/>
        <w:rPr>
          <w:rFonts w:ascii="Times New Roman" w:eastAsia="Times New Roman" w:hAnsi="Times New Roman" w:cs="Times New Roman"/>
          <w:szCs w:val="20"/>
        </w:rPr>
      </w:pPr>
    </w:p>
    <w:p w:rsidR="007151A3" w:rsidRPr="00360D94" w:rsidRDefault="004721F6" w:rsidP="00511F24">
      <w:pPr>
        <w:spacing w:after="0"/>
        <w:jc w:val="both"/>
        <w:rPr>
          <w:rFonts w:ascii="Times New Roman" w:eastAsia="Times New Roman" w:hAnsi="Times New Roman" w:cs="Times New Roman"/>
          <w:szCs w:val="20"/>
        </w:rPr>
      </w:pPr>
      <w:r w:rsidRPr="00360D94">
        <w:rPr>
          <w:rFonts w:ascii="Times New Roman" w:eastAsia="Times New Roman" w:hAnsi="Times New Roman" w:cs="Times New Roman"/>
          <w:b/>
          <w:szCs w:val="20"/>
        </w:rPr>
        <w:t>5</w:t>
      </w:r>
      <w:r w:rsidR="007151A3" w:rsidRPr="00360D94">
        <w:rPr>
          <w:rFonts w:ascii="Times New Roman" w:eastAsia="Times New Roman" w:hAnsi="Times New Roman" w:cs="Times New Roman"/>
          <w:b/>
          <w:szCs w:val="20"/>
        </w:rPr>
        <w:t>.</w:t>
      </w:r>
      <w:r w:rsidR="007151A3" w:rsidRPr="00360D94">
        <w:rPr>
          <w:rFonts w:ascii="Times New Roman" w:eastAsia="Times New Roman" w:hAnsi="Times New Roman" w:cs="Times New Roman"/>
          <w:b/>
          <w:szCs w:val="20"/>
        </w:rPr>
        <w:tab/>
      </w:r>
      <w:r w:rsidRPr="000B321C">
        <w:rPr>
          <w:rFonts w:ascii="Times New Roman" w:eastAsia="Times New Roman" w:hAnsi="Times New Roman" w:cs="Times New Roman"/>
          <w:szCs w:val="20"/>
        </w:rPr>
        <w:t>O</w:t>
      </w:r>
      <w:r w:rsidR="007151A3" w:rsidRPr="00360D94">
        <w:rPr>
          <w:rFonts w:ascii="Times New Roman" w:eastAsia="Times New Roman" w:hAnsi="Times New Roman" w:cs="Times New Roman"/>
          <w:szCs w:val="20"/>
        </w:rPr>
        <w:t>stale točke Javnog natječaja</w:t>
      </w:r>
      <w:r w:rsidR="007151A3" w:rsidRPr="00360D94">
        <w:rPr>
          <w:rFonts w:ascii="Times New Roman" w:eastAsia="Times New Roman" w:hAnsi="Times New Roman" w:cs="Times New Roman"/>
          <w:b/>
          <w:szCs w:val="20"/>
        </w:rPr>
        <w:t xml:space="preserve"> </w:t>
      </w:r>
      <w:r w:rsidR="007151A3" w:rsidRPr="00360D94">
        <w:rPr>
          <w:rFonts w:ascii="Times New Roman" w:eastAsia="Times New Roman" w:hAnsi="Times New Roman" w:cs="Times New Roman"/>
          <w:szCs w:val="20"/>
        </w:rPr>
        <w:t xml:space="preserve">iz točke 1. </w:t>
      </w:r>
      <w:r w:rsidR="00E97787" w:rsidRPr="00360D94">
        <w:rPr>
          <w:rFonts w:ascii="Times New Roman" w:eastAsia="Times New Roman" w:hAnsi="Times New Roman" w:cs="Times New Roman"/>
          <w:szCs w:val="20"/>
        </w:rPr>
        <w:t>o</w:t>
      </w:r>
      <w:r w:rsidR="00893660" w:rsidRPr="00360D94">
        <w:rPr>
          <w:rFonts w:ascii="Times New Roman" w:eastAsia="Times New Roman" w:hAnsi="Times New Roman" w:cs="Times New Roman"/>
          <w:szCs w:val="20"/>
        </w:rPr>
        <w:t xml:space="preserve">vih Izmjena i dopuna </w:t>
      </w:r>
      <w:r w:rsidRPr="00360D94">
        <w:rPr>
          <w:rFonts w:ascii="Times New Roman" w:eastAsia="Times New Roman" w:hAnsi="Times New Roman" w:cs="Times New Roman"/>
          <w:szCs w:val="20"/>
        </w:rPr>
        <w:t xml:space="preserve">Javnog natječaja </w:t>
      </w:r>
      <w:r w:rsidR="007151A3" w:rsidRPr="00360D94">
        <w:rPr>
          <w:rFonts w:ascii="Times New Roman" w:eastAsia="Times New Roman" w:hAnsi="Times New Roman" w:cs="Times New Roman"/>
          <w:szCs w:val="20"/>
        </w:rPr>
        <w:t>ostaju</w:t>
      </w:r>
      <w:r w:rsidR="007151A3" w:rsidRPr="00360D94">
        <w:rPr>
          <w:rFonts w:ascii="Times New Roman" w:eastAsia="Times New Roman" w:hAnsi="Times New Roman" w:cs="Times New Roman"/>
          <w:b/>
          <w:szCs w:val="20"/>
        </w:rPr>
        <w:t xml:space="preserve"> </w:t>
      </w:r>
      <w:r w:rsidR="007151A3" w:rsidRPr="00360D94">
        <w:rPr>
          <w:rFonts w:ascii="Times New Roman" w:eastAsia="Times New Roman" w:hAnsi="Times New Roman" w:cs="Times New Roman"/>
          <w:szCs w:val="20"/>
        </w:rPr>
        <w:t>neizmijenjene.</w:t>
      </w:r>
    </w:p>
    <w:p w:rsidR="00893660" w:rsidRPr="00360D94" w:rsidRDefault="00893660" w:rsidP="00511F24">
      <w:pPr>
        <w:spacing w:after="0"/>
        <w:jc w:val="both"/>
        <w:rPr>
          <w:rFonts w:ascii="Times New Roman" w:eastAsia="Times New Roman" w:hAnsi="Times New Roman" w:cs="Times New Roman"/>
          <w:szCs w:val="20"/>
        </w:rPr>
      </w:pPr>
    </w:p>
    <w:p w:rsidR="00893660" w:rsidRPr="00360D94" w:rsidRDefault="00893660" w:rsidP="00511F24">
      <w:pPr>
        <w:spacing w:after="0"/>
        <w:jc w:val="both"/>
        <w:rPr>
          <w:rFonts w:ascii="Times New Roman" w:eastAsia="Times New Roman" w:hAnsi="Times New Roman" w:cs="Times New Roman"/>
          <w:szCs w:val="20"/>
        </w:rPr>
      </w:pPr>
    </w:p>
    <w:p w:rsidR="001316DE" w:rsidRPr="00615FC7" w:rsidRDefault="001316DE" w:rsidP="004D3F9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615FC7">
        <w:rPr>
          <w:rFonts w:ascii="Times New Roman" w:eastAsia="Times New Roman" w:hAnsi="Times New Roman" w:cs="Times New Roman"/>
        </w:rPr>
        <w:t>KLASA:</w:t>
      </w:r>
      <w:r w:rsidR="006D33FF">
        <w:rPr>
          <w:rFonts w:ascii="Times New Roman" w:eastAsia="Times New Roman" w:hAnsi="Times New Roman" w:cs="Times New Roman"/>
        </w:rPr>
        <w:t xml:space="preserve"> 403-01/</w:t>
      </w:r>
      <w:r w:rsidR="00360D94">
        <w:rPr>
          <w:rFonts w:ascii="Times New Roman" w:eastAsia="Times New Roman" w:hAnsi="Times New Roman" w:cs="Times New Roman"/>
        </w:rPr>
        <w:t>19</w:t>
      </w:r>
      <w:r w:rsidR="006D33FF">
        <w:rPr>
          <w:rFonts w:ascii="Times New Roman" w:eastAsia="Times New Roman" w:hAnsi="Times New Roman" w:cs="Times New Roman"/>
        </w:rPr>
        <w:t>-01/21</w:t>
      </w:r>
    </w:p>
    <w:p w:rsidR="001316DE" w:rsidRPr="00615FC7" w:rsidRDefault="001316DE" w:rsidP="004D3F9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615FC7">
        <w:rPr>
          <w:rFonts w:ascii="Times New Roman" w:eastAsia="Times New Roman" w:hAnsi="Times New Roman" w:cs="Times New Roman"/>
        </w:rPr>
        <w:t>URBROJ:</w:t>
      </w:r>
      <w:r w:rsidR="006D33FF">
        <w:rPr>
          <w:rFonts w:ascii="Times New Roman" w:eastAsia="Times New Roman" w:hAnsi="Times New Roman" w:cs="Times New Roman"/>
        </w:rPr>
        <w:t xml:space="preserve"> 2158/1-</w:t>
      </w:r>
      <w:r w:rsidR="00360D94">
        <w:rPr>
          <w:rFonts w:ascii="Times New Roman" w:eastAsia="Times New Roman" w:hAnsi="Times New Roman" w:cs="Times New Roman"/>
        </w:rPr>
        <w:t>05</w:t>
      </w:r>
      <w:r w:rsidR="006D33FF">
        <w:rPr>
          <w:rFonts w:ascii="Times New Roman" w:eastAsia="Times New Roman" w:hAnsi="Times New Roman" w:cs="Times New Roman"/>
        </w:rPr>
        <w:t>-</w:t>
      </w:r>
      <w:r w:rsidR="00360D94">
        <w:rPr>
          <w:rFonts w:ascii="Times New Roman" w:eastAsia="Times New Roman" w:hAnsi="Times New Roman" w:cs="Times New Roman"/>
        </w:rPr>
        <w:t>2</w:t>
      </w:r>
      <w:r w:rsidR="006D33FF">
        <w:rPr>
          <w:rFonts w:ascii="Times New Roman" w:eastAsia="Times New Roman" w:hAnsi="Times New Roman" w:cs="Times New Roman"/>
        </w:rPr>
        <w:t>1-</w:t>
      </w:r>
      <w:r w:rsidR="00360D94">
        <w:rPr>
          <w:rFonts w:ascii="Times New Roman" w:eastAsia="Times New Roman" w:hAnsi="Times New Roman" w:cs="Times New Roman"/>
        </w:rPr>
        <w:t>2</w:t>
      </w:r>
      <w:r w:rsidR="004D6ABD">
        <w:rPr>
          <w:rFonts w:ascii="Times New Roman" w:eastAsia="Times New Roman" w:hAnsi="Times New Roman" w:cs="Times New Roman"/>
        </w:rPr>
        <w:t>4</w:t>
      </w:r>
      <w:bookmarkStart w:id="0" w:name="_GoBack"/>
      <w:bookmarkEnd w:id="0"/>
    </w:p>
    <w:p w:rsidR="00F10248" w:rsidRPr="00615FC7" w:rsidRDefault="004C7F0B" w:rsidP="004D3F9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Osijek,</w:t>
      </w:r>
      <w:r w:rsidR="00360D94">
        <w:rPr>
          <w:rFonts w:ascii="Times New Roman" w:eastAsia="Times New Roman" w:hAnsi="Times New Roman" w:cs="Times New Roman"/>
        </w:rPr>
        <w:t xml:space="preserve"> </w:t>
      </w:r>
      <w:r w:rsidR="000B321C">
        <w:rPr>
          <w:rFonts w:ascii="Times New Roman" w:eastAsia="Times New Roman" w:hAnsi="Times New Roman" w:cs="Times New Roman"/>
        </w:rPr>
        <w:t>10.</w:t>
      </w:r>
      <w:r w:rsidR="00360D94">
        <w:rPr>
          <w:rFonts w:ascii="Times New Roman" w:eastAsia="Times New Roman" w:hAnsi="Times New Roman" w:cs="Times New Roman"/>
        </w:rPr>
        <w:t xml:space="preserve"> ožujka 2021.</w:t>
      </w:r>
    </w:p>
    <w:p w:rsidR="00F10248" w:rsidRPr="00615FC7" w:rsidRDefault="00F10248" w:rsidP="00F10248">
      <w:pPr>
        <w:spacing w:after="0" w:line="240" w:lineRule="auto"/>
        <w:ind w:left="705" w:hanging="705"/>
        <w:jc w:val="both"/>
        <w:rPr>
          <w:rFonts w:ascii="Times New Roman" w:eastAsia="Times New Roman" w:hAnsi="Times New Roman" w:cs="Times New Roman"/>
          <w:b/>
        </w:rPr>
      </w:pPr>
    </w:p>
    <w:p w:rsidR="00F10248" w:rsidRPr="00615FC7" w:rsidRDefault="00F10248" w:rsidP="004D3F9E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F10248" w:rsidRPr="00615FC7" w:rsidSect="00B4611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A579BE"/>
    <w:multiLevelType w:val="hybridMultilevel"/>
    <w:tmpl w:val="83AA6EC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D10295"/>
    <w:multiLevelType w:val="hybridMultilevel"/>
    <w:tmpl w:val="8A7AE20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6F1DC8"/>
    <w:multiLevelType w:val="hybridMultilevel"/>
    <w:tmpl w:val="C8307EC2"/>
    <w:lvl w:ilvl="0" w:tplc="EB0CCB96">
      <w:start w:val="1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E73321"/>
    <w:multiLevelType w:val="hybridMultilevel"/>
    <w:tmpl w:val="F0908A88"/>
    <w:lvl w:ilvl="0" w:tplc="7B560E9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BE011EB"/>
    <w:multiLevelType w:val="hybridMultilevel"/>
    <w:tmpl w:val="9EBE7006"/>
    <w:lvl w:ilvl="0" w:tplc="24CACBB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03D9"/>
    <w:rsid w:val="00013220"/>
    <w:rsid w:val="00030CFB"/>
    <w:rsid w:val="00055B0B"/>
    <w:rsid w:val="0006349F"/>
    <w:rsid w:val="000B321C"/>
    <w:rsid w:val="000F406D"/>
    <w:rsid w:val="000F61DE"/>
    <w:rsid w:val="00112DA6"/>
    <w:rsid w:val="001316DE"/>
    <w:rsid w:val="00141E85"/>
    <w:rsid w:val="00180CBA"/>
    <w:rsid w:val="0020179D"/>
    <w:rsid w:val="00211068"/>
    <w:rsid w:val="00211555"/>
    <w:rsid w:val="0026280F"/>
    <w:rsid w:val="002E49DA"/>
    <w:rsid w:val="0030787A"/>
    <w:rsid w:val="00314C2B"/>
    <w:rsid w:val="003351A3"/>
    <w:rsid w:val="00353607"/>
    <w:rsid w:val="00360D94"/>
    <w:rsid w:val="0037667B"/>
    <w:rsid w:val="003B6C09"/>
    <w:rsid w:val="004045E0"/>
    <w:rsid w:val="0041463D"/>
    <w:rsid w:val="00422CC6"/>
    <w:rsid w:val="004721F6"/>
    <w:rsid w:val="004A4C3F"/>
    <w:rsid w:val="004C7F0B"/>
    <w:rsid w:val="004D3F9E"/>
    <w:rsid w:val="004D6ABD"/>
    <w:rsid w:val="00511F24"/>
    <w:rsid w:val="005A26E1"/>
    <w:rsid w:val="005B539D"/>
    <w:rsid w:val="00615FC7"/>
    <w:rsid w:val="00620536"/>
    <w:rsid w:val="006427CD"/>
    <w:rsid w:val="006807D5"/>
    <w:rsid w:val="006D33FF"/>
    <w:rsid w:val="006E0D9C"/>
    <w:rsid w:val="007151A3"/>
    <w:rsid w:val="007932A3"/>
    <w:rsid w:val="00794C15"/>
    <w:rsid w:val="007D03D9"/>
    <w:rsid w:val="007D6539"/>
    <w:rsid w:val="00862C7B"/>
    <w:rsid w:val="00881A40"/>
    <w:rsid w:val="00893660"/>
    <w:rsid w:val="00897FC4"/>
    <w:rsid w:val="008F18B4"/>
    <w:rsid w:val="00923CCF"/>
    <w:rsid w:val="00936F20"/>
    <w:rsid w:val="009601C2"/>
    <w:rsid w:val="009820B4"/>
    <w:rsid w:val="009832FD"/>
    <w:rsid w:val="009C1419"/>
    <w:rsid w:val="009C46E5"/>
    <w:rsid w:val="00A04FF9"/>
    <w:rsid w:val="00A13E11"/>
    <w:rsid w:val="00A93D1E"/>
    <w:rsid w:val="00AA69B9"/>
    <w:rsid w:val="00AD27F0"/>
    <w:rsid w:val="00AD60D0"/>
    <w:rsid w:val="00AF58B1"/>
    <w:rsid w:val="00B4611A"/>
    <w:rsid w:val="00B52C1F"/>
    <w:rsid w:val="00B53A20"/>
    <w:rsid w:val="00B874FD"/>
    <w:rsid w:val="00BC7832"/>
    <w:rsid w:val="00C11582"/>
    <w:rsid w:val="00C11868"/>
    <w:rsid w:val="00C1373D"/>
    <w:rsid w:val="00C20C75"/>
    <w:rsid w:val="00CE41BB"/>
    <w:rsid w:val="00D16CE7"/>
    <w:rsid w:val="00D211B9"/>
    <w:rsid w:val="00D25C2F"/>
    <w:rsid w:val="00D42D9A"/>
    <w:rsid w:val="00E02F97"/>
    <w:rsid w:val="00E559C9"/>
    <w:rsid w:val="00E84AFE"/>
    <w:rsid w:val="00E87685"/>
    <w:rsid w:val="00E8769E"/>
    <w:rsid w:val="00E97787"/>
    <w:rsid w:val="00EC4B49"/>
    <w:rsid w:val="00F10248"/>
    <w:rsid w:val="00F125EA"/>
    <w:rsid w:val="00F4538A"/>
    <w:rsid w:val="00F86E18"/>
    <w:rsid w:val="00F9320D"/>
    <w:rsid w:val="00FA6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AAC6E5-A3D3-4656-9E10-F963F5C3C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4C2B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41463D"/>
    <w:pPr>
      <w:ind w:left="720"/>
      <w:contextualSpacing/>
    </w:pPr>
  </w:style>
  <w:style w:type="table" w:styleId="Reetkatablice">
    <w:name w:val="Table Grid"/>
    <w:basedOn w:val="Obinatablica"/>
    <w:uiPriority w:val="39"/>
    <w:rsid w:val="0041463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9C1419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F453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453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://www.obz.hr/hr/zupimages/grb1.jp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2</Pages>
  <Words>778</Words>
  <Characters>4436</Characters>
  <Application>Microsoft Office Word</Application>
  <DocSecurity>0</DocSecurity>
  <Lines>36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Ružica Gverieri</dc:creator>
  <cp:keywords/>
  <dc:description/>
  <cp:lastModifiedBy>Ružica Gverieri</cp:lastModifiedBy>
  <cp:revision>16</cp:revision>
  <cp:lastPrinted>2019-04-12T12:46:00Z</cp:lastPrinted>
  <dcterms:created xsi:type="dcterms:W3CDTF">2019-11-28T11:25:00Z</dcterms:created>
  <dcterms:modified xsi:type="dcterms:W3CDTF">2021-03-08T08:35:00Z</dcterms:modified>
</cp:coreProperties>
</file>